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  <w:rFonts w:ascii="Malgun Gothic" w:eastAsia="맑은 고딕"/>
          <w:sz w:val="28"/>
        </w:rPr>
        <w:t xml:space="preserve">8주차 취약점진단 현황</w:t>
      </w:r>
    </w:p>
    <w:p>
      <w:r>
        <w:rPr>
          <w:rFonts w:ascii="Malgun Gothic" w:eastAsia="맑은 고딕"/>
          <w:sz w:val="20"/>
        </w:rPr>
        <w:t xml:space="preserve">기준일: 2026-10-24 / 총 15건: 해결 7 · 부분 해결 2 · 예정 6</w:t>
      </w:r>
    </w:p>
    <w:p>
      <w:r>
        <w:rPr>
          <w:rFonts w:ascii="Malgun Gothic" w:eastAsia="맑은 고딕"/>
          <w:sz w:val="20"/>
        </w:rPr>
        <w:t xml:space="preserve">분류는 기존 OWASP Smart Contract Top 10 + STRIDE 기준을 유지했다. 심각도는 자체 평가이며 CVSS 점수가 아니다.</w:t>
      </w:r>
    </w:p>
    <w:p>
      <w:r>
        <w:rPr>
          <w:rFonts w:ascii="Malgun Gothic" w:eastAsia="맑은 고딕"/>
          <w:sz w:val="20"/>
        </w:rPr>
        <w:t xml:space="preserve">47 passing = 보완·동작 검증 42개 + 남은 취약점 재현 5개. 아래 표는 최종 보고서용 요약이며 테스트 원문은 docs/evidence/week8에 보관한다.</w:t>
      </w:r>
    </w:p>
    <w:tbl>
      <w:tblPr>
        <w:tblW w:w="14000" w:type="dxa"/>
        <w:tblLayout w:type="fixed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B8C3D1"/>
          <w:insideV w:val="single" w:sz="4" w:color="B8C3D1"/>
        </w:tblBorders>
      </w:tblPr>
      <w:tblGrid>
        <w:gridCol w:w="800"/>
        <w:gridCol w:w="3400"/>
        <w:gridCol w:w="3500"/>
        <w:gridCol w:w="6300"/>
      </w:tblGrid>
      <w:tr>
        <w:trPr>
          <w:tblHeader/>
          <w:cantSplit/>
        </w:trPr>
        <w:tc>
          <w:tcPr>
            <w:tcW w:w="800" w:type="dxa"/>
            <w:shd w:fill="E8EFF7"/>
          </w:tcPr>
          <w:p>
            <w:r>
              <w:rPr>
                <w:rFonts w:ascii="Malgun Gothic" w:eastAsia="맑은 고딕"/>
                <w:sz w:val="20"/>
              </w:rPr>
              <w:t xml:space="preserve">No.</w:t>
            </w:r>
          </w:p>
        </w:tc>
        <w:tc>
          <w:tcPr>
            <w:tcW w:w="3400" w:type="dxa"/>
            <w:shd w:fill="E8EFF7"/>
          </w:tcPr>
          <w:p>
            <w:r>
              <w:rPr>
                <w:rFonts w:ascii="Malgun Gothic" w:eastAsia="맑은 고딕"/>
                <w:sz w:val="20"/>
              </w:rPr>
              <w:t xml:space="preserve">진단 / 분류 / 심각도</w:t>
            </w:r>
          </w:p>
        </w:tc>
        <w:tc>
          <w:tcPr>
            <w:tcW w:w="3500" w:type="dxa"/>
            <w:shd w:fill="E8EFF7"/>
          </w:tcPr>
          <w:p>
            <w:r>
              <w:rPr>
                <w:rFonts w:ascii="Malgun Gothic" w:eastAsia="맑은 고딕"/>
                <w:sz w:val="20"/>
              </w:rPr>
              <w:t xml:space="preserve">상태 및 조치</w:t>
            </w:r>
          </w:p>
        </w:tc>
        <w:tc>
          <w:tcPr>
            <w:tcW w:w="6300" w:type="dxa"/>
            <w:shd w:fill="E8EFF7"/>
          </w:tcPr>
          <w:p>
            <w:r>
              <w:rPr>
                <w:rFonts w:ascii="Malgun Gothic" w:eastAsia="맑은 고딕"/>
                <w:sz w:val="20"/>
              </w:rPr>
              <w:t xml:space="preserve">근거 및 검증 / 한계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강제 종료 부재 / SC10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정지·재개 + 멀티시그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17fbc7a Before, 테스트 3번 묶음 및 8주차 정지·재개 이벤트 검증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화면/체인 시계 격차 / SC03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finalize로 결과 저장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7주차 테스트 6번 9개. 8주차 가상 시각 시연은 실제 대기 실험과 구분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최초 관리자 키 분실 / SC01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부분 해결: 3명 운영 시 다른 2명 승인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8번 묶음: 최초 관리자 없이 비상 정지 성공. 2명 운영 위험·최초 관리자 제거 불가는 잔존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관리자 상호 강퇴 / SC01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제거에도 2명 승인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8번 묶음: 1/2 대기, 2/2 제거. 승인자 공모까지 방어하는 것은 아님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5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행위 이벤트 부족 / 로깅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이벤트 6 → 12종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7번 8개 + 기존 ResultFinalized 검증. 시연에서 12종 확인. 현재 관리 함수 범위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6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hasVoted·거래 입력 공개 / 프라이버시 / Low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구현/위험 수용 범위 미결정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Voted에서 후보 제외는 최소화일 뿐 익명성 보장 아님. 11주차 선택 과제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7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개인키 유출 시 도용 / SC01 인접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키 관리 가이드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msg.sender 기반 신원 판별. 문서화 범위 미결정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8 V-A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선거 중 유권자 추가 / SC01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beforeElection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5번 묶음: 진행·정지·종료 후 등록 차단. Before da70115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9 V-B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선거 중 후보 추가 / SC01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beforeElection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5번 묶음 V-B 방어. Before da70115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10 V-C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관리자 중복 추가 / SC03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9~10주차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9번 탐지: adminCount 부풀림 재현. 통과 = 취약점 존재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11 V-D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비관리자 제거로 인원 감소 / SC01+SC03 / High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9~10주차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9번 탐지: adminCount 오류 재현. 부트스트랩 예외 악용 위험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12 V-E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종료 후 선거 재시작 / SC03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부분 해결: 확정 후 재시작 차단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6번 방어 + 9번 확정 전 재시작 탐지. 투표 기록 유지 문제 잔존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13 V-F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후보 0명 결과 오류 / SC03 / Low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해결: finalize에서 후보 필수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6번 묶음 No candidates 거부 확인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14 V-G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동점 시 등록 순서로 당선 / SC03 / Medium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9~10주차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9번 탐지: 동점 시 A 자동 선택. 정상 시연은 B 2표로 동점 회피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rFonts w:ascii="Malgun Gothic" w:eastAsia="맑은 고딕"/>
                <w:sz w:val="20"/>
              </w:rPr>
              <w:t xml:space="preserve">15</w:t>
            </w:r>
          </w:p>
        </w:tc>
        <w:tc>
          <w:tcPr>
            <w:tcW w:w="3400" w:type="dxa"/>
          </w:tcPr>
          <w:p>
            <w:r>
              <w:rPr>
                <w:rFonts w:ascii="Malgun Gothic" w:eastAsia="맑은 고딕"/>
                <w:sz w:val="20"/>
              </w:rPr>
              <w:t xml:space="preserve">정지 중 선두 조회 / 정보 공개 / Low</w:t>
            </w:r>
          </w:p>
        </w:tc>
        <w:tc>
          <w:tcPr>
            <w:tcW w:w="3500" w:type="dxa"/>
          </w:tcPr>
          <w:p>
            <w:r>
              <w:rPr>
                <w:rFonts w:ascii="Malgun Gothic" w:eastAsia="맑은 고딕"/>
                <w:sz w:val="20"/>
              </w:rPr>
              <w:t xml:space="preserve">예정: 9~10주차, 탐지 보강</w:t>
            </w:r>
          </w:p>
        </w:tc>
        <w:tc>
          <w:tcPr>
            <w:tcW w:w="6300" w:type="dxa"/>
          </w:tcPr>
          <w:p>
            <w:r>
              <w:rPr>
                <w:rFonts w:ascii="Malgun Gothic" w:eastAsia="맑은 고딕"/>
                <w:sz w:val="20"/>
              </w:rPr>
              <w:t xml:space="preserve">9번 탐지: outsider가 미확정·정지 상태에서 B 조회. 공개 득표 등은 별도 노출 경로</w:t>
            </w:r>
          </w:p>
        </w:tc>
      </w:tr>
    </w:tbl>
    <w:sectPr>
      <w:pgSz w:w="15840" w:h="12240" w:orient="landscape"/>
      <w:pgMar w:top="900" w:right="900" w:bottom="900" w:left="900"/>
    </w:sectPr>
  </w:body>
</w:document>
</file>