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 xml:space="preserve">제 5 주차</w:t>
            </w:r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2026.  10.  22.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MJCF 덧붙이기: class별 kp·kv·forcerange·armature·센서 근거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공용 v1 값(C4·C5)에 근거를 붙임. dampratio 1의 kv는 pitch 20.53이나 다른 관절 유지 시 실효 감쇠비 0.64임. A2 armature(어깨 0.219)는 영향만 분석, 반영은 6주차임.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sim/v1/results/actuator_table.md · week05</w:t>
            </w:r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검증 ① 질량 · ② 정지 유지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75.097 kg(CAD+가정값 대비 +0.004 %). ② kp 300은 팔 수평 시 4.83° 처짐(τg/kp 4.85°)임. 목표 오프셋 보상은 관절 한계에서 잘려 roll 상한 4.33°가 남아 gravcomp로 0°를 만듦.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sim/v1/v1_validate_123.py · week05</w:t>
            </w:r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검증 ③ 중력 토크 vs 정격 토크 표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qfrc_bias를 4방법·손계산으로 검산함. 최악 자세(전역 최적화), 3 kg(ee)에서 pitch 42.92·roll 39.77 N·m로 ×1.2가 기준 52(10/19) 이하라 통과(여유 21.2 %)함.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sim/v1/results/validate_123.md · week05</w:t>
            </w:r>
          </w:p>
        </w:tc>
      </w:tr>
      <w:tr w:rsidR="00AC44F4" w14:paraId="2D6015DD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B09B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미러 규칙표로 생성 팔 액추에이터 점검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EAE7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17항목 OK(좌우 중력 토크 차 1.8e-14 N·m), B2 부호표 「반대」 4관절을 CAD 축으로 교차 확인함(8/8). 링크 원점을 관절점으로 옮김.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4F7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DA217" w14:textId="77777777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sim/v1/results/mirror_actuator_check.md · week05</w:t>
            </w:r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qfrc_bias = c(q,q̇)+g(q)이고 q̇ = 0이면 중력만 남음. 팔 앞 수평(페이로드 0) MuJoCo 25.40 = 손계산 25.40 N·m, 4관절 3 rad/s에서는 코리올리 −5.31 N·m가 섞임.</w:t>
            </w:r>
          </w:p>
          <w:p w14:paraId="7ADF0E76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② armature(J_rotor·N²)는 M 대각에 더해짐. kv 고정이면 0 → 0.5 kg·m²에서 pitch 오버슈트 3.6 → 11.5 %(dampratio면 1.0 %), Euler 안정 dt는 0.006 → 0.012 s(yaw, 0 → 0.05)임.</w:t>
            </w:r>
          </w:p>
          <w:p w14:paraId="5A3ACCDC" w14:textId="77777777" w:rsidR="00AC44F4" w:rsidRDefault="00AC44F4" w:rsidP="007F0547">
            <w:pPr>
              <w:spacing w:before="10" w:after="10"/>
            </w:pPr>
            <w:r>
              <w:rPr>
                <w:spacing w:val="-20"/>
                <w:sz w:val="16"/>
              </w:rPr>
              <w:t xml:space="preserve">③ pitch 최악 토크: 페이로드 0/0.5/1/3 kg(ee) = 25.41/28.32/31.24/42.92 N·m임. A2 사양 어깨 정격 118.8 N·m 대비 여유 177 %임.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A2 사양서는 어깨가 TQ인데 CAD는 8개 모두 RI85로 그려져 있어 어깨 구동기와 CAD 갱신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중력보상을 gravcomp(토크 피드포워드)로 공용 빌드에 기본 적용해도 되는지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궤적 추종(5차 다항식 집기 동작) + kp·kv 튜닝(자세별 관성 변화 고려)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페이로드 0/0.5/1.0 kg 토크 예산표(정격·피크·여유율)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Isaac 액추에이터 파라미터표, gravcomp 빌드 반영, week06 태그</w:t>
            </w:r>
          </w:p>
        </w:tc>
      </w:tr>
    </w:tbl>
    <w:p w14:paraId="5F477A1F" w14:textId="77777777" w:rsidR="00E22CB6" w:rsidRDefault="00E22CB6">
      <w:pPr>
        <w:spacing w:line="20" w:lineRule="exact"/>
      </w:pP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EB4" w14:textId="77777777" w:rsidR="00885549" w:rsidRDefault="00885549">
      <w:r>
        <w:separator/>
      </w:r>
    </w:p>
  </w:endnote>
  <w:endnote w:type="continuationSeparator" w:id="0">
    <w:p w14:paraId="07B74891" w14:textId="77777777" w:rsidR="00885549" w:rsidRDefault="0088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55538" w14:textId="77777777" w:rsidR="00885549" w:rsidRDefault="00885549">
      <w:r>
        <w:separator/>
      </w:r>
    </w:p>
  </w:footnote>
  <w:footnote w:type="continuationSeparator" w:id="0">
    <w:p w14:paraId="32FB2901" w14:textId="77777777" w:rsidR="00885549" w:rsidRDefault="008855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20608"/>
    <w:rsid w:val="000C1D7B"/>
    <w:rsid w:val="00132AF5"/>
    <w:rsid w:val="0021239A"/>
    <w:rsid w:val="002B563F"/>
    <w:rsid w:val="002C18E1"/>
    <w:rsid w:val="002D0393"/>
    <w:rsid w:val="005B51EC"/>
    <w:rsid w:val="00726FAC"/>
    <w:rsid w:val="00761F69"/>
    <w:rsid w:val="007E2D95"/>
    <w:rsid w:val="007F0547"/>
    <w:rsid w:val="00885549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2026-10-06T11:23:00Z</dcterms:created>
  <dcterms:modified xsi:type="dcterms:W3CDTF">2026-10-06T11:23:00Z</dcterms:modified>
</cp:coreProperties>
</file>