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공동체를 권리 위임의 계약으로 보는 시각은 홉스·로크·루소의 사회계약론에 뿌리를 두며, 권리가 한곳에 쏠리지 않고 여러 층위로 나뉘어야 한다는 주장은 오스트롬의 다층 거버넌스 연구와 맞닿는다. 개인의 생애 흐름은 에릭슨의 발달 연구로, 공동체의 층위 구조는 브론펜브레너의 생태체계 연구로, 위임이 실제로 개인의 삶을 넓히는지를 가늠하는 잣대는 센과 누스바움의 역량 이론으로 설명한다.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보면, 일상의 행위들이 모두 위임으로 읽힌다.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jc w:val="both"/>
      </w:pPr>
      <w:r>
        <w:rPr>
          <w:rFonts w:ascii="Noto Serif KR" w:hAnsi="Noto Serif KR" w:eastAsia="Noto Serif KR"/>
          <w:b w:val="0"/>
          <w:i w:val="0"/>
          <w:color w:val="000000"/>
          <w:sz w:val="21"/>
        </w:rPr>
        <w:t>이 전환은 도시의 형태 자체를 다시 묻게 한다. 산업화 시대의 대도시는 학교·기업·행정을 한 점에 모아 규모의 효율을 끌어낸 집적 장치였다. 그러나 모든 기능이 한 도시에 집중되면, 개인이 위임한 권리도 그 거대한 행정 단위 하나에 묶여 회수하기 어려워진다. 이것은 국가로의 권리 집중과 같은 문제를 도시 규모에서 되풀이하는 것이다. 정체성을 발휘하는 무대로서의 도시는 다른 원리를 요구한다. 사람은 자신이 어디에 무엇을 맡겼는지 보이고, 필요하면 거두어들일 수 있는 규모 안에서만 권리를 능동적으로 위임한다.</w:t>
      </w:r>
    </w:p>
    <w:p>
      <w:pPr>
        <w:spacing w:before="0" w:after="120" w:line="384" w:lineRule="auto"/>
        <w:jc w:val="both"/>
      </w:pPr>
      <w:r>
        <w:rPr>
          <w:rFonts w:ascii="Noto Serif KR" w:hAnsi="Noto Serif KR" w:eastAsia="Noto Serif KR"/>
          <w:b w:val="0"/>
          <w:i w:val="0"/>
          <w:color w:val="000000"/>
          <w:sz w:val="21"/>
        </w:rPr>
        <w:t>그래서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위임이 익명의 거대 행정에 흡수되지 않고, 내가 맡긴 결정권이 어떻게 쓰이는지 들여다보고 조정할 수 있다. 동시에 작은 도시 하나만으로는 정체성을 발휘할 시장과 데이터, 기회의 폭이 부족하다. 그래서 강소도시들은 데이터·인공지능·행정·산업의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