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디지털-전환과-사회변혁-마스터플랜-v0.11.5-심화-학습자료"/>
    <w:p>
      <w:pPr>
        <w:pStyle w:val="Heading1"/>
      </w:pPr>
      <w:r>
        <w:t xml:space="preserve">디지털 전환과 사회변혁 마스터플랜 v0.11.5 심화 학습자료</w:t>
      </w:r>
    </w:p>
    <w:p>
      <w:pPr>
        <w:pStyle w:val="FirstParagraph"/>
      </w:pPr>
      <w:r>
        <w:t xml:space="preserve">대상 문서:</w:t>
      </w:r>
      <w:r>
        <w:t xml:space="preserve"> </w:t>
      </w:r>
      <w:r>
        <w:rPr>
          <w:rStyle w:val="VerbatimChar"/>
        </w:rPr>
        <w:t xml:space="preserve">masterplan-v0.11.5.pdf</w:t>
      </w:r>
      <w:r>
        <w:br/>
      </w:r>
      <w:r>
        <w:t xml:space="preserve">목적: 마스터플랜을 단순 요약이 아니라 팀 내부 토론·자문 준비·후속 연구 질문으로 학습하기 위한 자료</w:t>
      </w:r>
    </w:p>
    <w:p>
      <w:r>
        <w:pict>
          <v:rect style="width:0;height:1.5pt" o:hralign="center" o:hrstd="t" o:hr="t"/>
        </w:pict>
      </w:r>
    </w:p>
    <w:bookmarkStart w:id="9" w:name="한-문장-핵심"/>
    <w:p>
      <w:pPr>
        <w:pStyle w:val="Heading2"/>
      </w:pPr>
      <w:r>
        <w:t xml:space="preserve">0. 한 문장 핵심</w:t>
      </w:r>
    </w:p>
    <w:p>
      <w:pPr>
        <w:pStyle w:val="FirstParagraph"/>
      </w:pPr>
      <w:r>
        <w:t xml:space="preserve">디지털 시대에는 AI·데이터·컴퓨팅이 개인의 생산능력을 강화하고, 강화된 개인은 정체성에 맞는 고유한 기여를 요구하며, 공동체는 그 자유가 파편화·격차·플랫폼 종속으로 흐르지 않도록 세계·국가·도시·가정의 운영 조건을 새로 설계해야 한다.</w:t>
      </w:r>
    </w:p>
    <w:p>
      <w:r>
        <w:pict>
          <v:rect style="width:0;height:1.5pt" o:hralign="center" o:hrstd="t" o:hr="t"/>
        </w:pict>
      </w:r>
    </w:p>
    <w:bookmarkEnd w:id="9"/>
    <w:bookmarkStart w:id="16" w:name="전체-논리-지도"/>
    <w:p>
      <w:pPr>
        <w:pStyle w:val="Heading2"/>
      </w:pPr>
      <w:r>
        <w:t xml:space="preserve">1. 전체 논리 지도</w:t>
      </w:r>
    </w:p>
    <w:bookmarkStart w:id="10" w:name="단계-기술-변화"/>
    <w:p>
      <w:pPr>
        <w:pStyle w:val="Heading3"/>
      </w:pPr>
      <w:r>
        <w:t xml:space="preserve">1단계: 기술 변화</w:t>
      </w:r>
    </w:p>
    <w:p>
      <w:pPr>
        <w:pStyle w:val="Compact"/>
        <w:numPr>
          <w:ilvl w:val="0"/>
          <w:numId w:val="1001"/>
        </w:numPr>
      </w:pPr>
      <w:r>
        <w:t xml:space="preserve">산업화의 기본 원리: 분업, 표준화, 대량생산</w:t>
      </w:r>
    </w:p>
    <w:p>
      <w:pPr>
        <w:pStyle w:val="Compact"/>
        <w:numPr>
          <w:ilvl w:val="0"/>
          <w:numId w:val="1001"/>
        </w:numPr>
      </w:pPr>
      <w:r>
        <w:t xml:space="preserve">디지털 전환의 기본 원리: 생산능력의 개인화</w:t>
      </w:r>
    </w:p>
    <w:p>
      <w:pPr>
        <w:pStyle w:val="Compact"/>
        <w:numPr>
          <w:ilvl w:val="0"/>
          <w:numId w:val="1001"/>
        </w:numPr>
      </w:pPr>
      <w:r>
        <w:t xml:space="preserve">핵심 기술: AI, 데이터, 컴퓨팅</w:t>
      </w:r>
    </w:p>
    <w:p>
      <w:pPr>
        <w:pStyle w:val="Compact"/>
        <w:numPr>
          <w:ilvl w:val="0"/>
          <w:numId w:val="1001"/>
        </w:numPr>
      </w:pPr>
      <w:r>
        <w:t xml:space="preserve">결과: 분석·기획·제작·유통·조율 비용이 낮아지고, 과거 조직 내부에 묶였던 생산능력이 개인에게 내려온다.</w:t>
      </w:r>
    </w:p>
    <w:bookmarkEnd w:id="10"/>
    <w:bookmarkStart w:id="11" w:name="단계-개인-변화"/>
    <w:p>
      <w:pPr>
        <w:pStyle w:val="Heading3"/>
      </w:pPr>
      <w:r>
        <w:t xml:space="preserve">2단계: 개인 변화</w:t>
      </w:r>
    </w:p>
    <w:p>
      <w:pPr>
        <w:pStyle w:val="Compact"/>
        <w:numPr>
          <w:ilvl w:val="0"/>
          <w:numId w:val="1002"/>
        </w:numPr>
      </w:pPr>
      <w:r>
        <w:t xml:space="preserve">개인은 표준 직업에 들어가는 사람이 아니라 자기 기여 영역을 만드는 사람이 된다.</w:t>
      </w:r>
    </w:p>
    <w:p>
      <w:pPr>
        <w:pStyle w:val="Compact"/>
        <w:numPr>
          <w:ilvl w:val="0"/>
          <w:numId w:val="1002"/>
        </w:numPr>
      </w:pPr>
      <w:r>
        <w:t xml:space="preserve">정체성은 취향이나 자기표현이 아니라, 고유한 기여를 만드는 기준이다.</w:t>
      </w:r>
    </w:p>
    <w:p>
      <w:pPr>
        <w:pStyle w:val="Compact"/>
        <w:numPr>
          <w:ilvl w:val="0"/>
          <w:numId w:val="1002"/>
        </w:numPr>
      </w:pPr>
      <w:r>
        <w:t xml:space="preserve">중요한 질문은 “어디에 취업할 것인가”에서 “무엇을 중요하게 보고, 누구의 어떤 필요를 풀 것인가”로 이동한다.</w:t>
      </w:r>
    </w:p>
    <w:bookmarkEnd w:id="11"/>
    <w:bookmarkStart w:id="12" w:name="단계-경제질서-변화"/>
    <w:p>
      <w:pPr>
        <w:pStyle w:val="Heading3"/>
      </w:pPr>
      <w:r>
        <w:t xml:space="preserve">3단계: 경제질서 변화</w:t>
      </w:r>
    </w:p>
    <w:p>
      <w:pPr>
        <w:pStyle w:val="Compact"/>
        <w:numPr>
          <w:ilvl w:val="0"/>
          <w:numId w:val="1003"/>
        </w:numPr>
      </w:pPr>
      <w:r>
        <w:t xml:space="preserve">기존: 높은 생산비와 규모의 경제 → 대량생산·표준화·대중시장</w:t>
      </w:r>
    </w:p>
    <w:p>
      <w:pPr>
        <w:pStyle w:val="Compact"/>
        <w:numPr>
          <w:ilvl w:val="0"/>
          <w:numId w:val="1003"/>
        </w:numPr>
      </w:pPr>
      <w:r>
        <w:t xml:space="preserve">변화: AI가 표준 노동을 대체하고 실행비용을 낮춤</w:t>
      </w:r>
    </w:p>
    <w:p>
      <w:pPr>
        <w:pStyle w:val="Compact"/>
        <w:numPr>
          <w:ilvl w:val="0"/>
          <w:numId w:val="1003"/>
        </w:numPr>
      </w:pPr>
      <w:r>
        <w:t xml:space="preserve">새 질서: 정체성 기반 생산자 경제</w:t>
      </w:r>
    </w:p>
    <w:p>
      <w:pPr>
        <w:pStyle w:val="Compact"/>
        <w:numPr>
          <w:ilvl w:val="0"/>
          <w:numId w:val="1003"/>
        </w:numPr>
      </w:pPr>
      <w:r>
        <w:t xml:space="preserve">계층 변화:</w:t>
      </w:r>
    </w:p>
    <w:p>
      <w:pPr>
        <w:pStyle w:val="Compact"/>
        <w:numPr>
          <w:ilvl w:val="1"/>
          <w:numId w:val="1004"/>
        </w:numPr>
      </w:pPr>
      <w:r>
        <w:t xml:space="preserve">리더: 생산 주도자 → 생태계 조정자</w:t>
      </w:r>
    </w:p>
    <w:p>
      <w:pPr>
        <w:pStyle w:val="Compact"/>
        <w:numPr>
          <w:ilvl w:val="1"/>
          <w:numId w:val="1004"/>
        </w:numPr>
      </w:pPr>
      <w:r>
        <w:t xml:space="preserve">프로: 숙련 인력 → 정체성 기반 생산 주도자</w:t>
      </w:r>
    </w:p>
    <w:p>
      <w:pPr>
        <w:pStyle w:val="Compact"/>
        <w:numPr>
          <w:ilvl w:val="1"/>
          <w:numId w:val="1004"/>
        </w:numPr>
      </w:pPr>
      <w:r>
        <w:t xml:space="preserve">아마: 단순 노동자 → 플랫폼 의존 생산자</w:t>
      </w:r>
    </w:p>
    <w:p>
      <w:pPr>
        <w:pStyle w:val="Compact"/>
        <w:numPr>
          <w:ilvl w:val="1"/>
          <w:numId w:val="1004"/>
        </w:numPr>
      </w:pPr>
      <w:r>
        <w:t xml:space="preserve">소외계층: 일자리에서 밀려난 사람 → 자기 일을 만들지 못한 사람</w:t>
      </w:r>
    </w:p>
    <w:bookmarkEnd w:id="12"/>
    <w:bookmarkStart w:id="13" w:name="단계-정치질서-변화"/>
    <w:p>
      <w:pPr>
        <w:pStyle w:val="Heading3"/>
      </w:pPr>
      <w:r>
        <w:t xml:space="preserve">4단계: 정치질서 변화</w:t>
      </w:r>
    </w:p>
    <w:p>
      <w:pPr>
        <w:pStyle w:val="Compact"/>
        <w:numPr>
          <w:ilvl w:val="0"/>
          <w:numId w:val="1005"/>
        </w:numPr>
      </w:pPr>
      <w:r>
        <w:t xml:space="preserve">기존: 국가는 국민·투표자·노동자를 하나의 기준으로 관리</w:t>
      </w:r>
    </w:p>
    <w:p>
      <w:pPr>
        <w:pStyle w:val="Compact"/>
        <w:numPr>
          <w:ilvl w:val="0"/>
          <w:numId w:val="1005"/>
        </w:numPr>
      </w:pPr>
      <w:r>
        <w:t xml:space="preserve">변화: 강화된 개인의 필요가 생활권마다 달라짐</w:t>
      </w:r>
    </w:p>
    <w:p>
      <w:pPr>
        <w:pStyle w:val="Compact"/>
        <w:numPr>
          <w:ilvl w:val="0"/>
          <w:numId w:val="1005"/>
        </w:numPr>
      </w:pPr>
      <w:r>
        <w:t xml:space="preserve">새 질서: 국가 독점에서 도시와 세계정부로</w:t>
      </w:r>
    </w:p>
    <w:p>
      <w:pPr>
        <w:pStyle w:val="Compact"/>
        <w:numPr>
          <w:ilvl w:val="0"/>
          <w:numId w:val="1005"/>
        </w:numPr>
      </w:pPr>
      <w:r>
        <w:t xml:space="preserve">도시: 정체성 기반 삶과 생산을 실험하는 생활정치 단위</w:t>
      </w:r>
    </w:p>
    <w:p>
      <w:pPr>
        <w:pStyle w:val="Compact"/>
        <w:numPr>
          <w:ilvl w:val="0"/>
          <w:numId w:val="1005"/>
        </w:numPr>
      </w:pPr>
      <w:r>
        <w:t xml:space="preserve">세계정부: AI·데이터·플랫폼·안보 위험을 승인·감사·제재 규칙으로 조정</w:t>
      </w:r>
    </w:p>
    <w:p>
      <w:pPr>
        <w:pStyle w:val="Compact"/>
        <w:numPr>
          <w:ilvl w:val="0"/>
          <w:numId w:val="1005"/>
        </w:numPr>
      </w:pPr>
      <w:r>
        <w:t xml:space="preserve">국가: 기본권·안전망·도시 격차·세계규칙의 국내 적용을 조정</w:t>
      </w:r>
    </w:p>
    <w:bookmarkEnd w:id="13"/>
    <w:bookmarkStart w:id="14" w:name="단계-사회계약-변화"/>
    <w:p>
      <w:pPr>
        <w:pStyle w:val="Heading3"/>
      </w:pPr>
      <w:r>
        <w:t xml:space="preserve">5단계: 사회계약 변화</w:t>
      </w:r>
    </w:p>
    <w:p>
      <w:pPr>
        <w:pStyle w:val="Compact"/>
        <w:numPr>
          <w:ilvl w:val="0"/>
          <w:numId w:val="1006"/>
        </w:numPr>
      </w:pPr>
      <w:r>
        <w:t xml:space="preserve">새 사회계약은 개인의 자유를 줄이는 장치가 아니다.</w:t>
      </w:r>
    </w:p>
    <w:p>
      <w:pPr>
        <w:pStyle w:val="Compact"/>
        <w:numPr>
          <w:ilvl w:val="0"/>
          <w:numId w:val="1006"/>
        </w:numPr>
      </w:pPr>
      <w:r>
        <w:t xml:space="preserve">정체성이 고유한 기여로 전환될 여건을 공동체가 보장하는 약속이다.</w:t>
      </w:r>
    </w:p>
    <w:p>
      <w:pPr>
        <w:pStyle w:val="Compact"/>
        <w:numPr>
          <w:ilvl w:val="0"/>
          <w:numId w:val="1006"/>
        </w:numPr>
      </w:pPr>
      <w:r>
        <w:t xml:space="preserve">핵심 합의:</w:t>
      </w:r>
    </w:p>
    <w:p>
      <w:pPr>
        <w:pStyle w:val="Compact"/>
        <w:numPr>
          <w:ilvl w:val="1"/>
          <w:numId w:val="1007"/>
        </w:numPr>
      </w:pPr>
      <w:r>
        <w:t xml:space="preserve">생활 조건의 보장</w:t>
      </w:r>
    </w:p>
    <w:p>
      <w:pPr>
        <w:pStyle w:val="Compact"/>
        <w:numPr>
          <w:ilvl w:val="1"/>
          <w:numId w:val="1007"/>
        </w:numPr>
      </w:pPr>
      <w:r>
        <w:t xml:space="preserve">생산 인프라의 공정한 이용 보장</w:t>
      </w:r>
    </w:p>
    <w:p>
      <w:pPr>
        <w:pStyle w:val="Compact"/>
        <w:numPr>
          <w:ilvl w:val="1"/>
          <w:numId w:val="1007"/>
        </w:numPr>
      </w:pPr>
      <w:r>
        <w:t xml:space="preserve">조정 질서의 공정성 보장</w:t>
      </w:r>
    </w:p>
    <w:bookmarkEnd w:id="14"/>
    <w:bookmarkStart w:id="15" w:name="단계-경영-전략"/>
    <w:p>
      <w:pPr>
        <w:pStyle w:val="Heading3"/>
      </w:pPr>
      <w:r>
        <w:t xml:space="preserve">6단계: 경영 전략</w:t>
      </w:r>
    </w:p>
    <w:p>
      <w:pPr>
        <w:pStyle w:val="Compact"/>
        <w:numPr>
          <w:ilvl w:val="0"/>
          <w:numId w:val="1008"/>
        </w:numPr>
      </w:pPr>
      <w:r>
        <w:t xml:space="preserve">세계 경영: 미·중 패권경쟁을 협력으로 바꾸고 AI 글로벌 거버넌스 규칙을 설계</w:t>
      </w:r>
    </w:p>
    <w:p>
      <w:pPr>
        <w:pStyle w:val="Compact"/>
        <w:numPr>
          <w:ilvl w:val="0"/>
          <w:numId w:val="1008"/>
        </w:numPr>
      </w:pPr>
      <w:r>
        <w:t xml:space="preserve">국가 경영: </w:t>
      </w:r>
      <w:r>
        <w:rPr>
          <w:rFonts w:hint="eastAsia"/>
        </w:rPr>
        <w:t xml:space="preserve">學·産·政·媒</w:t>
      </w:r>
      <w:r>
        <w:t xml:space="preserve"> 운영체계와 4대 산업벨트 조직</w:t>
      </w:r>
    </w:p>
    <w:p>
      <w:pPr>
        <w:pStyle w:val="Compact"/>
        <w:numPr>
          <w:ilvl w:val="0"/>
          <w:numId w:val="1008"/>
        </w:numPr>
      </w:pPr>
      <w:r>
        <w:t xml:space="preserve">도시 경영: 강소도시-서버시티 벨트로 생활권 실증</w:t>
      </w:r>
    </w:p>
    <w:p>
      <w:pPr>
        <w:pStyle w:val="Compact"/>
        <w:numPr>
          <w:ilvl w:val="0"/>
          <w:numId w:val="1008"/>
        </w:numPr>
      </w:pPr>
      <w:r>
        <w:t xml:space="preserve">가정 경영: 정체성 발견·훈련·전환의 시작점</w:t>
      </w:r>
    </w:p>
    <w:p>
      <w:r>
        <w:pict>
          <v:rect style="width:0;height:1.5pt" o:hralign="center" o:hrstd="t" o:hr="t"/>
        </w:pict>
      </w:r>
    </w:p>
    <w:bookmarkEnd w:id="15"/>
    <w:bookmarkEnd w:id="16"/>
    <w:bookmarkStart w:id="17" w:name="장별-학습-포인트"/>
    <w:p>
      <w:pPr>
        <w:pStyle w:val="Heading2"/>
      </w:pPr>
      <w:r>
        <w:t xml:space="preserve">2. 장별 학습 포인트</w:t>
      </w:r>
    </w:p>
    <w:bookmarkEnd w:id="17"/>
    <w:bookmarkStart w:id="22" w:name="장-비전-개인-강화와-공동체-변화"/>
    <w:p>
      <w:pPr>
        <w:pStyle w:val="Heading2"/>
      </w:pPr>
      <w:r>
        <w:t xml:space="preserve">2.1 1장 — 비전: 개인 강화와 공동체 변화</w:t>
      </w:r>
    </w:p>
    <w:bookmarkStart w:id="18" w:name="읽어야-할-핵심"/>
    <w:p>
      <w:pPr>
        <w:pStyle w:val="Heading3"/>
      </w:pPr>
      <w:r>
        <w:t xml:space="preserve">읽어야 할 핵심</w:t>
      </w:r>
    </w:p>
    <w:p>
      <w:pPr>
        <w:pStyle w:val="FirstParagraph"/>
      </w:pPr>
      <w:r>
        <w:t xml:space="preserve">1장은 마스터플랜의 출발점이다. 산업화가 개인을 기능 단위로 나누고 조직이 결합했다면, 디지털 시대에는 개인이 AI·데이터·컴퓨팅을 통해 생산능력을 직접 갖게 된다. 이때 공동체의 역할은 개인을 표준 직무에 배치하는 것이 아니라, 서로 다른 정체성을 가진 개인들이 고유한 기여를 만들도록 여건을 보장하는 것이다.</w:t>
      </w:r>
    </w:p>
    <w:bookmarkEnd w:id="18"/>
    <w:bookmarkStart w:id="19" w:name="핵심-문장"/>
    <w:p>
      <w:pPr>
        <w:pStyle w:val="Heading3"/>
      </w:pPr>
      <w:r>
        <w:t xml:space="preserve">핵심 문장</w:t>
      </w:r>
    </w:p>
    <w:p>
      <w:pPr>
        <w:pStyle w:val="Compact"/>
        <w:numPr>
          <w:ilvl w:val="0"/>
          <w:numId w:val="1009"/>
        </w:numPr>
      </w:pPr>
      <w:r>
        <w:t xml:space="preserve">디지털 시대의 기본 원리는 생산 능력의 개인화다.</w:t>
      </w:r>
    </w:p>
    <w:p>
      <w:pPr>
        <w:pStyle w:val="Compact"/>
        <w:numPr>
          <w:ilvl w:val="0"/>
          <w:numId w:val="1009"/>
        </w:numPr>
      </w:pPr>
      <w:r>
        <w:t xml:space="preserve">정체성은 취향이나 자기표현이 아니라, 개인화된 생산에서 고유한 기여를 만드는 기준이다.</w:t>
      </w:r>
    </w:p>
    <w:p>
      <w:pPr>
        <w:pStyle w:val="Compact"/>
        <w:numPr>
          <w:ilvl w:val="0"/>
          <w:numId w:val="1009"/>
        </w:numPr>
      </w:pPr>
      <w:r>
        <w:t xml:space="preserve">새 사회계약은 정체성이 고유한 기여로 전환될 여건을 공동체가 보장하는 약속이다.</w:t>
      </w:r>
    </w:p>
    <w:bookmarkEnd w:id="19"/>
    <w:bookmarkStart w:id="20" w:name="학습-질문"/>
    <w:p>
      <w:pPr>
        <w:pStyle w:val="Heading3"/>
      </w:pPr>
      <w:r>
        <w:t xml:space="preserve">학습 질문</w:t>
      </w:r>
    </w:p>
    <w:p>
      <w:pPr>
        <w:pStyle w:val="Compact"/>
        <w:numPr>
          <w:ilvl w:val="0"/>
          <w:numId w:val="1010"/>
        </w:numPr>
      </w:pPr>
      <w:r>
        <w:t xml:space="preserve">“생산능력의 개인화”는 단순한 프리랜서 증가와 무엇이 다른가?</w:t>
      </w:r>
    </w:p>
    <w:p>
      <w:pPr>
        <w:pStyle w:val="Compact"/>
        <w:numPr>
          <w:ilvl w:val="0"/>
          <w:numId w:val="1010"/>
        </w:numPr>
      </w:pPr>
      <w:r>
        <w:t xml:space="preserve">정체성을 “자아실현”이 아니라 “고유한 기여의 기준”으로 정의하면 교육·노동·복지 정책은 어떻게 달라지는가?</w:t>
      </w:r>
    </w:p>
    <w:p>
      <w:pPr>
        <w:pStyle w:val="Compact"/>
        <w:numPr>
          <w:ilvl w:val="0"/>
          <w:numId w:val="1010"/>
        </w:numPr>
      </w:pPr>
      <w:r>
        <w:t xml:space="preserve">개인의 자유를 넓히면서도 공동체의 조화를 유지하려면 어떤 조건이 필요한가?</w:t>
      </w:r>
    </w:p>
    <w:bookmarkEnd w:id="20"/>
    <w:bookmarkStart w:id="21" w:name="토론-쟁점"/>
    <w:p>
      <w:pPr>
        <w:pStyle w:val="Heading3"/>
      </w:pPr>
      <w:r>
        <w:t xml:space="preserve">토론 쟁점</w:t>
      </w:r>
    </w:p>
    <w:p>
      <w:pPr>
        <w:pStyle w:val="Compact"/>
        <w:numPr>
          <w:ilvl w:val="0"/>
          <w:numId w:val="1011"/>
        </w:numPr>
      </w:pPr>
      <w:r>
        <w:t xml:space="preserve">개인의 생산능력이 강화되면 모두가 생산자가 되는가, 아니면 일부만 더 강해지는가?</w:t>
      </w:r>
    </w:p>
    <w:p>
      <w:pPr>
        <w:pStyle w:val="Compact"/>
        <w:numPr>
          <w:ilvl w:val="0"/>
          <w:numId w:val="1011"/>
        </w:numPr>
      </w:pPr>
      <w:r>
        <w:t xml:space="preserve">AI·데이터·컴퓨팅 접근권을 사회계약의 일부로 봐야 하는가?</w:t>
      </w:r>
    </w:p>
    <w:p>
      <w:r>
        <w:pict>
          <v:rect style="width:0;height:1.5pt" o:hralign="center" o:hrstd="t" o:hr="t"/>
        </w:pict>
      </w:r>
    </w:p>
    <w:bookmarkEnd w:id="21"/>
    <w:bookmarkEnd w:id="22"/>
    <w:bookmarkStart w:id="27" w:name="장-개인과-공동체의-변화"/>
    <w:p>
      <w:pPr>
        <w:pStyle w:val="Heading2"/>
      </w:pPr>
      <w:r>
        <w:t xml:space="preserve">2.2 2장 — 개인과 공동체의 변화</w:t>
      </w:r>
    </w:p>
    <w:bookmarkStart w:id="23" w:name="읽어야-할-핵심-1"/>
    <w:p>
      <w:pPr>
        <w:pStyle w:val="Heading3"/>
      </w:pPr>
      <w:r>
        <w:t xml:space="preserve">읽어야 할 핵심</w:t>
      </w:r>
    </w:p>
    <w:p>
      <w:pPr>
        <w:pStyle w:val="FirstParagraph"/>
      </w:pPr>
      <w:r>
        <w:t xml:space="preserve">2장은 농업·산업·디지털 시대를 비교한다. 농업 시대의 과제가 식량 안정이었다면, 산업 시대의 과제는 대량생산과 관리였다. 디지털 시대의 과제는 표준 직업에 편입되는 것이 아니라 자기 기여 영역을 창출하는 것이다.</w:t>
      </w:r>
    </w:p>
    <w:bookmarkEnd w:id="23"/>
    <w:bookmarkStart w:id="24" w:name="시대-비교"/>
    <w:p>
      <w:pPr>
        <w:pStyle w:val="Heading3"/>
      </w:pPr>
      <w:r>
        <w:t xml:space="preserve">시대 비교</w:t>
      </w:r>
    </w:p>
    <w:p>
      <w:pPr>
        <w:pStyle w:val="Compact"/>
        <w:numPr>
          <w:ilvl w:val="0"/>
          <w:numId w:val="1012"/>
        </w:numPr>
      </w:pPr>
      <w:r>
        <w:t xml:space="preserve">농업 시대:</w:t>
      </w:r>
    </w:p>
    <w:p>
      <w:pPr>
        <w:pStyle w:val="Compact"/>
        <w:numPr>
          <w:ilvl w:val="1"/>
          <w:numId w:val="1013"/>
        </w:numPr>
      </w:pPr>
      <w:r>
        <w:t xml:space="preserve">공동체 단위: 마을·소도시</w:t>
      </w:r>
    </w:p>
    <w:p>
      <w:pPr>
        <w:pStyle w:val="Compact"/>
        <w:numPr>
          <w:ilvl w:val="1"/>
          <w:numId w:val="1013"/>
        </w:numPr>
      </w:pPr>
      <w:r>
        <w:t xml:space="preserve">과제: 식량 생산 안정화</w:t>
      </w:r>
    </w:p>
    <w:p>
      <w:pPr>
        <w:pStyle w:val="Compact"/>
        <w:numPr>
          <w:ilvl w:val="1"/>
          <w:numId w:val="1013"/>
        </w:numPr>
      </w:pPr>
      <w:r>
        <w:t xml:space="preserve">자유: 생존권 보장</w:t>
      </w:r>
    </w:p>
    <w:p>
      <w:pPr>
        <w:pStyle w:val="Compact"/>
        <w:numPr>
          <w:ilvl w:val="1"/>
          <w:numId w:val="1013"/>
        </w:numPr>
      </w:pPr>
      <w:r>
        <w:t xml:space="preserve">질서: 왕정·봉건주의</w:t>
      </w:r>
    </w:p>
    <w:p>
      <w:pPr>
        <w:pStyle w:val="Compact"/>
        <w:numPr>
          <w:ilvl w:val="0"/>
          <w:numId w:val="1012"/>
        </w:numPr>
      </w:pPr>
      <w:r>
        <w:t xml:space="preserve">산업 시대:</w:t>
      </w:r>
    </w:p>
    <w:p>
      <w:pPr>
        <w:pStyle w:val="Compact"/>
        <w:numPr>
          <w:ilvl w:val="1"/>
          <w:numId w:val="1014"/>
        </w:numPr>
      </w:pPr>
      <w:r>
        <w:t xml:space="preserve">공동체 단위: 국가·대도시</w:t>
      </w:r>
    </w:p>
    <w:p>
      <w:pPr>
        <w:pStyle w:val="Compact"/>
        <w:numPr>
          <w:ilvl w:val="1"/>
          <w:numId w:val="1014"/>
        </w:numPr>
      </w:pPr>
      <w:r>
        <w:t xml:space="preserve">과제: 대량생산과 관리</w:t>
      </w:r>
    </w:p>
    <w:p>
      <w:pPr>
        <w:pStyle w:val="Compact"/>
        <w:numPr>
          <w:ilvl w:val="1"/>
          <w:numId w:val="1014"/>
        </w:numPr>
      </w:pPr>
      <w:r>
        <w:t xml:space="preserve">자유: 욕망 실현, 참정권, 사유재산권, 인권</w:t>
      </w:r>
    </w:p>
    <w:p>
      <w:pPr>
        <w:pStyle w:val="Compact"/>
        <w:numPr>
          <w:ilvl w:val="1"/>
          <w:numId w:val="1014"/>
        </w:numPr>
      </w:pPr>
      <w:r>
        <w:t xml:space="preserve">질서: 민주주의·자본주의, 공산주의와의 경쟁</w:t>
      </w:r>
    </w:p>
    <w:p>
      <w:pPr>
        <w:pStyle w:val="Compact"/>
        <w:numPr>
          <w:ilvl w:val="0"/>
          <w:numId w:val="1012"/>
        </w:numPr>
      </w:pPr>
      <w:r>
        <w:t xml:space="preserve">디지털 시대:</w:t>
      </w:r>
    </w:p>
    <w:p>
      <w:pPr>
        <w:pStyle w:val="Compact"/>
        <w:numPr>
          <w:ilvl w:val="1"/>
          <w:numId w:val="1015"/>
        </w:numPr>
      </w:pPr>
      <w:r>
        <w:t xml:space="preserve">공동체 단위: 세계 + 강소도시·이웃</w:t>
      </w:r>
    </w:p>
    <w:p>
      <w:pPr>
        <w:pStyle w:val="Compact"/>
        <w:numPr>
          <w:ilvl w:val="1"/>
          <w:numId w:val="1015"/>
        </w:numPr>
      </w:pPr>
      <w:r>
        <w:t xml:space="preserve">과제: 자기 기여 영역 창출</w:t>
      </w:r>
    </w:p>
    <w:p>
      <w:pPr>
        <w:pStyle w:val="Compact"/>
        <w:numPr>
          <w:ilvl w:val="1"/>
          <w:numId w:val="1015"/>
        </w:numPr>
      </w:pPr>
      <w:r>
        <w:t xml:space="preserve">자유: 고유한 기여를 실험할 자유</w:t>
      </w:r>
    </w:p>
    <w:p>
      <w:pPr>
        <w:pStyle w:val="Compact"/>
        <w:numPr>
          <w:ilvl w:val="1"/>
          <w:numId w:val="1015"/>
        </w:numPr>
      </w:pPr>
      <w:r>
        <w:t xml:space="preserve">질서: 정체성 기반 생산질서와 새 사회계약</w:t>
      </w:r>
    </w:p>
    <w:bookmarkEnd w:id="24"/>
    <w:bookmarkStart w:id="25" w:name="공동체-6단계"/>
    <w:p>
      <w:pPr>
        <w:pStyle w:val="Heading3"/>
      </w:pPr>
      <w:r>
        <w:t xml:space="preserve">공동체 6단계</w:t>
      </w:r>
    </w:p>
    <w:p>
      <w:pPr>
        <w:pStyle w:val="Compact"/>
        <w:numPr>
          <w:ilvl w:val="0"/>
          <w:numId w:val="1016"/>
        </w:numPr>
      </w:pPr>
      <w:r>
        <w:t xml:space="preserve">가정: 정체성 발견·훈련의 첫 현장</w:t>
      </w:r>
    </w:p>
    <w:p>
      <w:pPr>
        <w:pStyle w:val="Compact"/>
        <w:numPr>
          <w:ilvl w:val="0"/>
          <w:numId w:val="1016"/>
        </w:numPr>
      </w:pPr>
      <w:r>
        <w:t xml:space="preserve">이웃: 다른 삶의 경로를 발견하는 비교의 거울</w:t>
      </w:r>
    </w:p>
    <w:p>
      <w:pPr>
        <w:pStyle w:val="Compact"/>
        <w:numPr>
          <w:ilvl w:val="0"/>
          <w:numId w:val="1016"/>
        </w:numPr>
      </w:pPr>
      <w:r>
        <w:t xml:space="preserve">마을: 정체성별 훈련 경로 제공</w:t>
      </w:r>
    </w:p>
    <w:p>
      <w:pPr>
        <w:pStyle w:val="Compact"/>
        <w:numPr>
          <w:ilvl w:val="0"/>
          <w:numId w:val="1016"/>
        </w:numPr>
      </w:pPr>
      <w:r>
        <w:t xml:space="preserve">도시: 시산학 매칭 생태계의 강소도시</w:t>
      </w:r>
    </w:p>
    <w:p>
      <w:pPr>
        <w:pStyle w:val="Compact"/>
        <w:numPr>
          <w:ilvl w:val="0"/>
          <w:numId w:val="1016"/>
        </w:numPr>
      </w:pPr>
      <w:r>
        <w:t xml:space="preserve">국가: 다양성·안전망의 큰 틀 설계</w:t>
      </w:r>
    </w:p>
    <w:p>
      <w:pPr>
        <w:pStyle w:val="Compact"/>
        <w:numPr>
          <w:ilvl w:val="0"/>
          <w:numId w:val="1016"/>
        </w:numPr>
      </w:pPr>
      <w:r>
        <w:t xml:space="preserve">세계: 시민 직접 위임의 세계 거버넌스</w:t>
      </w:r>
    </w:p>
    <w:bookmarkEnd w:id="25"/>
    <w:bookmarkStart w:id="26" w:name="학습-질문-1"/>
    <w:p>
      <w:pPr>
        <w:pStyle w:val="Heading3"/>
      </w:pPr>
      <w:r>
        <w:t xml:space="preserve">학습 질문</w:t>
      </w:r>
    </w:p>
    <w:p>
      <w:pPr>
        <w:pStyle w:val="Compact"/>
        <w:numPr>
          <w:ilvl w:val="0"/>
          <w:numId w:val="1017"/>
        </w:numPr>
      </w:pPr>
      <w:r>
        <w:t xml:space="preserve">왜 디지털 시대의 공동체 단위가 “세계 + 강소도시·이웃”인가?</w:t>
      </w:r>
    </w:p>
    <w:p>
      <w:pPr>
        <w:pStyle w:val="Compact"/>
        <w:numPr>
          <w:ilvl w:val="0"/>
          <w:numId w:val="1017"/>
        </w:numPr>
      </w:pPr>
      <w:r>
        <w:t xml:space="preserve">국가가 표준화보다 안전망과 연결 규칙을 짜야 한다는 말은 무엇을 의미하는가?</w:t>
      </w:r>
    </w:p>
    <w:p>
      <w:pPr>
        <w:pStyle w:val="Compact"/>
        <w:numPr>
          <w:ilvl w:val="0"/>
          <w:numId w:val="1017"/>
        </w:numPr>
      </w:pPr>
      <w:r>
        <w:t xml:space="preserve">세계 거버넌스가 영구 권력이 되면 왜 다시 정체성을 위협할 수 있는가?</w:t>
      </w:r>
    </w:p>
    <w:p>
      <w:r>
        <w:pict>
          <v:rect style="width:0;height:1.5pt" o:hralign="center" o:hrstd="t" o:hr="t"/>
        </w:pict>
      </w:r>
    </w:p>
    <w:bookmarkEnd w:id="26"/>
    <w:bookmarkEnd w:id="27"/>
    <w:bookmarkStart w:id="39" w:name="장-질서의-붕괴와-새-사회계약"/>
    <w:p>
      <w:pPr>
        <w:pStyle w:val="Heading2"/>
      </w:pPr>
      <w:r>
        <w:t xml:space="preserve">2.3 3장 — 질서의 붕괴와 새 사회계약</w:t>
      </w:r>
    </w:p>
    <w:bookmarkStart w:id="30" w:name="경제질서"/>
    <w:p>
      <w:pPr>
        <w:pStyle w:val="Heading3"/>
      </w:pPr>
      <w:r>
        <w:t xml:space="preserve">3.1 경제질서</w:t>
      </w:r>
    </w:p>
    <w:p>
      <w:pPr>
        <w:pStyle w:val="FirstParagraph"/>
      </w:pPr>
      <w:r>
        <w:t xml:space="preserve">핵심 전환은 규모의 경제에서 정체성 기반 생산자 경제로의 이동이다.</w:t>
      </w:r>
    </w:p>
    <w:bookmarkStart w:id="28" w:name="인과-구조"/>
    <w:p>
      <w:pPr>
        <w:pStyle w:val="Heading4"/>
      </w:pPr>
      <w:r>
        <w:t xml:space="preserve">인과 구조</w:t>
      </w:r>
    </w:p>
    <w:p>
      <w:pPr>
        <w:pStyle w:val="Compact"/>
        <w:numPr>
          <w:ilvl w:val="0"/>
          <w:numId w:val="1018"/>
        </w:numPr>
      </w:pPr>
      <w:r>
        <w:t xml:space="preserve">높은 생산비와 규모의 경제</w:t>
      </w:r>
    </w:p>
    <w:p>
      <w:pPr>
        <w:pStyle w:val="Compact"/>
        <w:numPr>
          <w:ilvl w:val="1"/>
          <w:numId w:val="1019"/>
        </w:numPr>
      </w:pPr>
      <w:r>
        <w:t xml:space="preserve">높은 생산비는 대량생산·표준화·대중시장을 요구했다.</w:t>
      </w:r>
    </w:p>
    <w:p>
      <w:pPr>
        <w:pStyle w:val="Compact"/>
        <w:numPr>
          <w:ilvl w:val="1"/>
          <w:numId w:val="1019"/>
        </w:numPr>
      </w:pPr>
      <w:r>
        <w:t xml:space="preserve">노동자는 일자리로 생산에 참여했다.</w:t>
      </w:r>
    </w:p>
    <w:p>
      <w:pPr>
        <w:pStyle w:val="Compact"/>
        <w:numPr>
          <w:ilvl w:val="0"/>
          <w:numId w:val="1018"/>
        </w:numPr>
      </w:pPr>
      <w:r>
        <w:t xml:space="preserve">표준 노동의 대체와 생산능력의 개인화</w:t>
      </w:r>
    </w:p>
    <w:p>
      <w:pPr>
        <w:pStyle w:val="Compact"/>
        <w:numPr>
          <w:ilvl w:val="1"/>
          <w:numId w:val="1020"/>
        </w:numPr>
      </w:pPr>
      <w:r>
        <w:t xml:space="preserve">AI는 실행비용을 낮추고 표준 노동을 대체한다.</w:t>
      </w:r>
    </w:p>
    <w:p>
      <w:pPr>
        <w:pStyle w:val="Compact"/>
        <w:numPr>
          <w:ilvl w:val="1"/>
          <w:numId w:val="1020"/>
        </w:numPr>
      </w:pPr>
      <w:r>
        <w:t xml:space="preserve">개인도 기획·제작·분석·유통 능력을 확보한다.</w:t>
      </w:r>
    </w:p>
    <w:p>
      <w:pPr>
        <w:pStyle w:val="Compact"/>
        <w:numPr>
          <w:ilvl w:val="0"/>
          <w:numId w:val="1018"/>
        </w:numPr>
      </w:pPr>
      <w:r>
        <w:t xml:space="preserve">정체성 기반 생산자 경제</w:t>
      </w:r>
    </w:p>
    <w:p>
      <w:pPr>
        <w:pStyle w:val="Compact"/>
        <w:numPr>
          <w:ilvl w:val="1"/>
          <w:numId w:val="1021"/>
        </w:numPr>
      </w:pPr>
      <w:r>
        <w:t xml:space="preserve">일자리 중심 질서는 약해진다.</w:t>
      </w:r>
    </w:p>
    <w:p>
      <w:pPr>
        <w:pStyle w:val="Compact"/>
        <w:numPr>
          <w:ilvl w:val="1"/>
          <w:numId w:val="1021"/>
        </w:numPr>
      </w:pPr>
      <w:r>
        <w:t xml:space="preserve">각자는 정체성에 근접한 고유한 기여 영역으로 경쟁한다.</w:t>
      </w:r>
    </w:p>
    <w:bookmarkEnd w:id="28"/>
    <w:bookmarkStart w:id="29" w:name="학습-질문-2"/>
    <w:p>
      <w:pPr>
        <w:pStyle w:val="Heading4"/>
      </w:pPr>
      <w:r>
        <w:t xml:space="preserve">학습 질문</w:t>
      </w:r>
    </w:p>
    <w:p>
      <w:pPr>
        <w:pStyle w:val="Compact"/>
        <w:numPr>
          <w:ilvl w:val="0"/>
          <w:numId w:val="1022"/>
        </w:numPr>
      </w:pPr>
      <w:r>
        <w:t xml:space="preserve">AI가 “실행비용”을 낮춘다는 말은 어떤 산업에서 먼저 나타나는가?</w:t>
      </w:r>
    </w:p>
    <w:p>
      <w:pPr>
        <w:pStyle w:val="Compact"/>
        <w:numPr>
          <w:ilvl w:val="0"/>
          <w:numId w:val="1022"/>
        </w:numPr>
      </w:pPr>
      <w:r>
        <w:t xml:space="preserve">디지털 시대 리더가 생산 주도자가 아니라 생태계 조정자가 된다는 말은 어떤 조직 변화를 요구하는가?</w:t>
      </w:r>
    </w:p>
    <w:p>
      <w:pPr>
        <w:pStyle w:val="Compact"/>
        <w:numPr>
          <w:ilvl w:val="0"/>
          <w:numId w:val="1022"/>
        </w:numPr>
      </w:pPr>
      <w:r>
        <w:t xml:space="preserve">소외계층을 “자기 일을 만들지 못한 사람”으로 정의하면 복지 정책은 어떻게 달라지는가?</w:t>
      </w:r>
    </w:p>
    <w:bookmarkEnd w:id="29"/>
    <w:bookmarkEnd w:id="30"/>
    <w:bookmarkStart w:id="34" w:name="정치질서"/>
    <w:p>
      <w:pPr>
        <w:pStyle w:val="Heading3"/>
      </w:pPr>
      <w:r>
        <w:t xml:space="preserve">3.2 정치질서</w:t>
      </w:r>
    </w:p>
    <w:p>
      <w:pPr>
        <w:pStyle w:val="FirstParagraph"/>
      </w:pPr>
      <w:r>
        <w:t xml:space="preserve">핵심 전환은 국가 독점에서 도시와 세계정부로의 이동이다.</w:t>
      </w:r>
    </w:p>
    <w:bookmarkStart w:id="31" w:name="인과-구조-1"/>
    <w:p>
      <w:pPr>
        <w:pStyle w:val="Heading4"/>
      </w:pPr>
      <w:r>
        <w:t xml:space="preserve">인과 구조</w:t>
      </w:r>
    </w:p>
    <w:p>
      <w:pPr>
        <w:pStyle w:val="Compact"/>
        <w:numPr>
          <w:ilvl w:val="0"/>
          <w:numId w:val="1023"/>
        </w:numPr>
      </w:pPr>
      <w:r>
        <w:t xml:space="preserve">기존 질서: 국가가 하나의 기준으로 관리</w:t>
      </w:r>
    </w:p>
    <w:p>
      <w:pPr>
        <w:pStyle w:val="Compact"/>
        <w:numPr>
          <w:ilvl w:val="1"/>
          <w:numId w:val="1024"/>
        </w:numPr>
      </w:pPr>
      <w:r>
        <w:t xml:space="preserve">개인은 국민·투표자·노동자로 묶인다.</w:t>
      </w:r>
    </w:p>
    <w:p>
      <w:pPr>
        <w:pStyle w:val="Compact"/>
        <w:numPr>
          <w:ilvl w:val="1"/>
          <w:numId w:val="1024"/>
        </w:numPr>
      </w:pPr>
      <w:r>
        <w:t xml:space="preserve">교육·산업·복지는 중앙 기준에 맞춰 설계된다.</w:t>
      </w:r>
    </w:p>
    <w:p>
      <w:pPr>
        <w:pStyle w:val="Compact"/>
        <w:numPr>
          <w:ilvl w:val="0"/>
          <w:numId w:val="1023"/>
        </w:numPr>
      </w:pPr>
      <w:r>
        <w:t xml:space="preserve">디지털 변화: 강화된 개인의 필요가 생활권마다 달라짐</w:t>
      </w:r>
    </w:p>
    <w:p>
      <w:pPr>
        <w:pStyle w:val="Compact"/>
        <w:numPr>
          <w:ilvl w:val="1"/>
          <w:numId w:val="1025"/>
        </w:numPr>
      </w:pPr>
      <w:r>
        <w:t xml:space="preserve">AI·데이터·컴퓨팅은 판단·생산·표현 능력을 키운다.</w:t>
      </w:r>
    </w:p>
    <w:p>
      <w:pPr>
        <w:pStyle w:val="Compact"/>
        <w:numPr>
          <w:ilvl w:val="1"/>
          <w:numId w:val="1025"/>
        </w:numPr>
      </w:pPr>
      <w:r>
        <w:t xml:space="preserve">개인은 정체성에 맞는 학습·생산·생활 조건을 요구한다.</w:t>
      </w:r>
    </w:p>
    <w:p>
      <w:pPr>
        <w:pStyle w:val="Compact"/>
        <w:numPr>
          <w:ilvl w:val="0"/>
          <w:numId w:val="1023"/>
        </w:numPr>
      </w:pPr>
      <w:r>
        <w:t xml:space="preserve">새 질서: 도시는 생활정치를 실험하고, 세계정부는 기술 권력을 규칙화</w:t>
      </w:r>
    </w:p>
    <w:p>
      <w:pPr>
        <w:pStyle w:val="Compact"/>
        <w:numPr>
          <w:ilvl w:val="1"/>
          <w:numId w:val="1026"/>
        </w:numPr>
      </w:pPr>
      <w:r>
        <w:t xml:space="preserve">도시는 정체성 기반 삶과 생산을 실험한다.</w:t>
      </w:r>
    </w:p>
    <w:p>
      <w:pPr>
        <w:pStyle w:val="Compact"/>
        <w:numPr>
          <w:ilvl w:val="1"/>
          <w:numId w:val="1026"/>
        </w:numPr>
      </w:pPr>
      <w:r>
        <w:t xml:space="preserve">세계정부는 승인·감사·제재 규칙을 세운다.</w:t>
      </w:r>
    </w:p>
    <w:p>
      <w:pPr>
        <w:pStyle w:val="Compact"/>
        <w:numPr>
          <w:ilvl w:val="1"/>
          <w:numId w:val="1026"/>
        </w:numPr>
      </w:pPr>
      <w:r>
        <w:t xml:space="preserve">국가는 기본권·안전망·격차를 조정한다.</w:t>
      </w:r>
    </w:p>
    <w:bookmarkEnd w:id="31"/>
    <w:bookmarkStart w:id="32" w:name="주체-역할"/>
    <w:p>
      <w:pPr>
        <w:pStyle w:val="Heading4"/>
      </w:pPr>
      <w:r>
        <w:t xml:space="preserve">5주체 역할</w:t>
      </w:r>
    </w:p>
    <w:p>
      <w:pPr>
        <w:pStyle w:val="Compact"/>
        <w:numPr>
          <w:ilvl w:val="0"/>
          <w:numId w:val="1027"/>
        </w:numPr>
      </w:pPr>
      <w:r>
        <w:t xml:space="preserve">개인: 자기 필요를 의제로 만들고 정책·플랫폼 결정에 참여·이의제기</w:t>
      </w:r>
    </w:p>
    <w:p>
      <w:pPr>
        <w:pStyle w:val="Compact"/>
        <w:numPr>
          <w:ilvl w:val="0"/>
          <w:numId w:val="1027"/>
        </w:numPr>
      </w:pPr>
      <w:r>
        <w:t xml:space="preserve">도시: 정체성 기반 삶과 생산을 실험하는 생활정치 단위</w:t>
      </w:r>
    </w:p>
    <w:p>
      <w:pPr>
        <w:pStyle w:val="Compact"/>
        <w:numPr>
          <w:ilvl w:val="0"/>
          <w:numId w:val="1027"/>
        </w:numPr>
      </w:pPr>
      <w:r>
        <w:t xml:space="preserve">국가: 기본권·안전망·도시 격차와 세계규칙의 국내 적용 조정</w:t>
      </w:r>
    </w:p>
    <w:p>
      <w:pPr>
        <w:pStyle w:val="Compact"/>
        <w:numPr>
          <w:ilvl w:val="0"/>
          <w:numId w:val="1027"/>
        </w:numPr>
      </w:pPr>
      <w:r>
        <w:t xml:space="preserve">세계정부: AI·데이터·플랫폼·안보 위험을 공통 규칙으로 조정</w:t>
      </w:r>
    </w:p>
    <w:p>
      <w:pPr>
        <w:pStyle w:val="Compact"/>
        <w:numPr>
          <w:ilvl w:val="0"/>
          <w:numId w:val="1027"/>
        </w:numPr>
      </w:pPr>
      <w:r>
        <w:t xml:space="preserve">플랫폼·알고리즘: 노출·평판·가격·기회·인정을 배열하는 권력 인프라</w:t>
      </w:r>
    </w:p>
    <w:bookmarkEnd w:id="32"/>
    <w:bookmarkStart w:id="33" w:name="학습-질문-3"/>
    <w:p>
      <w:pPr>
        <w:pStyle w:val="Heading4"/>
      </w:pPr>
      <w:r>
        <w:t xml:space="preserve">학습 질문</w:t>
      </w:r>
    </w:p>
    <w:p>
      <w:pPr>
        <w:pStyle w:val="Compact"/>
        <w:numPr>
          <w:ilvl w:val="0"/>
          <w:numId w:val="1028"/>
        </w:numPr>
      </w:pPr>
      <w:r>
        <w:t xml:space="preserve">개인 능력이 강화되면 왜 정치 문제가 도시 단위로 내려가는가?</w:t>
      </w:r>
    </w:p>
    <w:p>
      <w:pPr>
        <w:pStyle w:val="Compact"/>
        <w:numPr>
          <w:ilvl w:val="0"/>
          <w:numId w:val="1028"/>
        </w:numPr>
      </w:pPr>
      <w:r>
        <w:t xml:space="preserve">“세계정부”는 기존 UN식 국제기구와 무엇이 달라야 하는가?</w:t>
      </w:r>
    </w:p>
    <w:p>
      <w:pPr>
        <w:pStyle w:val="Compact"/>
        <w:numPr>
          <w:ilvl w:val="0"/>
          <w:numId w:val="1028"/>
        </w:numPr>
      </w:pPr>
      <w:r>
        <w:t xml:space="preserve">플랫폼·알고리즘이 왜 경제 인프라가 아니라 정치 권력인가?</w:t>
      </w:r>
    </w:p>
    <w:p>
      <w:pPr>
        <w:pStyle w:val="Compact"/>
        <w:numPr>
          <w:ilvl w:val="0"/>
          <w:numId w:val="1028"/>
        </w:numPr>
      </w:pPr>
      <w:r>
        <w:t xml:space="preserve">국가는 약해지는가, 아니면 역할이 바뀌는가?</w:t>
      </w:r>
    </w:p>
    <w:bookmarkEnd w:id="33"/>
    <w:bookmarkEnd w:id="34"/>
    <w:bookmarkStart w:id="38" w:name="새로운-사회계약"/>
    <w:p>
      <w:pPr>
        <w:pStyle w:val="Heading3"/>
      </w:pPr>
      <w:r>
        <w:t xml:space="preserve">3.3 새로운 사회계약</w:t>
      </w:r>
    </w:p>
    <w:p>
      <w:pPr>
        <w:pStyle w:val="FirstParagraph"/>
      </w:pPr>
      <w:r>
        <w:t xml:space="preserve">새 사회계약은 생산자 경제와 새 정치질서가 작동하기 위한 조건이다.</w:t>
      </w:r>
    </w:p>
    <w:bookmarkStart w:id="35" w:name="핵심-선언"/>
    <w:p>
      <w:pPr>
        <w:pStyle w:val="Heading4"/>
      </w:pPr>
      <w:r>
        <w:t xml:space="preserve">핵심 선언</w:t>
      </w:r>
    </w:p>
    <w:p>
      <w:pPr>
        <w:pStyle w:val="FirstParagraph"/>
      </w:pPr>
      <w:r>
        <w:t xml:space="preserve">개인이 정체성을 발휘할 기본 여건을 보장한다.</w:t>
      </w:r>
    </w:p>
    <w:bookmarkEnd w:id="35"/>
    <w:bookmarkStart w:id="36" w:name="핵심-가치"/>
    <w:p>
      <w:pPr>
        <w:pStyle w:val="Heading4"/>
      </w:pPr>
      <w:r>
        <w:t xml:space="preserve">핵심 가치</w:t>
      </w:r>
    </w:p>
    <w:p>
      <w:pPr>
        <w:pStyle w:val="Compact"/>
        <w:numPr>
          <w:ilvl w:val="0"/>
          <w:numId w:val="1029"/>
        </w:numPr>
      </w:pPr>
      <w:r>
        <w:t xml:space="preserve">정체성: 직업이 아니라 고유한 기여로 본다.</w:t>
      </w:r>
    </w:p>
    <w:p>
      <w:pPr>
        <w:pStyle w:val="Compact"/>
        <w:numPr>
          <w:ilvl w:val="0"/>
          <w:numId w:val="1029"/>
        </w:numPr>
      </w:pPr>
      <w:r>
        <w:t xml:space="preserve">개방: AI·데이터·컴퓨팅을 소수가 가두지 않는다.</w:t>
      </w:r>
    </w:p>
    <w:p>
      <w:pPr>
        <w:pStyle w:val="Compact"/>
        <w:numPr>
          <w:ilvl w:val="0"/>
          <w:numId w:val="1029"/>
        </w:numPr>
      </w:pPr>
      <w:r>
        <w:t xml:space="preserve">균형: 욕망의 극대화가 아니라 지속가능한 조정을 택한다.</w:t>
      </w:r>
    </w:p>
    <w:bookmarkEnd w:id="36"/>
    <w:bookmarkStart w:id="37" w:name="핵심-합의"/>
    <w:p>
      <w:pPr>
        <w:pStyle w:val="Heading4"/>
      </w:pPr>
      <w:r>
        <w:t xml:space="preserve">핵심 합의</w:t>
      </w:r>
    </w:p>
    <w:p>
      <w:pPr>
        <w:pStyle w:val="Compact"/>
        <w:numPr>
          <w:ilvl w:val="0"/>
          <w:numId w:val="1030"/>
        </w:numPr>
      </w:pPr>
      <w:r>
        <w:t xml:space="preserve">생활 조건의 보장</w:t>
      </w:r>
    </w:p>
    <w:p>
      <w:pPr>
        <w:pStyle w:val="Compact"/>
        <w:numPr>
          <w:ilvl w:val="1"/>
          <w:numId w:val="1031"/>
        </w:numPr>
      </w:pPr>
      <w:r>
        <w:t xml:space="preserve">학습·건강·돌봄·주거의 기본 조건이 개인의 정체성 기반 생산을 뒷받침하게 한다.</w:t>
      </w:r>
    </w:p>
    <w:p>
      <w:pPr>
        <w:pStyle w:val="Compact"/>
        <w:numPr>
          <w:ilvl w:val="0"/>
          <w:numId w:val="1030"/>
        </w:numPr>
      </w:pPr>
      <w:r>
        <w:t xml:space="preserve">생산 인프라의 공정한 이용 보장</w:t>
      </w:r>
    </w:p>
    <w:p>
      <w:pPr>
        <w:pStyle w:val="Compact"/>
        <w:numPr>
          <w:ilvl w:val="1"/>
          <w:numId w:val="1032"/>
        </w:numPr>
      </w:pPr>
      <w:r>
        <w:t xml:space="preserve">AI·데이터·컴퓨팅 이용 조건이 소수 플랫폼과 조직의 통제에 종속되지 않게 한다.</w:t>
      </w:r>
    </w:p>
    <w:p>
      <w:pPr>
        <w:pStyle w:val="Compact"/>
        <w:numPr>
          <w:ilvl w:val="0"/>
          <w:numId w:val="1030"/>
        </w:numPr>
      </w:pPr>
      <w:r>
        <w:t xml:space="preserve">조정 질서의 공정성 보장</w:t>
      </w:r>
    </w:p>
    <w:p>
      <w:pPr>
        <w:pStyle w:val="Compact"/>
        <w:numPr>
          <w:ilvl w:val="1"/>
          <w:numId w:val="1033"/>
        </w:numPr>
      </w:pPr>
      <w:r>
        <w:t xml:space="preserve">플랫폼·조직·국가가 개인의 생산 가능성과 참여 조건을 일방적으로 제한하지 못하게 한다.</w:t>
      </w:r>
    </w:p>
    <w:p>
      <w:r>
        <w:pict>
          <v:rect style="width:0;height:1.5pt" o:hralign="center" o:hrstd="t" o:hr="t"/>
        </w:pict>
      </w:r>
    </w:p>
    <w:bookmarkEnd w:id="37"/>
    <w:bookmarkEnd w:id="38"/>
    <w:bookmarkEnd w:id="39"/>
    <w:bookmarkStart w:id="50" w:name="장-새-사회계약의-경영-전략"/>
    <w:p>
      <w:pPr>
        <w:pStyle w:val="Heading2"/>
      </w:pPr>
      <w:r>
        <w:t xml:space="preserve">2.4 4장 — 새 사회계약의 경영 전략</w:t>
      </w:r>
    </w:p>
    <w:p>
      <w:pPr>
        <w:pStyle w:val="FirstParagraph"/>
      </w:pPr>
      <w:r>
        <w:t xml:space="preserve">4장은 3장에서 정리한 새 질서를 실행하는 운영 전략이다.</w:t>
      </w:r>
    </w:p>
    <w:bookmarkStart w:id="42" w:name="세계-경영"/>
    <w:p>
      <w:pPr>
        <w:pStyle w:val="Heading3"/>
      </w:pPr>
      <w:r>
        <w:t xml:space="preserve">4.1 세계 경영</w:t>
      </w:r>
    </w:p>
    <w:p>
      <w:pPr>
        <w:pStyle w:val="FirstParagraph"/>
      </w:pPr>
      <w:r>
        <w:t xml:space="preserve">목표는 미·중 패권경쟁을 협력 구조로 바꾸는 것이다. 한국은 AI 사회계약 실험장과 글로벌 거버넌스 규칙 설계자의 위치를 확보한다.</w:t>
      </w:r>
    </w:p>
    <w:bookmarkStart w:id="40" w:name="핵심-구조"/>
    <w:p>
      <w:pPr>
        <w:pStyle w:val="Heading4"/>
      </w:pPr>
      <w:r>
        <w:t xml:space="preserve">핵심 구조</w:t>
      </w:r>
    </w:p>
    <w:p>
      <w:pPr>
        <w:pStyle w:val="Compact"/>
        <w:numPr>
          <w:ilvl w:val="0"/>
          <w:numId w:val="1034"/>
        </w:numPr>
      </w:pPr>
      <w:r>
        <w:t xml:space="preserve">미국의 카드: 달러, 동맹망, 빅테크, 군사력, 글로벌 표준, AI 법제</w:t>
      </w:r>
    </w:p>
    <w:p>
      <w:pPr>
        <w:pStyle w:val="Compact"/>
        <w:numPr>
          <w:ilvl w:val="0"/>
          <w:numId w:val="1034"/>
        </w:numPr>
      </w:pPr>
      <w:r>
        <w:t xml:space="preserve">중국의 카드: 국가 총력전, 제조망, 전력, 로봇, EV, 배터리, 글로벌 사우스 네트워크</w:t>
      </w:r>
    </w:p>
    <w:p>
      <w:pPr>
        <w:pStyle w:val="Compact"/>
        <w:numPr>
          <w:ilvl w:val="0"/>
          <w:numId w:val="1034"/>
        </w:numPr>
      </w:pPr>
      <w:r>
        <w:t xml:space="preserve">한국의 역할: 신뢰 기준과 검증된 시장 접근권을 연결하는 중개자</w:t>
      </w:r>
    </w:p>
    <w:bookmarkEnd w:id="40"/>
    <w:bookmarkStart w:id="41" w:name="협력적-딜-구성"/>
    <w:p>
      <w:pPr>
        <w:pStyle w:val="Heading4"/>
      </w:pPr>
      <w:r>
        <w:t xml:space="preserve">협력적 딜 구성</w:t>
      </w:r>
    </w:p>
    <w:p>
      <w:pPr>
        <w:pStyle w:val="Compact"/>
        <w:numPr>
          <w:ilvl w:val="0"/>
          <w:numId w:val="1035"/>
        </w:numPr>
      </w:pPr>
      <w:r>
        <w:t xml:space="preserve">목적: AI 패권경쟁을 전쟁·봉쇄로 방치하지 않고 글로벌 거버넌스로 전환</w:t>
      </w:r>
    </w:p>
    <w:p>
      <w:pPr>
        <w:pStyle w:val="Compact"/>
        <w:numPr>
          <w:ilvl w:val="0"/>
          <w:numId w:val="1035"/>
        </w:numPr>
      </w:pPr>
      <w:r>
        <w:t xml:space="preserve">레드라인: WMD·대규모 사이버·자율살상무기 금지, 고위험 AI 사전 승인</w:t>
      </w:r>
    </w:p>
    <w:p>
      <w:pPr>
        <w:pStyle w:val="Compact"/>
        <w:numPr>
          <w:ilvl w:val="0"/>
          <w:numId w:val="1035"/>
        </w:numPr>
      </w:pPr>
      <w:r>
        <w:t xml:space="preserve">경제 딜: 미국은 신뢰 기준, 중국은 검증된 시장 접근권</w:t>
      </w:r>
    </w:p>
    <w:p>
      <w:pPr>
        <w:pStyle w:val="Compact"/>
        <w:numPr>
          <w:ilvl w:val="0"/>
          <w:numId w:val="1035"/>
        </w:numPr>
      </w:pPr>
      <w:r>
        <w:t xml:space="preserve">다자 레버리지: 유럽·일본·동남아·아프리카 활용</w:t>
      </w:r>
    </w:p>
    <w:p>
      <w:pPr>
        <w:pStyle w:val="Compact"/>
        <w:numPr>
          <w:ilvl w:val="0"/>
          <w:numId w:val="1035"/>
        </w:numPr>
      </w:pPr>
      <w:r>
        <w:t xml:space="preserve">실행: 공동위, 기술 감사단, 군사 AI 핫라인, 산업 테스트베드</w:t>
      </w:r>
    </w:p>
    <w:p>
      <w:pPr>
        <w:pStyle w:val="Compact"/>
        <w:numPr>
          <w:ilvl w:val="0"/>
          <w:numId w:val="1035"/>
        </w:numPr>
      </w:pPr>
      <w:r>
        <w:t xml:space="preserve">법제 경쟁: 미국·EU·중국 사이에서 한국형 독자 모델 포지셔닝</w:t>
      </w:r>
    </w:p>
    <w:p>
      <w:pPr>
        <w:pStyle w:val="Compact"/>
        <w:numPr>
          <w:ilvl w:val="0"/>
          <w:numId w:val="1035"/>
        </w:numPr>
      </w:pPr>
      <w:r>
        <w:t xml:space="preserve">한국의 역할: AI 사회계약 실험장, 글로벌 거버넌스 규칙 설계자</w:t>
      </w:r>
    </w:p>
    <w:bookmarkEnd w:id="41"/>
    <w:bookmarkEnd w:id="42"/>
    <w:bookmarkStart w:id="45" w:name="국가-경영"/>
    <w:p>
      <w:pPr>
        <w:pStyle w:val="Heading3"/>
      </w:pPr>
      <w:r>
        <w:t xml:space="preserve">4.2 국가 경영</w:t>
      </w:r>
    </w:p>
    <w:p>
      <w:pPr>
        <w:pStyle w:val="FirstParagraph"/>
      </w:pPr>
      <w:r>
        <w:t xml:space="preserve">국가는 위에서 표준화하는 대신 </w:t>
      </w:r>
      <w:r>
        <w:rPr>
          <w:rFonts w:hint="eastAsia"/>
        </w:rPr>
        <w:t xml:space="preserve">學·産·政·媒</w:t>
      </w:r>
      <w:r>
        <w:t xml:space="preserve"> 운영체계를 설계하고, 4대 산업벨트를 조직한다.</w:t>
      </w:r>
    </w:p>
    <w:bookmarkStart w:id="43" w:name="學産政媒"/>
    <w:p>
      <w:pPr>
        <w:pStyle w:val="Heading4"/>
      </w:pPr>
      <w:r>
        <w:rPr>
          <w:rFonts w:hint="eastAsia"/>
        </w:rPr>
        <w:t xml:space="preserve">學·産·政·媒</w:t>
      </w:r>
    </w:p>
    <w:p>
      <w:pPr>
        <w:pStyle w:val="Compact"/>
        <w:numPr>
          <w:ilvl w:val="0"/>
          <w:numId w:val="1036"/>
        </w:numPr>
      </w:pPr>
      <w:r>
        <w:rPr>
          <w:rFonts w:hint="eastAsia"/>
        </w:rPr>
        <w:t xml:space="preserve">學:</w:t>
      </w:r>
      <w:r>
        <w:t xml:space="preserve"> 방향·지식·인재 — 싱크탱크·대학</w:t>
      </w:r>
    </w:p>
    <w:p>
      <w:pPr>
        <w:pStyle w:val="Compact"/>
        <w:numPr>
          <w:ilvl w:val="0"/>
          <w:numId w:val="1036"/>
        </w:numPr>
      </w:pPr>
      <w:r>
        <w:rPr>
          <w:rFonts w:hint="eastAsia"/>
        </w:rPr>
        <w:t xml:space="preserve">産:</w:t>
      </w:r>
      <w:r>
        <w:t xml:space="preserve"> 생산·시장·산업 벨트 — 기업·핵심 산업</w:t>
      </w:r>
    </w:p>
    <w:p>
      <w:pPr>
        <w:pStyle w:val="Compact"/>
        <w:numPr>
          <w:ilvl w:val="0"/>
          <w:numId w:val="1036"/>
        </w:numPr>
      </w:pPr>
      <w:r>
        <w:rPr>
          <w:rFonts w:hint="eastAsia"/>
        </w:rPr>
        <w:t xml:space="preserve">政:</w:t>
      </w:r>
      <w:r>
        <w:t xml:space="preserve"> 제도·정당성·안보 — 정부·정당·군대</w:t>
      </w:r>
    </w:p>
    <w:p>
      <w:pPr>
        <w:pStyle w:val="Compact"/>
        <w:numPr>
          <w:ilvl w:val="0"/>
          <w:numId w:val="1036"/>
        </w:numPr>
      </w:pPr>
      <w:r>
        <w:rPr>
          <w:rFonts w:hint="eastAsia"/>
        </w:rPr>
        <w:t xml:space="preserve">媒:</w:t>
      </w:r>
      <w:r>
        <w:t xml:space="preserve"> 신뢰와 합의의 공론장 — 미디어</w:t>
      </w:r>
    </w:p>
    <w:bookmarkEnd w:id="43"/>
    <w:bookmarkStart w:id="44" w:name="대-산업벨트"/>
    <w:p>
      <w:pPr>
        <w:pStyle w:val="Heading4"/>
      </w:pPr>
      <w:r>
        <w:t xml:space="preserve">4대 산업벨트</w:t>
      </w:r>
    </w:p>
    <w:p>
      <w:pPr>
        <w:pStyle w:val="Compact"/>
        <w:numPr>
          <w:ilvl w:val="0"/>
          <w:numId w:val="1037"/>
        </w:numPr>
      </w:pPr>
      <w:r>
        <w:t xml:space="preserve">수도권·강원 문화·금융·디지털미디어 벨트</w:t>
      </w:r>
    </w:p>
    <w:p>
      <w:pPr>
        <w:pStyle w:val="Compact"/>
        <w:numPr>
          <w:ilvl w:val="0"/>
          <w:numId w:val="1037"/>
        </w:numPr>
      </w:pPr>
      <w:r>
        <w:t xml:space="preserve">중부 첨단제조·바이오·우주 벨트</w:t>
      </w:r>
    </w:p>
    <w:p>
      <w:pPr>
        <w:pStyle w:val="Compact"/>
        <w:numPr>
          <w:ilvl w:val="0"/>
          <w:numId w:val="1037"/>
        </w:numPr>
      </w:pPr>
      <w:r>
        <w:t xml:space="preserve">동남권 해양·에너지·드론 벨트</w:t>
      </w:r>
    </w:p>
    <w:p>
      <w:pPr>
        <w:pStyle w:val="Compact"/>
        <w:numPr>
          <w:ilvl w:val="0"/>
          <w:numId w:val="1037"/>
        </w:numPr>
      </w:pPr>
      <w:r>
        <w:t xml:space="preserve">서남권 미래도시·공공재 실험 벨트</w:t>
      </w:r>
    </w:p>
    <w:bookmarkEnd w:id="44"/>
    <w:bookmarkEnd w:id="45"/>
    <w:bookmarkStart w:id="47" w:name="도시-경영"/>
    <w:p>
      <w:pPr>
        <w:pStyle w:val="Heading3"/>
      </w:pPr>
      <w:r>
        <w:t xml:space="preserve">4.3 도시 경영</w:t>
      </w:r>
    </w:p>
    <w:p>
      <w:pPr>
        <w:pStyle w:val="FirstParagraph"/>
      </w:pPr>
      <w:r>
        <w:t xml:space="preserve">도시는 시산학 생태계의 실현장이다. 강소도시를 실행 단위로 두고, 중심 서버시티가 데이터·AI·행정·산업 API로 연결한다.</w:t>
      </w:r>
    </w:p>
    <w:bookmarkStart w:id="46" w:name="핵심-구성"/>
    <w:p>
      <w:pPr>
        <w:pStyle w:val="Heading4"/>
      </w:pPr>
      <w:r>
        <w:t xml:space="preserve">핵심 구성</w:t>
      </w:r>
    </w:p>
    <w:p>
      <w:pPr>
        <w:pStyle w:val="Compact"/>
        <w:numPr>
          <w:ilvl w:val="0"/>
          <w:numId w:val="1038"/>
        </w:numPr>
      </w:pPr>
      <w:r>
        <w:t xml:space="preserve">강소도시: 보이는 인간 규모에서 정체성 기반 생산자를 길러냄</w:t>
      </w:r>
    </w:p>
    <w:p>
      <w:pPr>
        <w:pStyle w:val="Compact"/>
        <w:numPr>
          <w:ilvl w:val="0"/>
          <w:numId w:val="1038"/>
        </w:numPr>
      </w:pPr>
      <w:r>
        <w:t xml:space="preserve">서버시티: 데이터·AI·행정·산업 API와 시장 접근 공유</w:t>
      </w:r>
    </w:p>
    <w:p>
      <w:pPr>
        <w:pStyle w:val="Compact"/>
        <w:numPr>
          <w:ilvl w:val="0"/>
          <w:numId w:val="1038"/>
        </w:numPr>
      </w:pPr>
      <w:r>
        <w:t xml:space="preserve">벨트: 같은 산업 방향·교육·규제 실험을 공유하는 생활권</w:t>
      </w:r>
    </w:p>
    <w:p>
      <w:pPr>
        <w:pStyle w:val="Compact"/>
        <w:numPr>
          <w:ilvl w:val="0"/>
          <w:numId w:val="1038"/>
        </w:numPr>
      </w:pPr>
      <w:r>
        <w:t xml:space="preserve">전국 분포: 다른 정체성·산업·생활 모델이 동시에 작동</w:t>
      </w:r>
    </w:p>
    <w:bookmarkEnd w:id="46"/>
    <w:bookmarkEnd w:id="47"/>
    <w:bookmarkStart w:id="49" w:name="가정-경영"/>
    <w:p>
      <w:pPr>
        <w:pStyle w:val="Heading3"/>
      </w:pPr>
      <w:r>
        <w:t xml:space="preserve">4.4 가정 경영</w:t>
      </w:r>
    </w:p>
    <w:p>
      <w:pPr>
        <w:pStyle w:val="FirstParagraph"/>
      </w:pPr>
      <w:r>
        <w:t xml:space="preserve">가정은 개인을 도시 생태계와 연결하는 시작점이다.</w:t>
      </w:r>
    </w:p>
    <w:bookmarkStart w:id="48" w:name="핵심-구성-1"/>
    <w:p>
      <w:pPr>
        <w:pStyle w:val="Heading4"/>
      </w:pPr>
      <w:r>
        <w:t xml:space="preserve">핵심 구성</w:t>
      </w:r>
    </w:p>
    <w:p>
      <w:pPr>
        <w:pStyle w:val="Compact"/>
        <w:numPr>
          <w:ilvl w:val="0"/>
          <w:numId w:val="1039"/>
        </w:numPr>
      </w:pPr>
      <w:r>
        <w:t xml:space="preserve">개인 성장 기록: 학습·건강·관계·기여 데이터를 본인이 통제</w:t>
      </w:r>
    </w:p>
    <w:p>
      <w:pPr>
        <w:pStyle w:val="Compact"/>
        <w:numPr>
          <w:ilvl w:val="0"/>
          <w:numId w:val="1039"/>
        </w:numPr>
      </w:pPr>
      <w:r>
        <w:t xml:space="preserve">건강 스마트홈: 수면·식사·운동·돌봄·위험 신호 지원</w:t>
      </w:r>
    </w:p>
    <w:p>
      <w:pPr>
        <w:pStyle w:val="Compact"/>
        <w:numPr>
          <w:ilvl w:val="0"/>
          <w:numId w:val="1039"/>
        </w:numPr>
      </w:pPr>
      <w:r>
        <w:t xml:space="preserve">정체성 코치: 강점·관심·필요의 교집합을 일감과 연결</w:t>
      </w:r>
    </w:p>
    <w:p>
      <w:pPr>
        <w:pStyle w:val="Compact"/>
        <w:numPr>
          <w:ilvl w:val="0"/>
          <w:numId w:val="1039"/>
        </w:numPr>
      </w:pPr>
      <w:r>
        <w:t xml:space="preserve">도시 기회 연결: 산업학교·멘토·실증·지역기업·공공조달 참여</w:t>
      </w:r>
    </w:p>
    <w:p>
      <w:r>
        <w:pict>
          <v:rect style="width:0;height:1.5pt" o:hralign="center" o:hrstd="t" o:hr="t"/>
        </w:pict>
      </w:r>
    </w:p>
    <w:bookmarkEnd w:id="48"/>
    <w:bookmarkEnd w:id="49"/>
    <w:bookmarkEnd w:id="50"/>
    <w:bookmarkStart w:id="54" w:name="장-연구계획과-실행"/>
    <w:p>
      <w:pPr>
        <w:pStyle w:val="Heading2"/>
      </w:pPr>
      <w:r>
        <w:t xml:space="preserve">2.5 5장 — 연구계획과 실행</w:t>
      </w:r>
    </w:p>
    <w:p>
      <w:pPr>
        <w:pStyle w:val="FirstParagraph"/>
      </w:pPr>
      <w:r>
        <w:t xml:space="preserve">5장은 마스터플랜을 검증하고 확산하기 위한 연구 운영 계획이다.</w:t>
      </w:r>
    </w:p>
    <w:bookmarkStart w:id="51" w:name="연구-방법론"/>
    <w:p>
      <w:pPr>
        <w:pStyle w:val="Heading3"/>
      </w:pPr>
      <w:r>
        <w:t xml:space="preserve">연구 방법론</w:t>
      </w:r>
    </w:p>
    <w:p>
      <w:pPr>
        <w:pStyle w:val="FirstParagraph"/>
      </w:pPr>
      <w:r>
        <w:t xml:space="preserve">정보→지식 변환은 AI에 위임하고, 지식→지혜, 즉 방향 판단에 인간 역량을 집중한다.</w:t>
      </w:r>
    </w:p>
    <w:p>
      <w:pPr>
        <w:pStyle w:val="Compact"/>
        <w:numPr>
          <w:ilvl w:val="0"/>
          <w:numId w:val="1040"/>
        </w:numPr>
      </w:pPr>
      <w:r>
        <w:t xml:space="preserve">문제 정식화</w:t>
      </w:r>
    </w:p>
    <w:p>
      <w:pPr>
        <w:pStyle w:val="Compact"/>
        <w:numPr>
          <w:ilvl w:val="0"/>
          <w:numId w:val="1040"/>
        </w:numPr>
      </w:pPr>
      <w:r>
        <w:t xml:space="preserve">다중 가안 생성</w:t>
      </w:r>
    </w:p>
    <w:p>
      <w:pPr>
        <w:pStyle w:val="Compact"/>
        <w:numPr>
          <w:ilvl w:val="0"/>
          <w:numId w:val="1040"/>
        </w:numPr>
      </w:pPr>
      <w:r>
        <w:t xml:space="preserve">비교·방향 판단</w:t>
      </w:r>
    </w:p>
    <w:p>
      <w:pPr>
        <w:pStyle w:val="Compact"/>
        <w:numPr>
          <w:ilvl w:val="0"/>
          <w:numId w:val="1040"/>
        </w:numPr>
      </w:pPr>
      <w:r>
        <w:t xml:space="preserve">외부 검증</w:t>
      </w:r>
    </w:p>
    <w:p>
      <w:pPr>
        <w:pStyle w:val="Compact"/>
        <w:numPr>
          <w:ilvl w:val="0"/>
          <w:numId w:val="1040"/>
        </w:numPr>
      </w:pPr>
      <w:r>
        <w:t xml:space="preserve">통합·산출</w:t>
      </w:r>
    </w:p>
    <w:bookmarkEnd w:id="51"/>
    <w:bookmarkStart w:id="52" w:name="연구-목표"/>
    <w:p>
      <w:pPr>
        <w:pStyle w:val="Heading3"/>
      </w:pPr>
      <w:r>
        <w:t xml:space="preserve">연구 목표</w:t>
      </w:r>
    </w:p>
    <w:p>
      <w:pPr>
        <w:pStyle w:val="Compact"/>
        <w:numPr>
          <w:ilvl w:val="0"/>
          <w:numId w:val="1041"/>
        </w:numPr>
      </w:pPr>
      <w:r>
        <w:t xml:space="preserve">정체성 기반 생산자 경제 확정</w:t>
      </w:r>
    </w:p>
    <w:p>
      <w:pPr>
        <w:pStyle w:val="Compact"/>
        <w:numPr>
          <w:ilvl w:val="0"/>
          <w:numId w:val="1041"/>
        </w:numPr>
      </w:pPr>
      <w:r>
        <w:t xml:space="preserve">국가 독점에서 도시·세계정부로 이동하는 정치질서 확정</w:t>
      </w:r>
    </w:p>
    <w:p>
      <w:pPr>
        <w:pStyle w:val="Compact"/>
        <w:numPr>
          <w:ilvl w:val="0"/>
          <w:numId w:val="1041"/>
        </w:numPr>
      </w:pPr>
      <w:r>
        <w:t xml:space="preserve">새 사회계약의 작동 조건 검증</w:t>
      </w:r>
    </w:p>
    <w:p>
      <w:pPr>
        <w:pStyle w:val="Compact"/>
        <w:numPr>
          <w:ilvl w:val="0"/>
          <w:numId w:val="1041"/>
        </w:numPr>
      </w:pPr>
      <w:r>
        <w:t xml:space="preserve">세계·국가·도시·가정 경영 기조 제시</w:t>
      </w:r>
    </w:p>
    <w:bookmarkEnd w:id="52"/>
    <w:bookmarkStart w:id="53" w:name="okr-핵심"/>
    <w:p>
      <w:pPr>
        <w:pStyle w:val="Heading3"/>
      </w:pPr>
      <w:r>
        <w:t xml:space="preserve">OKR 핵심</w:t>
      </w:r>
    </w:p>
    <w:p>
      <w:pPr>
        <w:pStyle w:val="Compact"/>
        <w:numPr>
          <w:ilvl w:val="0"/>
          <w:numId w:val="1042"/>
        </w:numPr>
      </w:pPr>
      <w:r>
        <w:t xml:space="preserve">경제질서 연구: 정체성 기반 생산자 경제 확정</w:t>
      </w:r>
    </w:p>
    <w:p>
      <w:pPr>
        <w:pStyle w:val="Compact"/>
        <w:numPr>
          <w:ilvl w:val="0"/>
          <w:numId w:val="1042"/>
        </w:numPr>
      </w:pPr>
      <w:r>
        <w:t xml:space="preserve">정치질서 연구: 국가 독점에서 도시·세계정부로</w:t>
      </w:r>
    </w:p>
    <w:p>
      <w:pPr>
        <w:pStyle w:val="Compact"/>
        <w:numPr>
          <w:ilvl w:val="0"/>
          <w:numId w:val="1042"/>
        </w:numPr>
      </w:pPr>
      <w:r>
        <w:t xml:space="preserve">새로운 사회계약 연구: 작동 조건과 법제 검증</w:t>
      </w:r>
    </w:p>
    <w:p>
      <w:r>
        <w:pict>
          <v:rect style="width:0;height:1.5pt" o:hralign="center" o:hrstd="t" o:hr="t"/>
        </w:pict>
      </w:r>
    </w:p>
    <w:bookmarkEnd w:id="53"/>
    <w:bookmarkEnd w:id="54"/>
    <w:bookmarkStart w:id="62" w:name="핵심-개념-사전"/>
    <w:p>
      <w:pPr>
        <w:pStyle w:val="Heading2"/>
      </w:pPr>
      <w:r>
        <w:t xml:space="preserve">3. 핵심 개념 사전</w:t>
      </w:r>
    </w:p>
    <w:bookmarkStart w:id="55" w:name="생산능력의-개인화"/>
    <w:p>
      <w:pPr>
        <w:pStyle w:val="Heading3"/>
      </w:pPr>
      <w:r>
        <w:t xml:space="preserve">생산능력의 개인화</w:t>
      </w:r>
    </w:p>
    <w:p>
      <w:pPr>
        <w:pStyle w:val="FirstParagraph"/>
      </w:pPr>
      <w:r>
        <w:t xml:space="preserve">AI·데이터·컴퓨팅이 조직 내부의 분석·기획·제작·유통 능력을 개인에게 내려주는 현상. 단순한 재택근무나 프리랜서화가 아니라 생산의 주도권이 개인에게 이동하는 구조 변화다.</w:t>
      </w:r>
    </w:p>
    <w:bookmarkEnd w:id="55"/>
    <w:bookmarkStart w:id="56" w:name="정체성-기반-생산자"/>
    <w:p>
      <w:pPr>
        <w:pStyle w:val="Heading3"/>
      </w:pPr>
      <w:r>
        <w:t xml:space="preserve">정체성 기반 생산자</w:t>
      </w:r>
    </w:p>
    <w:p>
      <w:pPr>
        <w:pStyle w:val="FirstParagraph"/>
      </w:pPr>
      <w:r>
        <w:t xml:space="preserve">표준 직무를 수행하는 사람이 아니라, 자기 문제의식과 도메인 감각, AI 지휘 능력을 바탕으로 고유한 기여 영역을 만드는 사람.</w:t>
      </w:r>
    </w:p>
    <w:bookmarkEnd w:id="56"/>
    <w:bookmarkStart w:id="57" w:name="고유한-기여"/>
    <w:p>
      <w:pPr>
        <w:pStyle w:val="Heading3"/>
      </w:pPr>
      <w:r>
        <w:t xml:space="preserve">고유한 기여</w:t>
      </w:r>
    </w:p>
    <w:p>
      <w:pPr>
        <w:pStyle w:val="FirstParagraph"/>
      </w:pPr>
      <w:r>
        <w:t xml:space="preserve">개인이 잘하는 것, 좋아하는 것, 사회가 필요로 하는 것의 교집합에서 만들어지는 생산적 가치. 취향이나 자기표현에 머물지 않고 시장·공동체·문제 해결로 연결되어야 한다.</w:t>
      </w:r>
    </w:p>
    <w:bookmarkEnd w:id="57"/>
    <w:bookmarkStart w:id="58" w:name="국가-독점에서-도시와-세계정부로"/>
    <w:p>
      <w:pPr>
        <w:pStyle w:val="Heading3"/>
      </w:pPr>
      <w:r>
        <w:t xml:space="preserve">국가 독점에서 도시와 세계정부로</w:t>
      </w:r>
    </w:p>
    <w:p>
      <w:pPr>
        <w:pStyle w:val="FirstParagraph"/>
      </w:pPr>
      <w:r>
        <w:t xml:space="preserve">국가가 모든 정치 문제를 하나의 기준으로 대표·관리하던 질서에서, 생활정치와 정책 실험은 도시로 내려가고 AI·데이터·플랫폼·안보 같은 초국가 기술 권력은 세계정부의 규칙으로 올라가는 변화.</w:t>
      </w:r>
    </w:p>
    <w:bookmarkEnd w:id="58"/>
    <w:bookmarkStart w:id="59" w:name="세계정부"/>
    <w:p>
      <w:pPr>
        <w:pStyle w:val="Heading3"/>
      </w:pPr>
      <w:r>
        <w:t xml:space="preserve">세계정부</w:t>
      </w:r>
    </w:p>
    <w:p>
      <w:pPr>
        <w:pStyle w:val="FirstParagraph"/>
      </w:pPr>
      <w:r>
        <w:t xml:space="preserve">단순한 국제기구가 아니라, AI·데이터·플랫폼·안보처럼 국경을 넘는 기술 권력에 대해 승인·감사·제재 권한을 갖는 강제력 있는 글로벌 거버넌스.</w:t>
      </w:r>
    </w:p>
    <w:bookmarkEnd w:id="59"/>
    <w:bookmarkStart w:id="60" w:name="강소도시-서버시티-벨트"/>
    <w:p>
      <w:pPr>
        <w:pStyle w:val="Heading3"/>
      </w:pPr>
      <w:r>
        <w:t xml:space="preserve">강소도시-서버시티 벨트</w:t>
      </w:r>
    </w:p>
    <w:p>
      <w:pPr>
        <w:pStyle w:val="FirstParagraph"/>
      </w:pPr>
      <w:r>
        <w:t xml:space="preserve">강소도시는 정체성 기반 생산자를 길러내는 인간 규모의 생활정치 단위이고, 서버시티는 여러 강소도시를 데이터·AI·행정·산업 API로 연결하는 중심 인프라다.</w:t>
      </w:r>
    </w:p>
    <w:bookmarkEnd w:id="60"/>
    <w:bookmarkStart w:id="61" w:name="새-사회계약"/>
    <w:p>
      <w:pPr>
        <w:pStyle w:val="Heading3"/>
      </w:pPr>
      <w:r>
        <w:t xml:space="preserve">새 사회계약</w:t>
      </w:r>
    </w:p>
    <w:p>
      <w:pPr>
        <w:pStyle w:val="FirstParagraph"/>
      </w:pPr>
      <w:r>
        <w:t xml:space="preserve">강화된 개인의 자유를 줄이는 통제 장치가 아니라, 정체성이 고유한 기여로 전환될 기본 여건을 공동체가 보장하는 약속.</w:t>
      </w:r>
    </w:p>
    <w:p>
      <w:r>
        <w:pict>
          <v:rect style="width:0;height:1.5pt" o:hralign="center" o:hrstd="t" o:hr="t"/>
        </w:pict>
      </w:r>
    </w:p>
    <w:bookmarkEnd w:id="61"/>
    <w:bookmarkEnd w:id="62"/>
    <w:bookmarkStart w:id="65" w:name="학습용-인과-사슬"/>
    <w:p>
      <w:pPr>
        <w:pStyle w:val="Heading2"/>
      </w:pPr>
      <w:r>
        <w:t xml:space="preserve">4. 학습용 인과 사슬</w:t>
      </w:r>
    </w:p>
    <w:bookmarkStart w:id="63" w:name="기본-사슬"/>
    <w:p>
      <w:pPr>
        <w:pStyle w:val="Heading3"/>
      </w:pPr>
      <w:r>
        <w:t xml:space="preserve">기본 사슬</w:t>
      </w:r>
    </w:p>
    <w:p>
      <w:pPr>
        <w:pStyle w:val="FirstParagraph"/>
      </w:pPr>
      <w:r>
        <w:t xml:space="preserve">기술 변화 → 개인 강화 → 정체성 기반 필요의 분화 → 경제질서 변화 → 정치질서 변화 → 새 사회계약 → 세계·국가·도시·가정 경영</w:t>
      </w:r>
    </w:p>
    <w:bookmarkEnd w:id="63"/>
    <w:bookmarkStart w:id="64" w:name="확장-사슬"/>
    <w:p>
      <w:pPr>
        <w:pStyle w:val="Heading3"/>
      </w:pPr>
      <w:r>
        <w:t xml:space="preserve">확장 사슬</w:t>
      </w:r>
    </w:p>
    <w:p>
      <w:pPr>
        <w:pStyle w:val="Compact"/>
        <w:numPr>
          <w:ilvl w:val="0"/>
          <w:numId w:val="1043"/>
        </w:numPr>
      </w:pPr>
      <w:r>
        <w:t xml:space="preserve">AI·데이터·컴퓨팅이 실행비용을 낮춘다.</w:t>
      </w:r>
    </w:p>
    <w:p>
      <w:pPr>
        <w:pStyle w:val="Compact"/>
        <w:numPr>
          <w:ilvl w:val="0"/>
          <w:numId w:val="1043"/>
        </w:numPr>
      </w:pPr>
      <w:r>
        <w:t xml:space="preserve">표준 노동은 대체되고 개인도 생산능력을 갖는다.</w:t>
      </w:r>
    </w:p>
    <w:p>
      <w:pPr>
        <w:pStyle w:val="Compact"/>
        <w:numPr>
          <w:ilvl w:val="0"/>
          <w:numId w:val="1043"/>
        </w:numPr>
      </w:pPr>
      <w:r>
        <w:t xml:space="preserve">개인은 표준 직업보다 고유한 기여 영역을 요구한다.</w:t>
      </w:r>
    </w:p>
    <w:p>
      <w:pPr>
        <w:pStyle w:val="Compact"/>
        <w:numPr>
          <w:ilvl w:val="0"/>
          <w:numId w:val="1043"/>
        </w:numPr>
      </w:pPr>
      <w:r>
        <w:t xml:space="preserve">정체성은 경제적 생산의 기준이 된다.</w:t>
      </w:r>
    </w:p>
    <w:p>
      <w:pPr>
        <w:pStyle w:val="Compact"/>
        <w:numPr>
          <w:ilvl w:val="0"/>
          <w:numId w:val="1043"/>
        </w:numPr>
      </w:pPr>
      <w:r>
        <w:t xml:space="preserve">경제는 규모의 경제에서 정체성 기반 생산자 경제로 이동한다.</w:t>
      </w:r>
    </w:p>
    <w:p>
      <w:pPr>
        <w:pStyle w:val="Compact"/>
        <w:numPr>
          <w:ilvl w:val="0"/>
          <w:numId w:val="1043"/>
        </w:numPr>
      </w:pPr>
      <w:r>
        <w:t xml:space="preserve">개인의 필요는 생활권마다 달라진다.</w:t>
      </w:r>
    </w:p>
    <w:p>
      <w:pPr>
        <w:pStyle w:val="Compact"/>
        <w:numPr>
          <w:ilvl w:val="0"/>
          <w:numId w:val="1043"/>
        </w:numPr>
      </w:pPr>
      <w:r>
        <w:t xml:space="preserve">국가는 평균 규칙만으로 정치적 필요를 담기 어렵다.</w:t>
      </w:r>
    </w:p>
    <w:p>
      <w:pPr>
        <w:pStyle w:val="Compact"/>
        <w:numPr>
          <w:ilvl w:val="0"/>
          <w:numId w:val="1043"/>
        </w:numPr>
      </w:pPr>
      <w:r>
        <w:t xml:space="preserve">생활정치와 정책 실험은 도시로 내려간다.</w:t>
      </w:r>
    </w:p>
    <w:p>
      <w:pPr>
        <w:pStyle w:val="Compact"/>
        <w:numPr>
          <w:ilvl w:val="0"/>
          <w:numId w:val="1043"/>
        </w:numPr>
      </w:pPr>
      <w:r>
        <w:t xml:space="preserve">AI·데이터·플랫폼·안보는 국경을 넘기 때문에 세계정부 규칙이 필요하다.</w:t>
      </w:r>
    </w:p>
    <w:p>
      <w:pPr>
        <w:pStyle w:val="Compact"/>
        <w:numPr>
          <w:ilvl w:val="0"/>
          <w:numId w:val="1043"/>
        </w:numPr>
      </w:pPr>
      <w:r>
        <w:t xml:space="preserve">국가는 기본권·안전망·도시 격차·국내 적용을 조정한다.</w:t>
      </w:r>
    </w:p>
    <w:p>
      <w:pPr>
        <w:pStyle w:val="Compact"/>
        <w:numPr>
          <w:ilvl w:val="0"/>
          <w:numId w:val="1043"/>
        </w:numPr>
      </w:pPr>
      <w:r>
        <w:t xml:space="preserve">새 사회계약은 생활 조건, 생산 인프라, 조정 질서를 보장한다.</w:t>
      </w:r>
    </w:p>
    <w:p>
      <w:pPr>
        <w:pStyle w:val="Compact"/>
        <w:numPr>
          <w:ilvl w:val="0"/>
          <w:numId w:val="1043"/>
        </w:numPr>
      </w:pPr>
      <w:r>
        <w:t xml:space="preserve">이 원리는 세계·국가·도시·가정 경영으로 실행된다.</w:t>
      </w:r>
    </w:p>
    <w:p>
      <w:r>
        <w:pict>
          <v:rect style="width:0;height:1.5pt" o:hralign="center" o:hrstd="t" o:hr="t"/>
        </w:pict>
      </w:r>
    </w:p>
    <w:bookmarkEnd w:id="64"/>
    <w:bookmarkEnd w:id="65"/>
    <w:bookmarkStart w:id="68" w:name="비판적-검토-질문"/>
    <w:p>
      <w:pPr>
        <w:pStyle w:val="Heading2"/>
      </w:pPr>
      <w:r>
        <w:t xml:space="preserve">5. 비판적 검토 질문</w:t>
      </w:r>
    </w:p>
    <w:bookmarkStart w:id="66" w:name="가장-강한-논점"/>
    <w:p>
      <w:pPr>
        <w:pStyle w:val="Heading3"/>
      </w:pPr>
      <w:r>
        <w:t xml:space="preserve">5.1 가장 강한 논점</w:t>
      </w:r>
    </w:p>
    <w:p>
      <w:pPr>
        <w:pStyle w:val="Compact"/>
        <w:numPr>
          <w:ilvl w:val="0"/>
          <w:numId w:val="1044"/>
        </w:numPr>
      </w:pPr>
      <w:r>
        <w:t xml:space="preserve">기술 변화에서 개인 강화로 이어지는 출발점은 선명하다.</w:t>
      </w:r>
    </w:p>
    <w:p>
      <w:pPr>
        <w:pStyle w:val="Compact"/>
        <w:numPr>
          <w:ilvl w:val="0"/>
          <w:numId w:val="1044"/>
        </w:numPr>
      </w:pPr>
      <w:r>
        <w:t xml:space="preserve">정체성을 자아실현이 아니라 고유한 기여의 기준으로 잡은 점이 강하다.</w:t>
      </w:r>
    </w:p>
    <w:p>
      <w:pPr>
        <w:pStyle w:val="Compact"/>
        <w:numPr>
          <w:ilvl w:val="0"/>
          <w:numId w:val="1044"/>
        </w:numPr>
      </w:pPr>
      <w:r>
        <w:t xml:space="preserve">경제질서와 정치질서를 분리하지 않고 사회계약으로 묶은 점이 좋다.</w:t>
      </w:r>
    </w:p>
    <w:p>
      <w:pPr>
        <w:pStyle w:val="Compact"/>
        <w:numPr>
          <w:ilvl w:val="0"/>
          <w:numId w:val="1044"/>
        </w:numPr>
      </w:pPr>
      <w:r>
        <w:t xml:space="preserve">도시와 세계정부를 동시에 제시해 생활권 문제와 초국가 문제를 나누는 구조가 명확하다.</w:t>
      </w:r>
    </w:p>
    <w:bookmarkEnd w:id="66"/>
    <w:bookmarkStart w:id="67" w:name="보강이-필요한-논점"/>
    <w:p>
      <w:pPr>
        <w:pStyle w:val="Heading3"/>
      </w:pPr>
      <w:r>
        <w:t xml:space="preserve">5.2 보강이 필요한 논점</w:t>
      </w:r>
    </w:p>
    <w:p>
      <w:pPr>
        <w:pStyle w:val="Compact"/>
        <w:numPr>
          <w:ilvl w:val="0"/>
          <w:numId w:val="1045"/>
        </w:numPr>
      </w:pPr>
      <w:r>
        <w:t xml:space="preserve">모든 개인이 생산능력을 갖게 되는가?</w:t>
      </w:r>
    </w:p>
    <w:p>
      <w:pPr>
        <w:pStyle w:val="Compact"/>
        <w:numPr>
          <w:ilvl w:val="1"/>
          <w:numId w:val="1046"/>
        </w:numPr>
      </w:pPr>
      <w:r>
        <w:t xml:space="preserve">AI 접근권, 교육 격차, 데이터 접근, 플랫폼 의존성이 남는다.</w:t>
      </w:r>
    </w:p>
    <w:p>
      <w:pPr>
        <w:pStyle w:val="Compact"/>
        <w:numPr>
          <w:ilvl w:val="1"/>
          <w:numId w:val="1046"/>
        </w:numPr>
      </w:pPr>
      <w:r>
        <w:t xml:space="preserve">그래서 새 사회계약의 핵심은 접근 조건 보장이다.</w:t>
      </w:r>
    </w:p>
    <w:p>
      <w:pPr>
        <w:pStyle w:val="Compact"/>
        <w:numPr>
          <w:ilvl w:val="0"/>
          <w:numId w:val="1045"/>
        </w:numPr>
      </w:pPr>
      <w:r>
        <w:t xml:space="preserve">정체성 기반 생산이 파편화를 만들지 않는가?</w:t>
      </w:r>
    </w:p>
    <w:p>
      <w:pPr>
        <w:pStyle w:val="Compact"/>
        <w:numPr>
          <w:ilvl w:val="1"/>
          <w:numId w:val="1047"/>
        </w:numPr>
      </w:pPr>
      <w:r>
        <w:t xml:space="preserve">각자 자기 기여만 추구하면 공동체 방향이 흩어질 수 있다.</w:t>
      </w:r>
    </w:p>
    <w:p>
      <w:pPr>
        <w:pStyle w:val="Compact"/>
        <w:numPr>
          <w:ilvl w:val="1"/>
          <w:numId w:val="1047"/>
        </w:numPr>
      </w:pPr>
      <w:r>
        <w:t xml:space="preserve">그래서 조정 질서, 공론장, 도시 실험, 국가 안전망이 필요하다.</w:t>
      </w:r>
    </w:p>
    <w:p>
      <w:pPr>
        <w:pStyle w:val="Compact"/>
        <w:numPr>
          <w:ilvl w:val="0"/>
          <w:numId w:val="1045"/>
        </w:numPr>
      </w:pPr>
      <w:r>
        <w:t xml:space="preserve">세계정부는 현실적으로 가능한가?</w:t>
      </w:r>
    </w:p>
    <w:p>
      <w:pPr>
        <w:pStyle w:val="Compact"/>
        <w:numPr>
          <w:ilvl w:val="1"/>
          <w:numId w:val="1048"/>
        </w:numPr>
      </w:pPr>
      <w:r>
        <w:t xml:space="preserve">기존 UN식 협의체로는 부족하다.</w:t>
      </w:r>
    </w:p>
    <w:p>
      <w:pPr>
        <w:pStyle w:val="Compact"/>
        <w:numPr>
          <w:ilvl w:val="1"/>
          <w:numId w:val="1048"/>
        </w:numPr>
      </w:pPr>
      <w:r>
        <w:t xml:space="preserve">고위험 AI, 데이터 이동, 플랫폼 감사, 자율무기 같은 영역부터 FDA식 승인·감사·제재 권한을 가진 제한적 세계정부 모델을 검토해야 한다.</w:t>
      </w:r>
    </w:p>
    <w:p>
      <w:pPr>
        <w:pStyle w:val="Compact"/>
        <w:numPr>
          <w:ilvl w:val="0"/>
          <w:numId w:val="1045"/>
        </w:numPr>
      </w:pPr>
      <w:r>
        <w:t xml:space="preserve">도시 간 격차는 어떻게 막는가?</w:t>
      </w:r>
    </w:p>
    <w:p>
      <w:pPr>
        <w:pStyle w:val="Compact"/>
        <w:numPr>
          <w:ilvl w:val="1"/>
          <w:numId w:val="1049"/>
        </w:numPr>
      </w:pPr>
      <w:r>
        <w:t xml:space="preserve">강소도시가 성공하면 오히려 도시 간 계층화가 생길 수 있다.</w:t>
      </w:r>
    </w:p>
    <w:p>
      <w:pPr>
        <w:pStyle w:val="Compact"/>
        <w:numPr>
          <w:ilvl w:val="1"/>
          <w:numId w:val="1049"/>
        </w:numPr>
      </w:pPr>
      <w:r>
        <w:t xml:space="preserve">국가는 안전망과 도시 간 재분배, 필수 인프라 접근권을 보장해야 한다.</w:t>
      </w:r>
    </w:p>
    <w:p>
      <w:pPr>
        <w:pStyle w:val="Compact"/>
        <w:numPr>
          <w:ilvl w:val="0"/>
          <w:numId w:val="1045"/>
        </w:numPr>
      </w:pPr>
      <w:r>
        <w:t xml:space="preserve">플랫폼 권력은 누가 어떻게 감사하는가?</w:t>
      </w:r>
    </w:p>
    <w:p>
      <w:pPr>
        <w:pStyle w:val="Compact"/>
        <w:numPr>
          <w:ilvl w:val="1"/>
          <w:numId w:val="1050"/>
        </w:numPr>
      </w:pPr>
      <w:r>
        <w:t xml:space="preserve">도시는 생활 현장 영향을 검증한다.</w:t>
      </w:r>
    </w:p>
    <w:p>
      <w:pPr>
        <w:pStyle w:val="Compact"/>
        <w:numPr>
          <w:ilvl w:val="1"/>
          <w:numId w:val="1050"/>
        </w:numPr>
      </w:pPr>
      <w:r>
        <w:t xml:space="preserve">국가는 국내 법제와 공정거래·개인정보·안전망으로 조정한다.</w:t>
      </w:r>
    </w:p>
    <w:p>
      <w:pPr>
        <w:pStyle w:val="Compact"/>
        <w:numPr>
          <w:ilvl w:val="1"/>
          <w:numId w:val="1050"/>
        </w:numPr>
      </w:pPr>
      <w:r>
        <w:t xml:space="preserve">세계정부는 국경 넘는 AI·데이터·플랫폼 권력에 승인·감사·제재를 적용한다.</w:t>
      </w:r>
    </w:p>
    <w:p>
      <w:r>
        <w:pict>
          <v:rect style="width:0;height:1.5pt" o:hralign="center" o:hrstd="t" o:hr="t"/>
        </w:pict>
      </w:r>
    </w:p>
    <w:bookmarkEnd w:id="67"/>
    <w:bookmarkEnd w:id="68"/>
    <w:bookmarkStart w:id="75" w:name="팀-세미나용-90분-진행안"/>
    <w:p>
      <w:pPr>
        <w:pStyle w:val="Heading2"/>
      </w:pPr>
      <w:r>
        <w:t xml:space="preserve">6. 팀 세미나용 90분 진행안</w:t>
      </w:r>
    </w:p>
    <w:bookmarkStart w:id="69" w:name="분-전체-구조-공유"/>
    <w:p>
      <w:pPr>
        <w:pStyle w:val="Heading3"/>
      </w:pPr>
      <w:r>
        <w:t xml:space="preserve">0~10분: 전체 구조 공유</w:t>
      </w:r>
    </w:p>
    <w:p>
      <w:pPr>
        <w:pStyle w:val="Compact"/>
        <w:numPr>
          <w:ilvl w:val="0"/>
          <w:numId w:val="1051"/>
        </w:numPr>
      </w:pPr>
      <w:r>
        <w:t xml:space="preserve">한 문장 핵심 읽기</w:t>
      </w:r>
    </w:p>
    <w:p>
      <w:pPr>
        <w:pStyle w:val="Compact"/>
        <w:numPr>
          <w:ilvl w:val="0"/>
          <w:numId w:val="1051"/>
        </w:numPr>
      </w:pPr>
      <w:r>
        <w:t xml:space="preserve">기술 변화 → 개인 강화 → 정체성 → 경제·정치질서 → 사회계약 → 경영전략 흐름 확인</w:t>
      </w:r>
    </w:p>
    <w:bookmarkEnd w:id="69"/>
    <w:bookmarkStart w:id="70" w:name="분-12장-토론"/>
    <w:p>
      <w:pPr>
        <w:pStyle w:val="Heading3"/>
      </w:pPr>
      <w:r>
        <w:t xml:space="preserve">10~25분: 1~2장 토론</w:t>
      </w:r>
    </w:p>
    <w:p>
      <w:pPr>
        <w:pStyle w:val="FirstParagraph"/>
      </w:pPr>
      <w:r>
        <w:t xml:space="preserve">질문:</w:t>
      </w:r>
      <w:r>
        <w:t xml:space="preserve"> </w:t>
      </w:r>
      <w:r>
        <w:t xml:space="preserve">- 디지털 시대의 핵심 과제를 “자기 기여 영역 창출”로 보는 데 동의하는가?</w:t>
      </w:r>
      <w:r>
        <w:t xml:space="preserve"> </w:t>
      </w:r>
      <w:r>
        <w:t xml:space="preserve">- 정체성은 발견되는 것인가, 훈련되는 것인가, 제도적으로 만들어지는 것인가?</w:t>
      </w:r>
    </w:p>
    <w:bookmarkEnd w:id="70"/>
    <w:bookmarkStart w:id="71" w:name="분-3장-토론"/>
    <w:p>
      <w:pPr>
        <w:pStyle w:val="Heading3"/>
      </w:pPr>
      <w:r>
        <w:t xml:space="preserve">25~45분: 3장 토론</w:t>
      </w:r>
    </w:p>
    <w:p>
      <w:pPr>
        <w:pStyle w:val="FirstParagraph"/>
      </w:pPr>
      <w:r>
        <w:t xml:space="preserve">질문:</w:t>
      </w:r>
      <w:r>
        <w:t xml:space="preserve"> </w:t>
      </w:r>
      <w:r>
        <w:t xml:space="preserve">- 경제질서 변화에서 리더·프로·아마·소외계층 구분은 충분한가?</w:t>
      </w:r>
      <w:r>
        <w:t xml:space="preserve"> </w:t>
      </w:r>
      <w:r>
        <w:t xml:space="preserve">- 정치질서가 도시와 세계정부로 재편된다는 논리는 설득력 있는가?</w:t>
      </w:r>
      <w:r>
        <w:t xml:space="preserve"> </w:t>
      </w:r>
      <w:r>
        <w:t xml:space="preserve">- 새 사회계약의 세 조건은 충분한가?</w:t>
      </w:r>
    </w:p>
    <w:bookmarkEnd w:id="71"/>
    <w:bookmarkStart w:id="72" w:name="분-4장-토론"/>
    <w:p>
      <w:pPr>
        <w:pStyle w:val="Heading3"/>
      </w:pPr>
      <w:r>
        <w:t xml:space="preserve">45~65분: 4장 토론</w:t>
      </w:r>
    </w:p>
    <w:p>
      <w:pPr>
        <w:pStyle w:val="FirstParagraph"/>
      </w:pPr>
      <w:r>
        <w:t xml:space="preserve">질문:</w:t>
      </w:r>
      <w:r>
        <w:t xml:space="preserve"> </w:t>
      </w:r>
      <w:r>
        <w:t xml:space="preserve">- 미·중 협력적 딜에서 한국의 교환물은 현실적인가?</w:t>
      </w:r>
      <w:r>
        <w:t xml:space="preserve"> </w:t>
      </w:r>
      <w:r>
        <w:t xml:space="preserve">- </w:t>
      </w:r>
      <w:r>
        <w:rPr>
          <w:rFonts w:hint="eastAsia"/>
        </w:rPr>
        <w:t xml:space="preserve">學·産·政·媒</w:t>
      </w:r>
      <w:r>
        <w:t xml:space="preserve"> 운영체계는 실제 국가경영 구조로 설계 가능한가?</w:t>
      </w:r>
      <w:r>
        <w:t xml:space="preserve"> </w:t>
      </w:r>
      <w:r>
        <w:t xml:space="preserve">- 강소도시-서버시티 벨트는 어떤 시범도시에서 가능성이 높은가?</w:t>
      </w:r>
    </w:p>
    <w:bookmarkEnd w:id="72"/>
    <w:bookmarkStart w:id="73" w:name="분-5장-연구계획-검토"/>
    <w:p>
      <w:pPr>
        <w:pStyle w:val="Heading3"/>
      </w:pPr>
      <w:r>
        <w:t xml:space="preserve">65~80분: 5장 연구계획 검토</w:t>
      </w:r>
    </w:p>
    <w:p>
      <w:pPr>
        <w:pStyle w:val="FirstParagraph"/>
      </w:pPr>
      <w:r>
        <w:t xml:space="preserve">질문:</w:t>
      </w:r>
      <w:r>
        <w:t xml:space="preserve"> </w:t>
      </w:r>
      <w:r>
        <w:t xml:space="preserve">- 6월에 확정해야 할 논리와 7~8월에 검토할 사례를 어떻게 나눌 것인가?</w:t>
      </w:r>
      <w:r>
        <w:t xml:space="preserve"> </w:t>
      </w:r>
      <w:r>
        <w:t xml:space="preserve">- 외부 자문단에게 던질 핵심 질문은 무엇인가?</w:t>
      </w:r>
    </w:p>
    <w:bookmarkEnd w:id="73"/>
    <w:bookmarkStart w:id="74" w:name="분-과제-정리"/>
    <w:p>
      <w:pPr>
        <w:pStyle w:val="Heading3"/>
      </w:pPr>
      <w:r>
        <w:t xml:space="preserve">80~90분: 과제 정리</w:t>
      </w:r>
    </w:p>
    <w:p>
      <w:pPr>
        <w:pStyle w:val="Compact"/>
        <w:numPr>
          <w:ilvl w:val="0"/>
          <w:numId w:val="1052"/>
        </w:numPr>
      </w:pPr>
      <w:r>
        <w:t xml:space="preserve">경제질서: 정체성 기반 생산자 경제 사례 3개 찾기</w:t>
      </w:r>
    </w:p>
    <w:p>
      <w:pPr>
        <w:pStyle w:val="Compact"/>
        <w:numPr>
          <w:ilvl w:val="0"/>
          <w:numId w:val="1052"/>
        </w:numPr>
      </w:pPr>
      <w:r>
        <w:t xml:space="preserve">정치질서: 도시·세계정부 재편 사례 3개 찾기</w:t>
      </w:r>
    </w:p>
    <w:p>
      <w:pPr>
        <w:pStyle w:val="Compact"/>
        <w:numPr>
          <w:ilvl w:val="0"/>
          <w:numId w:val="1052"/>
        </w:numPr>
      </w:pPr>
      <w:r>
        <w:t xml:space="preserve">사회계약: AI 인프라 접근권·개인화권·설명/거부/조정 UI 쟁점 정리</w:t>
      </w:r>
    </w:p>
    <w:p>
      <w:pPr>
        <w:pStyle w:val="Compact"/>
        <w:numPr>
          <w:ilvl w:val="0"/>
          <w:numId w:val="1052"/>
        </w:numPr>
      </w:pPr>
      <w:r>
        <w:t xml:space="preserve">경영전략: 4대 산업벨트별 핵심 도시·기관 후보 정리</w:t>
      </w:r>
    </w:p>
    <w:p>
      <w:r>
        <w:pict>
          <v:rect style="width:0;height:1.5pt" o:hralign="center" o:hrstd="t" o:hr="t"/>
        </w:pict>
      </w:r>
    </w:p>
    <w:bookmarkEnd w:id="74"/>
    <w:bookmarkEnd w:id="75"/>
    <w:bookmarkStart w:id="80" w:name="외부-자문-질문지-초안"/>
    <w:p>
      <w:pPr>
        <w:pStyle w:val="Heading2"/>
      </w:pPr>
      <w:r>
        <w:t xml:space="preserve">7. 외부 자문 질문지 초안</w:t>
      </w:r>
    </w:p>
    <w:bookmarkStart w:id="76" w:name="경제질서-자문"/>
    <w:p>
      <w:pPr>
        <w:pStyle w:val="Heading3"/>
      </w:pPr>
      <w:r>
        <w:t xml:space="preserve">경제질서 자문</w:t>
      </w:r>
    </w:p>
    <w:p>
      <w:pPr>
        <w:pStyle w:val="Compact"/>
        <w:numPr>
          <w:ilvl w:val="0"/>
          <w:numId w:val="1053"/>
        </w:numPr>
      </w:pPr>
      <w:r>
        <w:t xml:space="preserve">AI가 표준 노동을 대체하고 개인 생산능력을 키운다는 전환 논리는 어느 산업에서 가장 먼저 검증 가능한가?</w:t>
      </w:r>
    </w:p>
    <w:p>
      <w:pPr>
        <w:pStyle w:val="Compact"/>
        <w:numPr>
          <w:ilvl w:val="0"/>
          <w:numId w:val="1053"/>
        </w:numPr>
      </w:pPr>
      <w:r>
        <w:t xml:space="preserve">정체성 기반 생산자 경제가 플랫폼 의존 생산자 양산으로 흐르지 않으려면 어떤 제도 조건이 필요한가?</w:t>
      </w:r>
    </w:p>
    <w:p>
      <w:pPr>
        <w:pStyle w:val="Compact"/>
        <w:numPr>
          <w:ilvl w:val="0"/>
          <w:numId w:val="1053"/>
        </w:numPr>
      </w:pPr>
      <w:r>
        <w:t xml:space="preserve">리더·프로·아마·소외계층 4계층 구분은 디지털 경제의 실제 변화를 설명하기에 충분한가?</w:t>
      </w:r>
    </w:p>
    <w:bookmarkEnd w:id="76"/>
    <w:bookmarkStart w:id="77" w:name="정치질서-자문"/>
    <w:p>
      <w:pPr>
        <w:pStyle w:val="Heading3"/>
      </w:pPr>
      <w:r>
        <w:t xml:space="preserve">정치질서 자문</w:t>
      </w:r>
    </w:p>
    <w:p>
      <w:pPr>
        <w:pStyle w:val="Compact"/>
        <w:numPr>
          <w:ilvl w:val="0"/>
          <w:numId w:val="1054"/>
        </w:numPr>
      </w:pPr>
      <w:r>
        <w:t xml:space="preserve">국가 독점에서 도시와 세계정부로 권한이 재배치된다는 가설은 어떤 사례로 검증할 수 있는가?</w:t>
      </w:r>
    </w:p>
    <w:p>
      <w:pPr>
        <w:pStyle w:val="Compact"/>
        <w:numPr>
          <w:ilvl w:val="0"/>
          <w:numId w:val="1054"/>
        </w:numPr>
      </w:pPr>
      <w:r>
        <w:t xml:space="preserve">도시가 생활정치와 정책 실험의 단위가 되려면 필요한 권한은 무엇인가?</w:t>
      </w:r>
    </w:p>
    <w:p>
      <w:pPr>
        <w:pStyle w:val="Compact"/>
        <w:numPr>
          <w:ilvl w:val="0"/>
          <w:numId w:val="1054"/>
        </w:numPr>
      </w:pPr>
      <w:r>
        <w:t xml:space="preserve">세계정부가 AI·데이터·플랫폼 권력에 승인·감사·제재를 적용하려면 어떤 법적·기술적 장치가 필요한가?</w:t>
      </w:r>
    </w:p>
    <w:bookmarkEnd w:id="77"/>
    <w:bookmarkStart w:id="78" w:name="사회계약-자문"/>
    <w:p>
      <w:pPr>
        <w:pStyle w:val="Heading3"/>
      </w:pPr>
      <w:r>
        <w:t xml:space="preserve">사회계약 자문</w:t>
      </w:r>
    </w:p>
    <w:p>
      <w:pPr>
        <w:pStyle w:val="Compact"/>
        <w:numPr>
          <w:ilvl w:val="0"/>
          <w:numId w:val="1055"/>
        </w:numPr>
      </w:pPr>
      <w:r>
        <w:t xml:space="preserve">생활 조건, 생산 인프라, 조정 질서의 세 조건은 새 사회계약의 최소 조건으로 충분한가?</w:t>
      </w:r>
    </w:p>
    <w:p>
      <w:pPr>
        <w:pStyle w:val="Compact"/>
        <w:numPr>
          <w:ilvl w:val="0"/>
          <w:numId w:val="1055"/>
        </w:numPr>
      </w:pPr>
      <w:r>
        <w:t xml:space="preserve">AI 인프라 접근권은 복지권에 가까운가, 생산수단 접근권에 가까운가?</w:t>
      </w:r>
    </w:p>
    <w:p>
      <w:pPr>
        <w:pStyle w:val="Compact"/>
        <w:numPr>
          <w:ilvl w:val="0"/>
          <w:numId w:val="1055"/>
        </w:numPr>
      </w:pPr>
      <w:r>
        <w:t xml:space="preserve">플랫폼 결정에 대한 설명·거부·조정 UI는 어떤 법제와 연결되어야 하는가?</w:t>
      </w:r>
    </w:p>
    <w:bookmarkEnd w:id="78"/>
    <w:bookmarkStart w:id="79" w:name="경영전략-자문"/>
    <w:p>
      <w:pPr>
        <w:pStyle w:val="Heading3"/>
      </w:pPr>
      <w:r>
        <w:t xml:space="preserve">경영전략 자문</w:t>
      </w:r>
    </w:p>
    <w:p>
      <w:pPr>
        <w:pStyle w:val="Compact"/>
        <w:numPr>
          <w:ilvl w:val="0"/>
          <w:numId w:val="1056"/>
        </w:numPr>
      </w:pPr>
      <w:r>
        <w:t xml:space="preserve">한국이 AI 사회계약 실험장이 되려면 미·중·EU 사이에서 어떤 교환물을 제시해야 하는가?</w:t>
      </w:r>
    </w:p>
    <w:p>
      <w:pPr>
        <w:pStyle w:val="Compact"/>
        <w:numPr>
          <w:ilvl w:val="0"/>
          <w:numId w:val="1056"/>
        </w:numPr>
      </w:pPr>
      <w:r>
        <w:rPr>
          <w:rFonts w:hint="eastAsia"/>
        </w:rPr>
        <w:t xml:space="preserve">學·産·政·媒</w:t>
      </w:r>
      <w:r>
        <w:t xml:space="preserve"> 운영체계를 실제 국가 운영 구조로 만들려면 어떤 기관 설계가 필요한가?</w:t>
      </w:r>
    </w:p>
    <w:p>
      <w:pPr>
        <w:pStyle w:val="Compact"/>
        <w:numPr>
          <w:ilvl w:val="0"/>
          <w:numId w:val="1056"/>
        </w:numPr>
      </w:pPr>
      <w:r>
        <w:t xml:space="preserve">강소도시-서버시티 벨트는 어떤 지역·산업 조합에서 우선 실험해야 하는가?</w:t>
      </w:r>
    </w:p>
    <w:p>
      <w:r>
        <w:pict>
          <v:rect style="width:0;height:1.5pt" o:hralign="center" o:hrstd="t" o:hr="t"/>
        </w:pict>
      </w:r>
    </w:p>
    <w:bookmarkEnd w:id="79"/>
    <w:bookmarkEnd w:id="80"/>
    <w:bookmarkStart w:id="85" w:name="팀원별-학습-과제-초안"/>
    <w:p>
      <w:pPr>
        <w:pStyle w:val="Heading2"/>
      </w:pPr>
      <w:r>
        <w:t xml:space="preserve">8. 팀원별 학습 과제 초안</w:t>
      </w:r>
    </w:p>
    <w:bookmarkStart w:id="81" w:name="수연님-데이터조사"/>
    <w:p>
      <w:pPr>
        <w:pStyle w:val="Heading3"/>
      </w:pPr>
      <w:r>
        <w:t xml:space="preserve">수연님 — 데이터·조사</w:t>
      </w:r>
    </w:p>
    <w:p>
      <w:pPr>
        <w:pStyle w:val="Compact"/>
        <w:numPr>
          <w:ilvl w:val="0"/>
          <w:numId w:val="1057"/>
        </w:numPr>
      </w:pPr>
      <w:r>
        <w:t xml:space="preserve">정체성 기반 생산자 경제 사례 조사</w:t>
      </w:r>
    </w:p>
    <w:p>
      <w:pPr>
        <w:pStyle w:val="Compact"/>
        <w:numPr>
          <w:ilvl w:val="0"/>
          <w:numId w:val="1057"/>
        </w:numPr>
      </w:pPr>
      <w:r>
        <w:t xml:space="preserve">AI 생산성 향상과 표준 노동 대체 관련 연구 정리</w:t>
      </w:r>
    </w:p>
    <w:p>
      <w:pPr>
        <w:pStyle w:val="Compact"/>
        <w:numPr>
          <w:ilvl w:val="0"/>
          <w:numId w:val="1057"/>
        </w:numPr>
      </w:pPr>
      <w:r>
        <w:t xml:space="preserve">플랫폼·알고리즘 권력의 노출·평판·가격 배열 사례 정리</w:t>
      </w:r>
    </w:p>
    <w:bookmarkEnd w:id="81"/>
    <w:bookmarkStart w:id="82" w:name="준영님-전략국제협력"/>
    <w:p>
      <w:pPr>
        <w:pStyle w:val="Heading3"/>
      </w:pPr>
      <w:r>
        <w:t xml:space="preserve">준영님 — 전략·국제협력</w:t>
      </w:r>
    </w:p>
    <w:p>
      <w:pPr>
        <w:pStyle w:val="Compact"/>
        <w:numPr>
          <w:ilvl w:val="0"/>
          <w:numId w:val="1058"/>
        </w:numPr>
      </w:pPr>
      <w:r>
        <w:t xml:space="preserve">미·중 AI 법제·산업·안보 경쟁 구도 정리</w:t>
      </w:r>
    </w:p>
    <w:p>
      <w:pPr>
        <w:pStyle w:val="Compact"/>
        <w:numPr>
          <w:ilvl w:val="0"/>
          <w:numId w:val="1058"/>
        </w:numPr>
      </w:pPr>
      <w:r>
        <w:t xml:space="preserve">고위험 AI 승인·감사·제재 글로벌 거버넌스 사례 조사</w:t>
      </w:r>
    </w:p>
    <w:p>
      <w:pPr>
        <w:pStyle w:val="Compact"/>
        <w:numPr>
          <w:ilvl w:val="0"/>
          <w:numId w:val="1058"/>
        </w:numPr>
      </w:pPr>
      <w:r>
        <w:t xml:space="preserve">한국이 제시할 AI 사회계약 실험장 교환물 정리</w:t>
      </w:r>
    </w:p>
    <w:bookmarkEnd w:id="82"/>
    <w:bookmarkStart w:id="83" w:name="규환쌤-정책법제"/>
    <w:p>
      <w:pPr>
        <w:pStyle w:val="Heading3"/>
      </w:pPr>
      <w:r>
        <w:t xml:space="preserve">규환쌤 — 정책·법제</w:t>
      </w:r>
    </w:p>
    <w:p>
      <w:pPr>
        <w:pStyle w:val="Compact"/>
        <w:numPr>
          <w:ilvl w:val="0"/>
          <w:numId w:val="1059"/>
        </w:numPr>
      </w:pPr>
      <w:r>
        <w:t xml:space="preserve">AI 인프라 접근권, AI 개인화권, 설명·거부·조정 UI 법제 쟁점 정리</w:t>
      </w:r>
    </w:p>
    <w:p>
      <w:pPr>
        <w:pStyle w:val="Compact"/>
        <w:numPr>
          <w:ilvl w:val="0"/>
          <w:numId w:val="1059"/>
        </w:numPr>
      </w:pPr>
      <w:r>
        <w:t xml:space="preserve">EU DMA·AI Act·GDPR과 한국형 디지털 사회계약 연결</w:t>
      </w:r>
    </w:p>
    <w:p>
      <w:pPr>
        <w:pStyle w:val="Compact"/>
        <w:numPr>
          <w:ilvl w:val="0"/>
          <w:numId w:val="1059"/>
        </w:numPr>
      </w:pPr>
      <w:r>
        <w:t xml:space="preserve">도시·국가·세계정부 권한 배분의 정책 구조 검토</w:t>
      </w:r>
    </w:p>
    <w:bookmarkEnd w:id="83"/>
    <w:bookmarkStart w:id="84" w:name="호현님-pm전략"/>
    <w:p>
      <w:pPr>
        <w:pStyle w:val="Heading3"/>
      </w:pPr>
      <w:r>
        <w:t xml:space="preserve">호현님 — PM·전략</w:t>
      </w:r>
    </w:p>
    <w:p>
      <w:pPr>
        <w:pStyle w:val="Compact"/>
        <w:numPr>
          <w:ilvl w:val="0"/>
          <w:numId w:val="1060"/>
        </w:numPr>
      </w:pPr>
      <w:r>
        <w:t xml:space="preserve">전체 인과 사슬 점검</w:t>
      </w:r>
    </w:p>
    <w:p>
      <w:pPr>
        <w:pStyle w:val="Compact"/>
        <w:numPr>
          <w:ilvl w:val="0"/>
          <w:numId w:val="1060"/>
        </w:numPr>
      </w:pPr>
      <w:r>
        <w:t xml:space="preserve">“정체성 기반 생산자 경제”와 “국가 독점에서 도시와 세계정부로”의 핵심 문장 확정</w:t>
      </w:r>
    </w:p>
    <w:p>
      <w:pPr>
        <w:pStyle w:val="Compact"/>
        <w:numPr>
          <w:ilvl w:val="0"/>
          <w:numId w:val="1060"/>
        </w:numPr>
      </w:pPr>
      <w:r>
        <w:t xml:space="preserve">외부 자문 질문과 발표 구조 결정</w:t>
      </w:r>
    </w:p>
    <w:p>
      <w:r>
        <w:pict>
          <v:rect style="width:0;height:1.5pt" o:hralign="center" o:hrstd="t" o:hr="t"/>
        </w:pict>
      </w:r>
    </w:p>
    <w:bookmarkEnd w:id="84"/>
    <w:bookmarkEnd w:id="85"/>
    <w:bookmarkStart w:id="86" w:name="반드시-외워야-할-12개-문장"/>
    <w:p>
      <w:pPr>
        <w:pStyle w:val="Heading2"/>
      </w:pPr>
      <w:r>
        <w:t xml:space="preserve">9. 반드시 외워야 할 12개 문장</w:t>
      </w:r>
    </w:p>
    <w:p>
      <w:pPr>
        <w:pStyle w:val="Compact"/>
        <w:numPr>
          <w:ilvl w:val="0"/>
          <w:numId w:val="1061"/>
        </w:numPr>
      </w:pPr>
      <w:r>
        <w:t xml:space="preserve">디지털 시대의 기본 원리는 생산 능력의 개인화다.</w:t>
      </w:r>
    </w:p>
    <w:p>
      <w:pPr>
        <w:pStyle w:val="Compact"/>
        <w:numPr>
          <w:ilvl w:val="0"/>
          <w:numId w:val="1061"/>
        </w:numPr>
      </w:pPr>
      <w:r>
        <w:t xml:space="preserve">정체성은 취향이나 자기표현이 아니라 고유한 기여를 만드는 기준이다.</w:t>
      </w:r>
    </w:p>
    <w:p>
      <w:pPr>
        <w:pStyle w:val="Compact"/>
        <w:numPr>
          <w:ilvl w:val="0"/>
          <w:numId w:val="1061"/>
        </w:numPr>
      </w:pPr>
      <w:r>
        <w:t xml:space="preserve">AI는 표준 노동을 대체하고 개인에게 기획·제작·분석·유통 능력을 부여한다.</w:t>
      </w:r>
    </w:p>
    <w:p>
      <w:pPr>
        <w:pStyle w:val="Compact"/>
        <w:numPr>
          <w:ilvl w:val="0"/>
          <w:numId w:val="1061"/>
        </w:numPr>
      </w:pPr>
      <w:r>
        <w:t xml:space="preserve">경제는 규모의 경제에서 정체성 기반 생산자 경제로 이동한다.</w:t>
      </w:r>
    </w:p>
    <w:p>
      <w:pPr>
        <w:pStyle w:val="Compact"/>
        <w:numPr>
          <w:ilvl w:val="0"/>
          <w:numId w:val="1061"/>
        </w:numPr>
      </w:pPr>
      <w:r>
        <w:t xml:space="preserve">산업시대 리더의 생산 주도 기능은 디지털 시대 프로에게 내려간다.</w:t>
      </w:r>
    </w:p>
    <w:p>
      <w:pPr>
        <w:pStyle w:val="Compact"/>
        <w:numPr>
          <w:ilvl w:val="0"/>
          <w:numId w:val="1061"/>
        </w:numPr>
      </w:pPr>
      <w:r>
        <w:t xml:space="preserve">정치는 국가 독점에서 도시와 세계정부로 권한이 재배치된다.</w:t>
      </w:r>
    </w:p>
    <w:p>
      <w:pPr>
        <w:pStyle w:val="Compact"/>
        <w:numPr>
          <w:ilvl w:val="0"/>
          <w:numId w:val="1061"/>
        </w:numPr>
      </w:pPr>
      <w:r>
        <w:t xml:space="preserve">강화된 개인의 필요는 생활권마다 다르게 나타난다.</w:t>
      </w:r>
    </w:p>
    <w:p>
      <w:pPr>
        <w:pStyle w:val="Compact"/>
        <w:numPr>
          <w:ilvl w:val="0"/>
          <w:numId w:val="1061"/>
        </w:numPr>
      </w:pPr>
      <w:r>
        <w:t xml:space="preserve">도시는 정체성 기반 삶과 생산을 실험하는 생활정치 단위다.</w:t>
      </w:r>
    </w:p>
    <w:p>
      <w:pPr>
        <w:pStyle w:val="Compact"/>
        <w:numPr>
          <w:ilvl w:val="0"/>
          <w:numId w:val="1061"/>
        </w:numPr>
      </w:pPr>
      <w:r>
        <w:t xml:space="preserve">세계정부는 국경을 넘는 AI·데이터·플랫폼·안보 위험을 승인·감사·제재 규칙으로 조정한다.</w:t>
      </w:r>
    </w:p>
    <w:p>
      <w:pPr>
        <w:pStyle w:val="Compact"/>
        <w:numPr>
          <w:ilvl w:val="0"/>
          <w:numId w:val="1061"/>
        </w:numPr>
      </w:pPr>
      <w:r>
        <w:t xml:space="preserve">국가는 기본권·안전망·도시 격차와 세계규칙의 국내 적용을 조정한다.</w:t>
      </w:r>
    </w:p>
    <w:p>
      <w:pPr>
        <w:pStyle w:val="Compact"/>
        <w:numPr>
          <w:ilvl w:val="0"/>
          <w:numId w:val="1061"/>
        </w:numPr>
      </w:pPr>
      <w:r>
        <w:t xml:space="preserve">새 사회계약은 정체성이 고유한 기여로 전환될 여건을 공동체가 보장하는 약속이다.</w:t>
      </w:r>
    </w:p>
    <w:p>
      <w:pPr>
        <w:pStyle w:val="Compact"/>
        <w:numPr>
          <w:ilvl w:val="0"/>
          <w:numId w:val="1061"/>
        </w:numPr>
      </w:pPr>
      <w:r>
        <w:t xml:space="preserve">세계·국가·도시·가정 경영은 새 사회계약을 실행하는 운영체계다.</w:t>
      </w:r>
    </w:p>
    <w:p>
      <w:r>
        <w:pict>
          <v:rect style="width:0;height:1.5pt" o:hralign="center" o:hrstd="t" o:hr="t"/>
        </w:pict>
      </w:r>
    </w:p>
    <w:bookmarkEnd w:id="86"/>
    <w:bookmarkStart w:id="87" w:name="다음-산출물-제안"/>
    <w:p>
      <w:pPr>
        <w:pStyle w:val="Heading2"/>
      </w:pPr>
      <w:r>
        <w:t xml:space="preserve">10. 다음 산출물 제안</w:t>
      </w:r>
    </w:p>
    <w:p>
      <w:pPr>
        <w:pStyle w:val="FirstParagraph"/>
      </w:pPr>
      <w:r>
        <w:t xml:space="preserve">이 학습자료를 바탕으로 다음 세 가지를 만들 수 있다.</w:t>
      </w:r>
    </w:p>
    <w:p>
      <w:pPr>
        <w:pStyle w:val="Compact"/>
        <w:numPr>
          <w:ilvl w:val="0"/>
          <w:numId w:val="1062"/>
        </w:numPr>
      </w:pPr>
      <w:r>
        <w:t xml:space="preserve">외부 자문용 2쪽 브리프</w:t>
      </w:r>
    </w:p>
    <w:p>
      <w:pPr>
        <w:pStyle w:val="Compact"/>
        <w:numPr>
          <w:ilvl w:val="1"/>
          <w:numId w:val="1063"/>
        </w:numPr>
      </w:pPr>
      <w:r>
        <w:t xml:space="preserve">핵심 가설, 검증 질문, 자문 요청사항 중심</w:t>
      </w:r>
    </w:p>
    <w:p>
      <w:pPr>
        <w:pStyle w:val="Compact"/>
        <w:numPr>
          <w:ilvl w:val="0"/>
          <w:numId w:val="1062"/>
        </w:numPr>
      </w:pPr>
      <w:r>
        <w:t xml:space="preserve">팀 세미나용 발표자료</w:t>
      </w:r>
    </w:p>
    <w:p>
      <w:pPr>
        <w:pStyle w:val="Compact"/>
        <w:numPr>
          <w:ilvl w:val="1"/>
          <w:numId w:val="1064"/>
        </w:numPr>
      </w:pPr>
      <w:r>
        <w:t xml:space="preserve">90분 세미나 진행안과 토론 질문 중심</w:t>
      </w:r>
    </w:p>
    <w:p>
      <w:pPr>
        <w:pStyle w:val="Compact"/>
        <w:numPr>
          <w:ilvl w:val="0"/>
          <w:numId w:val="1062"/>
        </w:numPr>
      </w:pPr>
      <w:r>
        <w:t xml:space="preserve">Working Paper 목차</w:t>
      </w:r>
    </w:p>
    <w:p>
      <w:pPr>
        <w:pStyle w:val="Compact"/>
        <w:numPr>
          <w:ilvl w:val="1"/>
          <w:numId w:val="1065"/>
        </w:numPr>
      </w:pPr>
      <w:r>
        <w:t xml:space="preserve">경제질서, 정치질서, 사회계약, 경영전략을 논문형 구조로 확장</w: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2026-06-10T01:42:38Z</dcterms:created>
  <dcterms:modified xsi:type="dcterms:W3CDTF">2026-06-10T01:42:38Z</dcterms:modified>
</cp:coreProperties>
</file>

<file path=docProps/custom.xml><?xml version="1.0" encoding="utf-8"?>
<Properties xmlns="http://schemas.openxmlformats.org/officeDocument/2006/custom-properties" xmlns:vt="http://schemas.openxmlformats.org/officeDocument/2006/docPropsVTypes"/>
</file>