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A0C604" w14:textId="77777777" w:rsidR="002C31BB" w:rsidRDefault="00B80C46" w:rsidP="00B80C46">
      <w:pPr>
        <w:jc w:val="center"/>
        <w:rPr>
          <w:rFonts w:ascii="Pretendard Variable Black" w:eastAsia="Pretendard Variable Black" w:hAnsi="Pretendard Variable Black"/>
          <w:sz w:val="40"/>
          <w:szCs w:val="40"/>
        </w:rPr>
      </w:pPr>
      <w:r>
        <w:rPr>
          <w:rFonts w:ascii="Pretendard Variable Black" w:eastAsia="Pretendard Variable Black" w:hAnsi="Pretendard Variable Black" w:hint="eastAsia"/>
          <w:sz w:val="40"/>
          <w:szCs w:val="40"/>
        </w:rPr>
        <w:t>이산신호시스템 설계 최종보고서</w:t>
      </w:r>
    </w:p>
    <w:p w14:paraId="58D9670F" w14:textId="77777777" w:rsidR="00B80C46" w:rsidRDefault="00B80C46" w:rsidP="00B80C46">
      <w:pPr>
        <w:jc w:val="center"/>
        <w:rPr>
          <w:rFonts w:ascii="Pretendard Variable Black" w:eastAsia="Pretendard Variable Black" w:hAnsi="Pretendard Variable Black"/>
          <w:sz w:val="40"/>
          <w:szCs w:val="40"/>
        </w:rPr>
      </w:pPr>
      <w:r w:rsidRPr="00B80C46">
        <w:rPr>
          <w:rFonts w:ascii="Pretendard Variable Black" w:eastAsia="Pretendard Variable Black" w:hAnsi="Pretendard Variable Black"/>
          <w:sz w:val="40"/>
          <w:szCs w:val="40"/>
        </w:rPr>
        <w:t>Mechanical-ball suspension</w:t>
      </w:r>
      <w:r>
        <w:rPr>
          <w:rFonts w:ascii="Pretendard Variable Black" w:eastAsia="Pretendard Variable Black" w:hAnsi="Pretendard Variable Black"/>
          <w:sz w:val="40"/>
          <w:szCs w:val="40"/>
        </w:rPr>
        <w:t xml:space="preserve"> </w:t>
      </w:r>
      <w:r w:rsidRPr="00B80C46">
        <w:rPr>
          <w:rFonts w:ascii="Pretendard Variable Black" w:eastAsia="Pretendard Variable Black" w:hAnsi="Pretendard Variable Black"/>
          <w:sz w:val="40"/>
          <w:szCs w:val="40"/>
        </w:rPr>
        <w:t>in CT/DT</w:t>
      </w:r>
    </w:p>
    <w:p w14:paraId="2753A1F6" w14:textId="77777777" w:rsidR="00B80C46" w:rsidRDefault="00B80C46" w:rsidP="00B80C46">
      <w:pPr>
        <w:jc w:val="center"/>
        <w:rPr>
          <w:rFonts w:ascii="Pretendard Variable Black" w:eastAsia="Pretendard Variable Black" w:hAnsi="Pretendard Variable Black"/>
          <w:sz w:val="40"/>
          <w:szCs w:val="40"/>
        </w:rPr>
      </w:pPr>
    </w:p>
    <w:p w14:paraId="4E792957" w14:textId="77777777" w:rsidR="00B80C46" w:rsidRDefault="00B80C46" w:rsidP="00B80C46">
      <w:pPr>
        <w:jc w:val="center"/>
        <w:rPr>
          <w:rFonts w:ascii="Pretendard Variable Black" w:eastAsia="Pretendard Variable Black" w:hAnsi="Pretendard Variable Black"/>
          <w:sz w:val="40"/>
          <w:szCs w:val="40"/>
        </w:rPr>
      </w:pPr>
      <w:r>
        <w:rPr>
          <w:rFonts w:ascii="Pretendard Variable Black" w:eastAsia="Pretendard Variable Black" w:hAnsi="Pretendard Variable Black"/>
          <w:noProof/>
          <w:sz w:val="40"/>
          <w:szCs w:val="40"/>
        </w:rPr>
        <w:drawing>
          <wp:inline distT="0" distB="0" distL="0" distR="0" wp14:anchorId="74AC4E97" wp14:editId="114FF33D">
            <wp:extent cx="5105400" cy="510540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05400" cy="5105400"/>
                    </a:xfrm>
                    <a:prstGeom prst="rect">
                      <a:avLst/>
                    </a:prstGeom>
                    <a:noFill/>
                  </pic:spPr>
                </pic:pic>
              </a:graphicData>
            </a:graphic>
          </wp:inline>
        </w:drawing>
      </w:r>
    </w:p>
    <w:p w14:paraId="1933D9AE" w14:textId="77777777" w:rsidR="00B80C46" w:rsidRDefault="00B80C46" w:rsidP="00B80C46">
      <w:pPr>
        <w:jc w:val="center"/>
        <w:rPr>
          <w:rFonts w:ascii="Pretendard Variable Black" w:eastAsia="Pretendard Variable Black" w:hAnsi="Pretendard Variable Black"/>
          <w:sz w:val="40"/>
          <w:szCs w:val="40"/>
        </w:rPr>
      </w:pPr>
      <w:r w:rsidRPr="00B80C46">
        <w:rPr>
          <w:rFonts w:ascii="Pretendard Variable Black" w:eastAsia="Pretendard Variable Black" w:hAnsi="Pretendard Variable Black" w:hint="eastAsia"/>
          <w:sz w:val="40"/>
          <w:szCs w:val="40"/>
        </w:rPr>
        <w:t>국립금오공과대학교</w:t>
      </w:r>
      <w:r w:rsidRPr="00B80C46">
        <w:rPr>
          <w:rFonts w:ascii="Pretendard Variable Black" w:eastAsia="Pretendard Variable Black" w:hAnsi="Pretendard Variable Black"/>
          <w:sz w:val="40"/>
          <w:szCs w:val="40"/>
        </w:rPr>
        <w:t xml:space="preserve"> | 전자시스템전공</w:t>
      </w:r>
    </w:p>
    <w:p w14:paraId="7532B157" w14:textId="77777777" w:rsidR="00B80C46" w:rsidRDefault="00B80C46" w:rsidP="00B80C46">
      <w:pPr>
        <w:jc w:val="center"/>
        <w:rPr>
          <w:rFonts w:ascii="Pretendard Variable Black" w:eastAsia="Pretendard Variable Black" w:hAnsi="Pretendard Variable Black"/>
          <w:sz w:val="40"/>
          <w:szCs w:val="40"/>
        </w:rPr>
      </w:pPr>
      <w:r>
        <w:rPr>
          <w:rFonts w:ascii="Pretendard Variable Black" w:eastAsia="Pretendard Variable Black" w:hAnsi="Pretendard Variable Black" w:hint="eastAsia"/>
          <w:sz w:val="40"/>
          <w:szCs w:val="40"/>
        </w:rPr>
        <w:t>2조</w:t>
      </w:r>
    </w:p>
    <w:p w14:paraId="34CA3B3C" w14:textId="77777777" w:rsidR="00B80C46" w:rsidRDefault="00B80C46" w:rsidP="00B80C46">
      <w:pPr>
        <w:ind w:left="800" w:hanging="800"/>
        <w:jc w:val="center"/>
        <w:rPr>
          <w:rFonts w:ascii="Pretendard Variable Black" w:eastAsia="Pretendard Variable Black" w:hAnsi="Pretendard Variable Black" w:cs="Arial"/>
          <w:color w:val="000000" w:themeColor="text1"/>
          <w:kern w:val="0"/>
          <w:sz w:val="33"/>
          <w:szCs w:val="33"/>
        </w:rPr>
      </w:pPr>
      <w:r w:rsidRPr="00B80C46">
        <w:rPr>
          <w:rFonts w:ascii="Pretendard Variable Black" w:eastAsia="Pretendard Variable Black" w:hAnsi="Pretendard Variable Black" w:cs="Arial"/>
          <w:color w:val="000000" w:themeColor="text1"/>
          <w:kern w:val="0"/>
          <w:sz w:val="33"/>
          <w:szCs w:val="33"/>
        </w:rPr>
        <w:t>20학번 나승엽, 오세범    21학번 김태준(조장), 이찬중</w:t>
      </w:r>
    </w:p>
    <w:p w14:paraId="4D4F448A" w14:textId="77777777" w:rsidR="00B80C46" w:rsidRDefault="00B80C46" w:rsidP="00B80C46">
      <w:pPr>
        <w:jc w:val="center"/>
        <w:rPr>
          <w:rFonts w:asciiTheme="majorHAnsi" w:eastAsiaTheme="majorHAnsi" w:hAnsiTheme="majorHAnsi" w:cs="Arial"/>
          <w:b/>
          <w:bCs/>
          <w:color w:val="000000" w:themeColor="text1"/>
          <w:kern w:val="0"/>
          <w:sz w:val="33"/>
          <w:szCs w:val="33"/>
        </w:rPr>
      </w:pPr>
      <w:r w:rsidRPr="00B80C46">
        <w:rPr>
          <w:rFonts w:asciiTheme="majorHAnsi" w:eastAsiaTheme="majorHAnsi" w:hAnsiTheme="majorHAnsi" w:cs="Arial" w:hint="eastAsia"/>
          <w:b/>
          <w:bCs/>
          <w:color w:val="000000" w:themeColor="text1"/>
          <w:kern w:val="0"/>
          <w:sz w:val="33"/>
          <w:szCs w:val="33"/>
        </w:rPr>
        <w:t>지도교수</w:t>
      </w:r>
      <w:r w:rsidRPr="00B80C46">
        <w:rPr>
          <w:rFonts w:asciiTheme="majorHAnsi" w:eastAsiaTheme="majorHAnsi" w:hAnsiTheme="majorHAnsi" w:cs="Arial"/>
          <w:b/>
          <w:bCs/>
          <w:color w:val="000000" w:themeColor="text1"/>
          <w:kern w:val="0"/>
          <w:sz w:val="33"/>
          <w:szCs w:val="33"/>
        </w:rPr>
        <w:t>: 양연모 | 2026.06.19</w:t>
      </w:r>
    </w:p>
    <w:p w14:paraId="75053081" w14:textId="77777777" w:rsidR="00BE40D8" w:rsidRDefault="00BE40D8" w:rsidP="00BE40D8">
      <w:pPr>
        <w:jc w:val="center"/>
        <w:rPr>
          <w:rFonts w:asciiTheme="majorHAnsi" w:eastAsiaTheme="majorHAnsi" w:hAnsiTheme="majorHAnsi" w:cs="Arial"/>
          <w:b/>
          <w:bCs/>
          <w:color w:val="000000" w:themeColor="text1"/>
          <w:kern w:val="0"/>
          <w:sz w:val="40"/>
          <w:szCs w:val="40"/>
        </w:rPr>
      </w:pPr>
      <w:r>
        <w:rPr>
          <w:rFonts w:asciiTheme="majorHAnsi" w:eastAsiaTheme="majorHAnsi" w:hAnsiTheme="majorHAnsi" w:cs="Arial"/>
          <w:b/>
          <w:bCs/>
          <w:color w:val="000000" w:themeColor="text1"/>
          <w:kern w:val="0"/>
          <w:sz w:val="40"/>
          <w:szCs w:val="40"/>
        </w:rPr>
        <w:lastRenderedPageBreak/>
        <w:t>Abstract</w:t>
      </w:r>
    </w:p>
    <w:p w14:paraId="6322C4EA" w14:textId="77777777" w:rsidR="00BE40D8" w:rsidRDefault="00BE40D8" w:rsidP="00DA52E8">
      <w:pPr>
        <w:ind w:firstLine="800"/>
        <w:jc w:val="left"/>
        <w:rPr>
          <w:rFonts w:asciiTheme="minorEastAsia" w:hAnsiTheme="minorEastAsia" w:cs="Arial"/>
          <w:b/>
          <w:bCs/>
          <w:color w:val="000000" w:themeColor="text1"/>
          <w:kern w:val="0"/>
          <w:sz w:val="22"/>
        </w:rPr>
      </w:pPr>
      <w:r w:rsidRPr="00BE40D8">
        <w:rPr>
          <w:rFonts w:asciiTheme="minorEastAsia" w:hAnsiTheme="minorEastAsia" w:cs="Arial"/>
          <w:b/>
          <w:bCs/>
          <w:color w:val="000000" w:themeColor="text1"/>
          <w:kern w:val="0"/>
          <w:sz w:val="22"/>
        </w:rPr>
        <w:t>본 보고서는 본질적으로 강한 비선형성과 불안정성을 띠는 자기 부상 시스템(Magnetic Ball Suspension System)을 대상으로, 현대 제어 이론을 적용한 수학적 선형화부터 임베디드 리눅스 기반의 실시간 이산 시간(DT) 제어기 포팅까지의 전 과정을 설계하고 실증한 결과를 다룬다.</w:t>
      </w:r>
    </w:p>
    <w:p w14:paraId="47E92F2E" w14:textId="77777777" w:rsidR="00081B51" w:rsidRPr="00BE40D8" w:rsidRDefault="00081B51" w:rsidP="00BE40D8">
      <w:pPr>
        <w:jc w:val="left"/>
        <w:rPr>
          <w:rFonts w:asciiTheme="minorEastAsia" w:hAnsiTheme="minorEastAsia" w:cs="Arial"/>
          <w:b/>
          <w:bCs/>
          <w:color w:val="000000" w:themeColor="text1"/>
          <w:kern w:val="0"/>
          <w:sz w:val="22"/>
        </w:rPr>
      </w:pPr>
    </w:p>
    <w:p w14:paraId="57C3E04F" w14:textId="77777777" w:rsidR="00BE40D8" w:rsidRDefault="00BE40D8" w:rsidP="00DA52E8">
      <w:pPr>
        <w:ind w:firstLine="800"/>
        <w:jc w:val="left"/>
        <w:rPr>
          <w:rFonts w:asciiTheme="minorEastAsia" w:hAnsiTheme="minorEastAsia" w:cs="Arial"/>
          <w:b/>
          <w:bCs/>
          <w:color w:val="000000" w:themeColor="text1"/>
          <w:kern w:val="0"/>
          <w:sz w:val="22"/>
        </w:rPr>
      </w:pPr>
      <w:r w:rsidRPr="00BE40D8">
        <w:rPr>
          <w:rFonts w:asciiTheme="minorEastAsia" w:hAnsiTheme="minorEastAsia" w:cs="Arial"/>
          <w:b/>
          <w:bCs/>
          <w:color w:val="000000" w:themeColor="text1"/>
          <w:kern w:val="0"/>
          <w:sz w:val="22"/>
        </w:rPr>
        <w:t>첫째, 기계적 동역학과 전자기적 회로 방정식을 연립한 비선형 시스템을 테일러 급수(Taylor Series) 및 자코비안(Jacobian) 행렬을 통해 동작점 주변에서 선형화하여 연속 시간(CT) 상태 공간 모델을 도출하였다. 이를 기반으로 목표 위치 추종을 위한 상태 피드백 제어기(K) 및 정상상태 오차 보상기(</w:t>
      </w:r>
      <w:r>
        <w:rPr>
          <w:rFonts w:asciiTheme="minorEastAsia" w:hAnsiTheme="minorEastAsia" w:cs="Arial"/>
          <w:b/>
          <w:bCs/>
          <w:color w:val="000000" w:themeColor="text1"/>
          <w:kern w:val="0"/>
          <w:sz w:val="22"/>
        </w:rPr>
        <w:t>N_</w:t>
      </w:r>
      <w:r w:rsidRPr="00BE40D8">
        <w:rPr>
          <w:rFonts w:asciiTheme="minorEastAsia" w:hAnsiTheme="minorEastAsia" w:cs="Arial"/>
          <w:b/>
          <w:bCs/>
          <w:color w:val="000000" w:themeColor="text1"/>
          <w:kern w:val="0"/>
          <w:sz w:val="22"/>
        </w:rPr>
        <w:t>)를 설계하였다. 또한 실제 하드웨어 환경의 한계(카메라 센서 부재)를 고려하여 저항과 서보모터를 이용한 대체 실증 시스템을 구축하였으며, 물리적 센서의 제약을 극복하기 위해 분리 원리(Separation Principle)가 적용된 Luenberger 상태 관측기(L)를 결합하여 CT 환경에서의 시스템 안정화를 시뮬레이션으로 검증하였다.</w:t>
      </w:r>
    </w:p>
    <w:p w14:paraId="1081266C" w14:textId="77777777" w:rsidR="00081B51" w:rsidRPr="00BE40D8" w:rsidRDefault="00081B51" w:rsidP="00BE40D8">
      <w:pPr>
        <w:jc w:val="left"/>
        <w:rPr>
          <w:rFonts w:asciiTheme="minorEastAsia" w:hAnsiTheme="minorEastAsia" w:cs="Arial"/>
          <w:b/>
          <w:bCs/>
          <w:color w:val="000000" w:themeColor="text1"/>
          <w:kern w:val="0"/>
          <w:sz w:val="22"/>
        </w:rPr>
      </w:pPr>
    </w:p>
    <w:p w14:paraId="45ABAA0B" w14:textId="6305A480" w:rsidR="00BE40D8" w:rsidRDefault="00D64405" w:rsidP="00DA52E8">
      <w:pPr>
        <w:ind w:firstLine="800"/>
        <w:jc w:val="left"/>
        <w:rPr>
          <w:rFonts w:asciiTheme="minorEastAsia" w:hAnsiTheme="minorEastAsia" w:cs="Arial"/>
          <w:b/>
          <w:bCs/>
          <w:color w:val="000000" w:themeColor="text1"/>
          <w:kern w:val="0"/>
          <w:sz w:val="22"/>
        </w:rPr>
      </w:pPr>
      <w:r w:rsidRPr="00D64405">
        <w:rPr>
          <w:rFonts w:asciiTheme="minorEastAsia" w:hAnsiTheme="minorEastAsia" w:cs="Arial"/>
          <w:b/>
          <w:bCs/>
          <w:color w:val="000000" w:themeColor="text1"/>
          <w:kern w:val="0"/>
          <w:sz w:val="22"/>
        </w:rPr>
        <w:t>둘째, 설계된 CT 제어 알고리즘을 실제 디지털 임베디드 환경으로 이식하기 위해 실제 하드웨어의 물리적 출력 특성(PWM/DAC)을 완벽하게 반영한 영차 홀드(ZOH, Zero-Order Hold) 방식을 적용하여 이산화(Discretization)를 수행하였다</w:t>
      </w:r>
      <w:r w:rsidR="00BE40D8" w:rsidRPr="00BE40D8">
        <w:rPr>
          <w:rFonts w:asciiTheme="minorEastAsia" w:hAnsiTheme="minorEastAsia" w:cs="Arial"/>
          <w:b/>
          <w:bCs/>
          <w:color w:val="000000" w:themeColor="text1"/>
          <w:kern w:val="0"/>
          <w:sz w:val="22"/>
        </w:rPr>
        <w:t>. 특히 샘플링 주기(Ts)의 변화가 이산 시스템의 응답성과 위상 지연에 미치는 영향을 매트랩 시뮬레이션으로 분석하여, 실시간 제어를 위한 안정도 한계점 및 최소 요구 사양을 수학적으로 확인하였다.</w:t>
      </w:r>
    </w:p>
    <w:p w14:paraId="65A7334C" w14:textId="77777777" w:rsidR="00081B51" w:rsidRPr="00BE40D8" w:rsidRDefault="00081B51" w:rsidP="00BE40D8">
      <w:pPr>
        <w:jc w:val="left"/>
        <w:rPr>
          <w:rFonts w:asciiTheme="minorEastAsia" w:hAnsiTheme="minorEastAsia" w:cs="Arial"/>
          <w:b/>
          <w:bCs/>
          <w:color w:val="000000" w:themeColor="text1"/>
          <w:kern w:val="0"/>
          <w:sz w:val="22"/>
        </w:rPr>
      </w:pPr>
    </w:p>
    <w:p w14:paraId="5A67D981" w14:textId="77777777" w:rsidR="00BE40D8" w:rsidRDefault="00BE40D8" w:rsidP="00DA52E8">
      <w:pPr>
        <w:ind w:firstLine="800"/>
        <w:jc w:val="left"/>
        <w:rPr>
          <w:rFonts w:asciiTheme="minorEastAsia" w:hAnsiTheme="minorEastAsia" w:cs="Arial"/>
          <w:b/>
          <w:bCs/>
          <w:color w:val="000000" w:themeColor="text1"/>
          <w:kern w:val="0"/>
          <w:sz w:val="22"/>
        </w:rPr>
      </w:pPr>
      <w:r w:rsidRPr="00BE40D8">
        <w:rPr>
          <w:rFonts w:asciiTheme="minorEastAsia" w:hAnsiTheme="minorEastAsia" w:cs="Arial"/>
          <w:b/>
          <w:bCs/>
          <w:color w:val="000000" w:themeColor="text1"/>
          <w:kern w:val="0"/>
          <w:sz w:val="22"/>
        </w:rPr>
        <w:t>마지막으로, 범용 리눅스 OS의 비결정론적 스케줄링 간섭(Jitter)으로 인한 제어 주기 흔들림 및 이산화 안정성 상실 현상을 근본적으로 해결하기 위해, 유저 공간(User Space)이 아닌 커널 공간(Kernel Space) 내부의 인터럽트(ISR) 루틴에 제어기를 포팅하였다. 이를 위해 High-Resolution Timer 기반의 디바이스 드라이버 모듈을 구축하였으며, ADC 하드웨어 아날로그 센서 노이즈의 유입을 억제하기 위한 1차 IIR 소프트웨어 저역</w:t>
      </w:r>
      <w:r>
        <w:rPr>
          <w:rFonts w:asciiTheme="minorEastAsia" w:hAnsiTheme="minorEastAsia" w:cs="Arial" w:hint="eastAsia"/>
          <w:b/>
          <w:bCs/>
          <w:color w:val="000000" w:themeColor="text1"/>
          <w:kern w:val="0"/>
          <w:sz w:val="22"/>
        </w:rPr>
        <w:t xml:space="preserve"> </w:t>
      </w:r>
      <w:r w:rsidRPr="00BE40D8">
        <w:rPr>
          <w:rFonts w:asciiTheme="minorEastAsia" w:hAnsiTheme="minorEastAsia" w:cs="Arial"/>
          <w:b/>
          <w:bCs/>
          <w:color w:val="000000" w:themeColor="text1"/>
          <w:kern w:val="0"/>
          <w:sz w:val="22"/>
        </w:rPr>
        <w:t>통과필터(LPF)를 C 코드로 동시 구현하였다.</w:t>
      </w:r>
    </w:p>
    <w:p w14:paraId="5D0FFD1B" w14:textId="77777777" w:rsidR="00081B51" w:rsidRPr="00BE40D8" w:rsidRDefault="00081B51" w:rsidP="00BE40D8">
      <w:pPr>
        <w:jc w:val="left"/>
        <w:rPr>
          <w:rFonts w:asciiTheme="minorEastAsia" w:hAnsiTheme="minorEastAsia" w:cs="Arial"/>
          <w:b/>
          <w:bCs/>
          <w:color w:val="000000" w:themeColor="text1"/>
          <w:kern w:val="0"/>
          <w:sz w:val="22"/>
        </w:rPr>
      </w:pPr>
    </w:p>
    <w:p w14:paraId="496DED71" w14:textId="77777777" w:rsidR="00BE40D8" w:rsidRPr="00BE40D8" w:rsidRDefault="00BE40D8" w:rsidP="00DA52E8">
      <w:pPr>
        <w:ind w:firstLine="800"/>
        <w:jc w:val="left"/>
        <w:rPr>
          <w:rFonts w:asciiTheme="minorEastAsia" w:hAnsiTheme="minorEastAsia" w:cs="Arial"/>
          <w:b/>
          <w:bCs/>
          <w:color w:val="000000" w:themeColor="text1"/>
          <w:kern w:val="0"/>
          <w:sz w:val="22"/>
        </w:rPr>
      </w:pPr>
      <w:r w:rsidRPr="00BE40D8">
        <w:rPr>
          <w:rFonts w:asciiTheme="minorEastAsia" w:hAnsiTheme="minorEastAsia" w:cs="Arial"/>
          <w:b/>
          <w:bCs/>
          <w:color w:val="000000" w:themeColor="text1"/>
          <w:kern w:val="0"/>
          <w:sz w:val="22"/>
        </w:rPr>
        <w:t>결과적으로 수학적 모델링, 이산화 분석, 그리고 하드 리얼타임(Hard Real-time) 수준의 커널 모드 제어 기법을 통합 적용함으로써, 외부 OS 부하에 관계없이 철저히 독립적이고 정밀한 이산 시간(DT) 제어 루프를 구축하는 데 성공하였다. 본 과제는 이론적 제어 기법이 실제 디지털 임베디드 하드웨어 상에서 어떻게 이식되고 소프트웨어적으로 최적화되는지에 대한 실무적인 제어 공학 역량을 제시한다.</w:t>
      </w:r>
    </w:p>
    <w:p w14:paraId="193AF2D4" w14:textId="77777777" w:rsidR="00BE40D8" w:rsidRPr="00BE40D8" w:rsidRDefault="00BE40D8" w:rsidP="00BE40D8">
      <w:pPr>
        <w:widowControl/>
        <w:wordWrap/>
        <w:autoSpaceDE/>
        <w:autoSpaceDN/>
        <w:rPr>
          <w:rFonts w:asciiTheme="minorEastAsia" w:hAnsiTheme="minorEastAsia" w:cs="Arial"/>
          <w:b/>
          <w:bCs/>
          <w:color w:val="000000" w:themeColor="text1"/>
          <w:kern w:val="0"/>
          <w:sz w:val="22"/>
        </w:rPr>
      </w:pPr>
      <w:r>
        <w:rPr>
          <w:rFonts w:asciiTheme="minorEastAsia" w:hAnsiTheme="minorEastAsia" w:cs="Arial"/>
          <w:b/>
          <w:bCs/>
          <w:color w:val="000000" w:themeColor="text1"/>
          <w:kern w:val="0"/>
          <w:sz w:val="22"/>
        </w:rPr>
        <w:br w:type="page"/>
      </w:r>
    </w:p>
    <w:p w14:paraId="05825C47" w14:textId="77777777" w:rsidR="00BE40D8" w:rsidRDefault="00BE40D8" w:rsidP="00194415">
      <w:pPr>
        <w:jc w:val="center"/>
        <w:rPr>
          <w:rFonts w:asciiTheme="majorHAnsi" w:eastAsiaTheme="majorHAnsi" w:hAnsiTheme="majorHAnsi" w:cs="Arial"/>
          <w:b/>
          <w:bCs/>
          <w:color w:val="000000" w:themeColor="text1"/>
          <w:kern w:val="0"/>
          <w:sz w:val="40"/>
          <w:szCs w:val="40"/>
        </w:rPr>
      </w:pPr>
      <w:r>
        <w:rPr>
          <w:rFonts w:asciiTheme="majorHAnsi" w:eastAsiaTheme="majorHAnsi" w:hAnsiTheme="majorHAnsi" w:cs="Arial"/>
          <w:b/>
          <w:bCs/>
          <w:color w:val="000000" w:themeColor="text1"/>
          <w:kern w:val="0"/>
          <w:sz w:val="40"/>
          <w:szCs w:val="40"/>
        </w:rPr>
        <w:lastRenderedPageBreak/>
        <w:t>Contents</w:t>
      </w:r>
    </w:p>
    <w:p w14:paraId="751AB82D" w14:textId="7D440935" w:rsidR="00194415" w:rsidRDefault="00194415" w:rsidP="00194415">
      <w:pPr>
        <w:jc w:val="left"/>
        <w:rPr>
          <w:rFonts w:asciiTheme="majorHAnsi" w:eastAsiaTheme="majorHAnsi" w:hAnsiTheme="majorHAnsi" w:cs="Arial"/>
          <w:b/>
          <w:bCs/>
          <w:color w:val="000000" w:themeColor="text1"/>
          <w:kern w:val="0"/>
          <w:sz w:val="22"/>
        </w:rPr>
      </w:pPr>
      <w:r w:rsidRPr="001C3B2F">
        <w:rPr>
          <w:rFonts w:asciiTheme="majorHAnsi" w:eastAsiaTheme="majorHAnsi" w:hAnsiTheme="majorHAnsi" w:cs="Arial"/>
          <w:b/>
          <w:bCs/>
          <w:color w:val="000000" w:themeColor="text1"/>
          <w:kern w:val="0"/>
          <w:sz w:val="22"/>
        </w:rPr>
        <w:t>제 1장. 서론</w:t>
      </w:r>
    </w:p>
    <w:p w14:paraId="36222526" w14:textId="77777777" w:rsidR="001C3B2F" w:rsidRPr="001C3B2F" w:rsidRDefault="001C3B2F" w:rsidP="00194415">
      <w:pPr>
        <w:jc w:val="left"/>
        <w:rPr>
          <w:rFonts w:asciiTheme="majorHAnsi" w:eastAsiaTheme="majorHAnsi" w:hAnsiTheme="majorHAnsi" w:cs="Arial"/>
          <w:b/>
          <w:bCs/>
          <w:color w:val="000000" w:themeColor="text1"/>
          <w:kern w:val="0"/>
          <w:sz w:val="22"/>
        </w:rPr>
      </w:pPr>
    </w:p>
    <w:p w14:paraId="1D1892E2" w14:textId="77777777" w:rsidR="00194415" w:rsidRPr="001C3B2F"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1.1. 과제의 배경 및 필요성</w:t>
      </w:r>
    </w:p>
    <w:p w14:paraId="52C79761" w14:textId="77777777" w:rsidR="00194415" w:rsidRPr="001C3B2F"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1.2. 과제의 최종 목적 및 실증 환경</w:t>
      </w:r>
    </w:p>
    <w:p w14:paraId="4E0755AE" w14:textId="7D675831" w:rsidR="00194415"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1.3. 프로젝트 접근 방법 및 단계</w:t>
      </w:r>
    </w:p>
    <w:p w14:paraId="00AF5541" w14:textId="77777777" w:rsidR="001C3B2F" w:rsidRPr="001C3B2F" w:rsidRDefault="001C3B2F" w:rsidP="00194415">
      <w:pPr>
        <w:ind w:firstLine="800"/>
        <w:jc w:val="left"/>
        <w:rPr>
          <w:rFonts w:asciiTheme="minorEastAsia" w:hAnsiTheme="minorEastAsia" w:cs="Arial"/>
          <w:b/>
          <w:bCs/>
          <w:color w:val="000000" w:themeColor="text1"/>
          <w:kern w:val="0"/>
          <w:sz w:val="22"/>
        </w:rPr>
      </w:pPr>
    </w:p>
    <w:p w14:paraId="0A6ECE34" w14:textId="56F7F60D" w:rsidR="00194415" w:rsidRDefault="00194415" w:rsidP="00194415">
      <w:pPr>
        <w:jc w:val="left"/>
        <w:rPr>
          <w:rFonts w:asciiTheme="majorHAnsi" w:eastAsiaTheme="majorHAnsi" w:hAnsiTheme="majorHAnsi" w:cs="Arial"/>
          <w:b/>
          <w:bCs/>
          <w:color w:val="000000" w:themeColor="text1"/>
          <w:kern w:val="0"/>
          <w:sz w:val="22"/>
        </w:rPr>
      </w:pPr>
      <w:r w:rsidRPr="001C3B2F">
        <w:rPr>
          <w:rFonts w:asciiTheme="majorHAnsi" w:eastAsiaTheme="majorHAnsi" w:hAnsiTheme="majorHAnsi" w:cs="Arial"/>
          <w:b/>
          <w:bCs/>
          <w:color w:val="000000" w:themeColor="text1"/>
          <w:kern w:val="0"/>
          <w:sz w:val="22"/>
        </w:rPr>
        <w:t xml:space="preserve">제 2장. </w:t>
      </w:r>
      <w:bookmarkStart w:id="0" w:name="_Hlk232792793"/>
      <w:r w:rsidRPr="001C3B2F">
        <w:rPr>
          <w:rFonts w:asciiTheme="majorHAnsi" w:eastAsiaTheme="majorHAnsi" w:hAnsiTheme="majorHAnsi" w:cs="Arial"/>
          <w:b/>
          <w:bCs/>
          <w:color w:val="000000" w:themeColor="text1"/>
          <w:kern w:val="0"/>
          <w:sz w:val="22"/>
        </w:rPr>
        <w:t>기계·전기 복합 시스템의 수학적 모델링</w:t>
      </w:r>
      <w:bookmarkEnd w:id="0"/>
    </w:p>
    <w:p w14:paraId="01A72300" w14:textId="77777777" w:rsidR="001C3B2F" w:rsidRPr="001C3B2F" w:rsidRDefault="001C3B2F" w:rsidP="00194415">
      <w:pPr>
        <w:jc w:val="left"/>
        <w:rPr>
          <w:rFonts w:asciiTheme="majorHAnsi" w:eastAsiaTheme="majorHAnsi" w:hAnsiTheme="majorHAnsi" w:cs="Arial"/>
          <w:b/>
          <w:bCs/>
          <w:color w:val="000000" w:themeColor="text1"/>
          <w:kern w:val="0"/>
          <w:sz w:val="22"/>
        </w:rPr>
      </w:pPr>
    </w:p>
    <w:p w14:paraId="57E95A22" w14:textId="77777777" w:rsidR="00194415" w:rsidRPr="001C3B2F"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2.1. 자기 부상 시스템 물리적 구조 및 동역학 방정식 도출</w:t>
      </w:r>
    </w:p>
    <w:p w14:paraId="2E33C1DD" w14:textId="77777777" w:rsidR="00194415" w:rsidRPr="001C3B2F"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2.2. 시스템 평형점 설정 및 테일러 급수 선형화</w:t>
      </w:r>
    </w:p>
    <w:p w14:paraId="12A10A43" w14:textId="61663F0E" w:rsidR="00194415"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2.3. 연속시간(CT) 상태 공간 행렬 (A, B, C, D) 모델 구축</w:t>
      </w:r>
    </w:p>
    <w:p w14:paraId="2A8DEEE1" w14:textId="77777777" w:rsidR="001C3B2F" w:rsidRPr="001C3B2F" w:rsidRDefault="001C3B2F" w:rsidP="00194415">
      <w:pPr>
        <w:ind w:firstLine="800"/>
        <w:jc w:val="left"/>
        <w:rPr>
          <w:rFonts w:asciiTheme="minorEastAsia" w:hAnsiTheme="minorEastAsia" w:cs="Arial"/>
          <w:b/>
          <w:bCs/>
          <w:color w:val="000000" w:themeColor="text1"/>
          <w:kern w:val="0"/>
          <w:sz w:val="22"/>
        </w:rPr>
      </w:pPr>
    </w:p>
    <w:p w14:paraId="4713710D" w14:textId="03F6550D" w:rsidR="00194415" w:rsidRDefault="00194415" w:rsidP="00194415">
      <w:pPr>
        <w:jc w:val="left"/>
        <w:rPr>
          <w:rFonts w:asciiTheme="majorHAnsi" w:eastAsiaTheme="majorHAnsi" w:hAnsiTheme="majorHAnsi" w:cs="Arial"/>
          <w:b/>
          <w:bCs/>
          <w:color w:val="000000" w:themeColor="text1"/>
          <w:kern w:val="0"/>
          <w:sz w:val="22"/>
        </w:rPr>
      </w:pPr>
      <w:r w:rsidRPr="001C3B2F">
        <w:rPr>
          <w:rFonts w:asciiTheme="majorHAnsi" w:eastAsiaTheme="majorHAnsi" w:hAnsiTheme="majorHAnsi" w:cs="Arial"/>
          <w:b/>
          <w:bCs/>
          <w:color w:val="000000" w:themeColor="text1"/>
          <w:kern w:val="0"/>
          <w:sz w:val="22"/>
        </w:rPr>
        <w:t xml:space="preserve">제 3장. </w:t>
      </w:r>
      <w:bookmarkStart w:id="1" w:name="_Hlk232792723"/>
      <w:r w:rsidRPr="001C3B2F">
        <w:rPr>
          <w:rFonts w:asciiTheme="majorHAnsi" w:eastAsiaTheme="majorHAnsi" w:hAnsiTheme="majorHAnsi" w:cs="Arial"/>
          <w:b/>
          <w:bCs/>
          <w:color w:val="000000" w:themeColor="text1"/>
          <w:kern w:val="0"/>
          <w:sz w:val="22"/>
        </w:rPr>
        <w:t>연속시간(CT) 상태 피드백 제어기 및 관측기 설계</w:t>
      </w:r>
      <w:bookmarkEnd w:id="1"/>
    </w:p>
    <w:p w14:paraId="1C2980FC" w14:textId="77777777" w:rsidR="001C3B2F" w:rsidRPr="001C3B2F" w:rsidRDefault="001C3B2F" w:rsidP="00194415">
      <w:pPr>
        <w:jc w:val="left"/>
        <w:rPr>
          <w:rFonts w:asciiTheme="majorHAnsi" w:eastAsiaTheme="majorHAnsi" w:hAnsiTheme="majorHAnsi" w:cs="Arial"/>
          <w:b/>
          <w:bCs/>
          <w:color w:val="000000" w:themeColor="text1"/>
          <w:kern w:val="0"/>
          <w:sz w:val="22"/>
        </w:rPr>
      </w:pPr>
    </w:p>
    <w:p w14:paraId="4FE4C8DA" w14:textId="77777777" w:rsidR="00194415" w:rsidRPr="001C3B2F"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3.1. 개루프 시스템 안정도 및 가제어성/가관측성 검증</w:t>
      </w:r>
    </w:p>
    <w:p w14:paraId="16FA37D4" w14:textId="77777777" w:rsidR="00194415" w:rsidRPr="001C3B2F"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3.2. 과도 응답 제어기(K) 및 피드포워드 게인(N_) 설계</w:t>
      </w:r>
    </w:p>
    <w:p w14:paraId="183C7152" w14:textId="77777777" w:rsidR="00194415" w:rsidRPr="001C3B2F"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3.3. 분리 원리 기반 Luenberger 상태 관측기(L) 설계</w:t>
      </w:r>
    </w:p>
    <w:p w14:paraId="61D41E32" w14:textId="2211F72C" w:rsidR="00194415"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3.4. CT 환경 제어-관측 통합 루프 계단 응답 시뮬레이션</w:t>
      </w:r>
    </w:p>
    <w:p w14:paraId="264406C3" w14:textId="15DC15B7" w:rsidR="001C3B2F" w:rsidRDefault="001C3B2F" w:rsidP="00194415">
      <w:pPr>
        <w:ind w:firstLine="800"/>
        <w:jc w:val="left"/>
        <w:rPr>
          <w:rFonts w:asciiTheme="minorEastAsia" w:hAnsiTheme="minorEastAsia" w:cs="Arial"/>
          <w:b/>
          <w:bCs/>
          <w:color w:val="000000" w:themeColor="text1"/>
          <w:kern w:val="0"/>
          <w:sz w:val="22"/>
        </w:rPr>
      </w:pPr>
    </w:p>
    <w:p w14:paraId="3739BC89" w14:textId="3D02B04E" w:rsidR="00957E79" w:rsidRDefault="00957E79" w:rsidP="00194415">
      <w:pPr>
        <w:ind w:firstLine="800"/>
        <w:jc w:val="left"/>
        <w:rPr>
          <w:rFonts w:asciiTheme="minorEastAsia" w:hAnsiTheme="minorEastAsia" w:cs="Arial"/>
          <w:b/>
          <w:bCs/>
          <w:color w:val="000000" w:themeColor="text1"/>
          <w:kern w:val="0"/>
          <w:sz w:val="22"/>
        </w:rPr>
      </w:pPr>
    </w:p>
    <w:p w14:paraId="2B3286B1" w14:textId="4C65EC6C" w:rsidR="00957E79" w:rsidRDefault="00957E79" w:rsidP="00194415">
      <w:pPr>
        <w:ind w:firstLine="800"/>
        <w:jc w:val="left"/>
        <w:rPr>
          <w:rFonts w:asciiTheme="minorEastAsia" w:hAnsiTheme="minorEastAsia" w:cs="Arial"/>
          <w:b/>
          <w:bCs/>
          <w:color w:val="000000" w:themeColor="text1"/>
          <w:kern w:val="0"/>
          <w:sz w:val="22"/>
        </w:rPr>
      </w:pPr>
    </w:p>
    <w:p w14:paraId="7D2BC6F1" w14:textId="137C1858" w:rsidR="00957E79" w:rsidRDefault="00957E79" w:rsidP="00194415">
      <w:pPr>
        <w:ind w:firstLine="800"/>
        <w:jc w:val="left"/>
        <w:rPr>
          <w:rFonts w:asciiTheme="minorEastAsia" w:hAnsiTheme="minorEastAsia" w:cs="Arial"/>
          <w:b/>
          <w:bCs/>
          <w:color w:val="000000" w:themeColor="text1"/>
          <w:kern w:val="0"/>
          <w:sz w:val="22"/>
        </w:rPr>
      </w:pPr>
    </w:p>
    <w:p w14:paraId="1ABEA723" w14:textId="1F1EA1EA" w:rsidR="00957E79" w:rsidRDefault="00957E79" w:rsidP="00194415">
      <w:pPr>
        <w:ind w:firstLine="800"/>
        <w:jc w:val="left"/>
        <w:rPr>
          <w:rFonts w:asciiTheme="minorEastAsia" w:hAnsiTheme="minorEastAsia" w:cs="Arial"/>
          <w:b/>
          <w:bCs/>
          <w:color w:val="000000" w:themeColor="text1"/>
          <w:kern w:val="0"/>
          <w:sz w:val="22"/>
        </w:rPr>
      </w:pPr>
    </w:p>
    <w:p w14:paraId="75364A52" w14:textId="77777777" w:rsidR="00957E79" w:rsidRPr="001C3B2F" w:rsidRDefault="00957E79" w:rsidP="00194415">
      <w:pPr>
        <w:ind w:firstLine="800"/>
        <w:jc w:val="left"/>
        <w:rPr>
          <w:rFonts w:asciiTheme="minorEastAsia" w:hAnsiTheme="minorEastAsia" w:cs="Arial"/>
          <w:b/>
          <w:bCs/>
          <w:color w:val="000000" w:themeColor="text1"/>
          <w:kern w:val="0"/>
          <w:sz w:val="22"/>
        </w:rPr>
      </w:pPr>
    </w:p>
    <w:p w14:paraId="219741FA" w14:textId="7F45F76D" w:rsidR="00194415" w:rsidRDefault="00194415" w:rsidP="00194415">
      <w:pPr>
        <w:jc w:val="left"/>
        <w:rPr>
          <w:rFonts w:asciiTheme="majorHAnsi" w:eastAsiaTheme="majorHAnsi" w:hAnsiTheme="majorHAnsi" w:cs="Arial"/>
          <w:b/>
          <w:bCs/>
          <w:color w:val="000000" w:themeColor="text1"/>
          <w:kern w:val="0"/>
          <w:sz w:val="22"/>
        </w:rPr>
      </w:pPr>
      <w:r w:rsidRPr="001C3B2F">
        <w:rPr>
          <w:rFonts w:asciiTheme="majorHAnsi" w:eastAsiaTheme="majorHAnsi" w:hAnsiTheme="majorHAnsi" w:cs="Arial"/>
          <w:b/>
          <w:bCs/>
          <w:color w:val="000000" w:themeColor="text1"/>
          <w:kern w:val="0"/>
          <w:sz w:val="22"/>
        </w:rPr>
        <w:lastRenderedPageBreak/>
        <w:t>제 4장. 디지털 제어를 위한 이산시간(DT) 변환 및 성능 분석</w:t>
      </w:r>
    </w:p>
    <w:p w14:paraId="3A321423" w14:textId="77777777" w:rsidR="001C3B2F" w:rsidRPr="001C3B2F" w:rsidRDefault="001C3B2F" w:rsidP="00194415">
      <w:pPr>
        <w:jc w:val="left"/>
        <w:rPr>
          <w:rFonts w:asciiTheme="majorHAnsi" w:eastAsiaTheme="majorHAnsi" w:hAnsiTheme="majorHAnsi" w:cs="Arial"/>
          <w:b/>
          <w:bCs/>
          <w:color w:val="000000" w:themeColor="text1"/>
          <w:kern w:val="0"/>
          <w:sz w:val="22"/>
        </w:rPr>
      </w:pPr>
    </w:p>
    <w:p w14:paraId="42CAD72E" w14:textId="6E530084" w:rsidR="00194415" w:rsidRPr="001C3B2F"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 xml:space="preserve">4.1. </w:t>
      </w:r>
      <w:r w:rsidR="00D64405" w:rsidRPr="00D64405">
        <w:rPr>
          <w:rFonts w:asciiTheme="minorEastAsia" w:hAnsiTheme="minorEastAsia" w:cs="Arial"/>
          <w:b/>
          <w:bCs/>
          <w:color w:val="000000" w:themeColor="text1"/>
          <w:kern w:val="0"/>
          <w:sz w:val="22"/>
        </w:rPr>
        <w:t>영차 홀드(ZOH)를 이용한 물리 플랜트 모델 이산화</w:t>
      </w:r>
    </w:p>
    <w:p w14:paraId="7AADE4DC" w14:textId="77777777" w:rsidR="00194415" w:rsidRPr="001C3B2F"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4.2. 샘플링 주기(Ts) 변화에 따른 위상 지연 발생률 분석</w:t>
      </w:r>
    </w:p>
    <w:p w14:paraId="7C31D45D" w14:textId="77777777" w:rsidR="00194415" w:rsidRPr="001C3B2F"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4.3. 이산 시스템의 안정도 한계점 분석 및 발산 시뮬레이션 검증</w:t>
      </w:r>
    </w:p>
    <w:p w14:paraId="1EACEB26" w14:textId="6CA55DA9" w:rsidR="00194415" w:rsidRPr="001C3B2F"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4.4. DT 환경의 최적 제어기/관측기 게인(Kd, Ld) 도출</w:t>
      </w:r>
    </w:p>
    <w:p w14:paraId="73266515" w14:textId="51C65AF3" w:rsidR="001C3B2F" w:rsidRDefault="00DA52E8" w:rsidP="00957E79">
      <w:pPr>
        <w:ind w:firstLine="800"/>
        <w:jc w:val="left"/>
        <w:rPr>
          <w:rFonts w:asciiTheme="minorEastAsia" w:hAnsiTheme="minorEastAsia" w:cs="Arial"/>
          <w:b/>
          <w:bCs/>
          <w:color w:val="000000" w:themeColor="text1"/>
          <w:kern w:val="0"/>
          <w:sz w:val="22"/>
        </w:rPr>
      </w:pPr>
      <w:bookmarkStart w:id="2" w:name="_Hlk232804131"/>
      <w:r w:rsidRPr="001C3B2F">
        <w:rPr>
          <w:rFonts w:asciiTheme="minorEastAsia" w:hAnsiTheme="minorEastAsia" w:cs="Arial" w:hint="eastAsia"/>
          <w:b/>
          <w:bCs/>
          <w:color w:val="000000" w:themeColor="text1"/>
          <w:kern w:val="0"/>
          <w:sz w:val="22"/>
        </w:rPr>
        <w:t>4</w:t>
      </w:r>
      <w:r w:rsidRPr="001C3B2F">
        <w:rPr>
          <w:rFonts w:asciiTheme="minorEastAsia" w:hAnsiTheme="minorEastAsia" w:cs="Arial"/>
          <w:b/>
          <w:bCs/>
          <w:color w:val="000000" w:themeColor="text1"/>
          <w:kern w:val="0"/>
          <w:sz w:val="22"/>
        </w:rPr>
        <w:t xml:space="preserve">.5. </w:t>
      </w:r>
      <w:r w:rsidRPr="001C3B2F">
        <w:rPr>
          <w:rFonts w:asciiTheme="minorEastAsia" w:hAnsiTheme="minorEastAsia" w:cs="Arial" w:hint="eastAsia"/>
          <w:b/>
          <w:bCs/>
          <w:color w:val="000000" w:themeColor="text1"/>
          <w:kern w:val="0"/>
          <w:sz w:val="22"/>
        </w:rPr>
        <w:t>디지털</w:t>
      </w:r>
      <w:r w:rsidRPr="001C3B2F">
        <w:rPr>
          <w:rFonts w:asciiTheme="minorEastAsia" w:hAnsiTheme="minorEastAsia" w:cs="Arial"/>
          <w:b/>
          <w:bCs/>
          <w:color w:val="000000" w:themeColor="text1"/>
          <w:kern w:val="0"/>
          <w:sz w:val="22"/>
        </w:rPr>
        <w:t xml:space="preserve"> 트윈(Digital Twin) 기반 제어 성능 검증</w:t>
      </w:r>
    </w:p>
    <w:p w14:paraId="48C79285" w14:textId="77777777" w:rsidR="001C3B2F" w:rsidRPr="001C3B2F" w:rsidRDefault="001C3B2F" w:rsidP="00194415">
      <w:pPr>
        <w:ind w:firstLine="800"/>
        <w:jc w:val="left"/>
        <w:rPr>
          <w:rFonts w:asciiTheme="minorEastAsia" w:hAnsiTheme="minorEastAsia" w:cs="Arial"/>
          <w:b/>
          <w:bCs/>
          <w:color w:val="000000" w:themeColor="text1"/>
          <w:kern w:val="0"/>
          <w:sz w:val="22"/>
        </w:rPr>
      </w:pPr>
    </w:p>
    <w:bookmarkEnd w:id="2"/>
    <w:p w14:paraId="6AC5D1EA" w14:textId="2E3B446E" w:rsidR="00194415" w:rsidRDefault="00194415" w:rsidP="00194415">
      <w:pPr>
        <w:jc w:val="left"/>
        <w:rPr>
          <w:rFonts w:asciiTheme="majorHAnsi" w:eastAsiaTheme="majorHAnsi" w:hAnsiTheme="majorHAnsi" w:cs="Arial"/>
          <w:color w:val="000000" w:themeColor="text1"/>
          <w:kern w:val="0"/>
          <w:sz w:val="22"/>
        </w:rPr>
      </w:pPr>
      <w:r w:rsidRPr="001C3B2F">
        <w:rPr>
          <w:rFonts w:asciiTheme="majorHAnsi" w:eastAsiaTheme="majorHAnsi" w:hAnsiTheme="majorHAnsi" w:cs="Arial"/>
          <w:color w:val="000000" w:themeColor="text1"/>
          <w:kern w:val="0"/>
          <w:sz w:val="22"/>
        </w:rPr>
        <w:t>제 5장. 임베디드 리눅스 실시간 커널 포팅 및 하드웨어 구현</w:t>
      </w:r>
    </w:p>
    <w:p w14:paraId="32BCEEE7" w14:textId="77777777" w:rsidR="001C3B2F" w:rsidRPr="001C3B2F" w:rsidRDefault="001C3B2F" w:rsidP="00194415">
      <w:pPr>
        <w:jc w:val="left"/>
        <w:rPr>
          <w:rFonts w:asciiTheme="majorHAnsi" w:eastAsiaTheme="majorHAnsi" w:hAnsiTheme="majorHAnsi" w:cs="Arial"/>
          <w:color w:val="000000" w:themeColor="text1"/>
          <w:kern w:val="0"/>
          <w:sz w:val="22"/>
        </w:rPr>
      </w:pPr>
    </w:p>
    <w:p w14:paraId="4212F84A" w14:textId="77777777" w:rsidR="00194415" w:rsidRPr="001C3B2F"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5.1. 범용 OS의 스케줄링 간섭 문제 및 불안정성 원인 분석</w:t>
      </w:r>
    </w:p>
    <w:p w14:paraId="6CCC1981" w14:textId="77777777" w:rsidR="00194415" w:rsidRPr="001C3B2F"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5.2. Kernel Mode ISR 기반 고정밀 제어 타이머 모듈 구축</w:t>
      </w:r>
    </w:p>
    <w:p w14:paraId="6CFB55E8" w14:textId="77777777" w:rsidR="00194415" w:rsidRPr="001C3B2F" w:rsidRDefault="00194415" w:rsidP="00194415">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5.3. 센서 노이즈 억제를 위한 디지털 소프트웨어 LPF 적용</w:t>
      </w:r>
    </w:p>
    <w:p w14:paraId="66547953" w14:textId="5757D9C7" w:rsidR="001C3B2F" w:rsidRDefault="001C3B2F" w:rsidP="001C3B2F">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5.4. Hardware-in-the-Loop (HIL) 기반 물리 엔진 실증 및 결과</w:t>
      </w:r>
    </w:p>
    <w:p w14:paraId="604A8FE4" w14:textId="77777777" w:rsidR="001C3B2F" w:rsidRPr="001C3B2F" w:rsidRDefault="001C3B2F" w:rsidP="001C3B2F">
      <w:pPr>
        <w:ind w:firstLine="800"/>
        <w:jc w:val="left"/>
        <w:rPr>
          <w:rFonts w:asciiTheme="minorEastAsia" w:hAnsiTheme="minorEastAsia" w:cs="Arial"/>
          <w:b/>
          <w:bCs/>
          <w:color w:val="000000" w:themeColor="text1"/>
          <w:kern w:val="0"/>
          <w:sz w:val="22"/>
        </w:rPr>
      </w:pPr>
    </w:p>
    <w:p w14:paraId="1C40DC74" w14:textId="1525DD93" w:rsidR="00194415" w:rsidRDefault="00194415" w:rsidP="00194415">
      <w:pPr>
        <w:jc w:val="left"/>
        <w:rPr>
          <w:rFonts w:asciiTheme="majorHAnsi" w:eastAsiaTheme="majorHAnsi" w:hAnsiTheme="majorHAnsi" w:cs="Arial"/>
          <w:b/>
          <w:bCs/>
          <w:color w:val="000000" w:themeColor="text1"/>
          <w:kern w:val="0"/>
          <w:sz w:val="22"/>
        </w:rPr>
      </w:pPr>
      <w:r w:rsidRPr="001C3B2F">
        <w:rPr>
          <w:rFonts w:asciiTheme="majorHAnsi" w:eastAsiaTheme="majorHAnsi" w:hAnsiTheme="majorHAnsi" w:cs="Arial"/>
          <w:b/>
          <w:bCs/>
          <w:color w:val="000000" w:themeColor="text1"/>
          <w:kern w:val="0"/>
          <w:sz w:val="22"/>
        </w:rPr>
        <w:t>제 6장. 결론 및 제안</w:t>
      </w:r>
    </w:p>
    <w:p w14:paraId="68B21915" w14:textId="77777777" w:rsidR="001C3B2F" w:rsidRPr="001C3B2F" w:rsidRDefault="001C3B2F" w:rsidP="00194415">
      <w:pPr>
        <w:jc w:val="left"/>
        <w:rPr>
          <w:rFonts w:asciiTheme="majorHAnsi" w:eastAsiaTheme="majorHAnsi" w:hAnsiTheme="majorHAnsi" w:cs="Arial"/>
          <w:b/>
          <w:bCs/>
          <w:color w:val="000000" w:themeColor="text1"/>
          <w:kern w:val="0"/>
          <w:sz w:val="22"/>
        </w:rPr>
      </w:pPr>
    </w:p>
    <w:p w14:paraId="06C8BC67" w14:textId="77777777" w:rsidR="001C3B2F" w:rsidRPr="001C3B2F" w:rsidRDefault="00194415" w:rsidP="001C3B2F">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6.1. CT/DT 제어 알고리즘 실증 종합 평가</w:t>
      </w:r>
    </w:p>
    <w:p w14:paraId="695CF592" w14:textId="277F0D8C" w:rsidR="001C3B2F" w:rsidRDefault="001C3B2F" w:rsidP="001C3B2F">
      <w:pPr>
        <w:ind w:firstLine="800"/>
        <w:jc w:val="left"/>
        <w:rPr>
          <w:rFonts w:asciiTheme="minorEastAsia" w:hAnsiTheme="minorEastAsia" w:cs="Arial"/>
          <w:b/>
          <w:bCs/>
          <w:color w:val="000000" w:themeColor="text1"/>
          <w:kern w:val="0"/>
          <w:sz w:val="22"/>
        </w:rPr>
      </w:pPr>
      <w:r w:rsidRPr="001C3B2F">
        <w:rPr>
          <w:rFonts w:asciiTheme="minorEastAsia" w:hAnsiTheme="minorEastAsia" w:cs="Arial"/>
          <w:b/>
          <w:bCs/>
          <w:color w:val="000000" w:themeColor="text1"/>
          <w:kern w:val="0"/>
          <w:sz w:val="22"/>
        </w:rPr>
        <w:t>6.2. 하드웨어 포팅 간 트러블슈팅(Troubleshooting) 및 한계 고찰</w:t>
      </w:r>
    </w:p>
    <w:p w14:paraId="2482710D" w14:textId="3ECE3475" w:rsidR="009C7376" w:rsidRDefault="009C7376" w:rsidP="00957E79">
      <w:pPr>
        <w:jc w:val="left"/>
        <w:rPr>
          <w:rFonts w:asciiTheme="minorEastAsia" w:hAnsiTheme="minorEastAsia" w:cs="Arial"/>
          <w:b/>
          <w:bCs/>
          <w:color w:val="000000" w:themeColor="text1"/>
          <w:kern w:val="0"/>
          <w:sz w:val="22"/>
        </w:rPr>
      </w:pPr>
    </w:p>
    <w:p w14:paraId="07BF5256" w14:textId="77777777" w:rsidR="00957E79" w:rsidRDefault="00957E79" w:rsidP="00957E79">
      <w:pPr>
        <w:jc w:val="left"/>
        <w:rPr>
          <w:rFonts w:asciiTheme="minorEastAsia" w:hAnsiTheme="minorEastAsia" w:cs="Arial"/>
          <w:b/>
          <w:bCs/>
          <w:color w:val="000000" w:themeColor="text1"/>
          <w:kern w:val="0"/>
          <w:sz w:val="22"/>
        </w:rPr>
      </w:pPr>
    </w:p>
    <w:p w14:paraId="077AA02E" w14:textId="587EC060" w:rsidR="001C3B2F" w:rsidRPr="00785755" w:rsidRDefault="001C3B2F" w:rsidP="001C3B2F">
      <w:pPr>
        <w:jc w:val="left"/>
        <w:rPr>
          <w:rFonts w:asciiTheme="majorHAnsi" w:eastAsiaTheme="majorHAnsi" w:hAnsiTheme="majorHAnsi" w:cs="Arial"/>
          <w:b/>
          <w:bCs/>
          <w:color w:val="000000" w:themeColor="text1"/>
          <w:kern w:val="0"/>
          <w:sz w:val="22"/>
        </w:rPr>
      </w:pPr>
      <w:r w:rsidRPr="00785755">
        <w:rPr>
          <w:rFonts w:asciiTheme="majorHAnsi" w:eastAsiaTheme="majorHAnsi" w:hAnsiTheme="majorHAnsi" w:cs="Arial" w:hint="eastAsia"/>
          <w:b/>
          <w:bCs/>
          <w:color w:val="000000" w:themeColor="text1"/>
          <w:kern w:val="0"/>
          <w:sz w:val="22"/>
        </w:rPr>
        <w:t>A</w:t>
      </w:r>
      <w:r w:rsidRPr="00785755">
        <w:rPr>
          <w:rFonts w:asciiTheme="majorHAnsi" w:eastAsiaTheme="majorHAnsi" w:hAnsiTheme="majorHAnsi" w:cs="Arial"/>
          <w:b/>
          <w:bCs/>
          <w:color w:val="000000" w:themeColor="text1"/>
          <w:kern w:val="0"/>
          <w:sz w:val="22"/>
        </w:rPr>
        <w:t>ppendix.</w:t>
      </w:r>
    </w:p>
    <w:p w14:paraId="282CC498" w14:textId="77777777" w:rsidR="001C3B2F" w:rsidRPr="00785755" w:rsidRDefault="001C3B2F" w:rsidP="001C3B2F">
      <w:pPr>
        <w:jc w:val="left"/>
        <w:rPr>
          <w:rFonts w:asciiTheme="majorHAnsi" w:eastAsiaTheme="majorHAnsi" w:hAnsiTheme="majorHAnsi" w:cs="Arial"/>
          <w:b/>
          <w:bCs/>
          <w:color w:val="000000" w:themeColor="text1"/>
          <w:kern w:val="0"/>
          <w:sz w:val="22"/>
        </w:rPr>
      </w:pPr>
    </w:p>
    <w:p w14:paraId="2DC7A9A9" w14:textId="3B6224B1" w:rsidR="001C3B2F" w:rsidRPr="00785755" w:rsidRDefault="001C3B2F" w:rsidP="001C3B2F">
      <w:pPr>
        <w:jc w:val="left"/>
        <w:rPr>
          <w:rFonts w:eastAsiaTheme="minorHAnsi" w:cs="Arial"/>
          <w:b/>
          <w:bCs/>
          <w:color w:val="000000" w:themeColor="text1"/>
          <w:kern w:val="0"/>
          <w:sz w:val="22"/>
        </w:rPr>
      </w:pPr>
      <w:r w:rsidRPr="00785755">
        <w:rPr>
          <w:rFonts w:eastAsiaTheme="minorHAnsi" w:cs="Arial"/>
          <w:b/>
          <w:bCs/>
          <w:color w:val="000000" w:themeColor="text1"/>
          <w:kern w:val="0"/>
          <w:sz w:val="22"/>
        </w:rPr>
        <w:tab/>
        <w:t>Appendix A. 실시간 하이브리드 커널 포팅 핵심 소스 코드</w:t>
      </w:r>
    </w:p>
    <w:p w14:paraId="3F2666CE" w14:textId="5BA506AD" w:rsidR="001C3B2F" w:rsidRPr="00785755" w:rsidRDefault="001C3B2F" w:rsidP="001C3B2F">
      <w:pPr>
        <w:jc w:val="left"/>
        <w:rPr>
          <w:rFonts w:eastAsiaTheme="minorHAnsi" w:cs="Arial"/>
          <w:b/>
          <w:bCs/>
          <w:color w:val="000000" w:themeColor="text1"/>
          <w:kern w:val="0"/>
          <w:sz w:val="22"/>
        </w:rPr>
      </w:pPr>
      <w:r w:rsidRPr="00785755">
        <w:rPr>
          <w:rFonts w:eastAsiaTheme="minorHAnsi" w:cs="Arial"/>
          <w:b/>
          <w:bCs/>
          <w:color w:val="000000" w:themeColor="text1"/>
          <w:kern w:val="0"/>
          <w:sz w:val="22"/>
        </w:rPr>
        <w:tab/>
      </w:r>
      <w:bookmarkStart w:id="3" w:name="_Hlk232811154"/>
      <w:r w:rsidRPr="00785755">
        <w:rPr>
          <w:rFonts w:eastAsiaTheme="minorHAnsi" w:cs="Arial"/>
          <w:b/>
          <w:bCs/>
          <w:color w:val="000000" w:themeColor="text1"/>
          <w:kern w:val="0"/>
          <w:sz w:val="22"/>
        </w:rPr>
        <w:t xml:space="preserve">Appendix </w:t>
      </w:r>
      <w:r w:rsidRPr="00785755">
        <w:rPr>
          <w:rFonts w:eastAsiaTheme="minorHAnsi" w:cs="Arial" w:hint="eastAsia"/>
          <w:b/>
          <w:bCs/>
          <w:color w:val="000000" w:themeColor="text1"/>
          <w:kern w:val="0"/>
          <w:sz w:val="22"/>
        </w:rPr>
        <w:t>B</w:t>
      </w:r>
      <w:r w:rsidRPr="00785755">
        <w:rPr>
          <w:rFonts w:eastAsiaTheme="minorHAnsi" w:cs="Arial"/>
          <w:b/>
          <w:bCs/>
          <w:color w:val="000000" w:themeColor="text1"/>
          <w:kern w:val="0"/>
          <w:sz w:val="22"/>
        </w:rPr>
        <w:t>. 연속시간(CT) 제어기 비교 설계 및 성능 분석 코드</w:t>
      </w:r>
    </w:p>
    <w:bookmarkEnd w:id="3"/>
    <w:p w14:paraId="64FDF330" w14:textId="77777777" w:rsidR="001C3B2F" w:rsidRDefault="001C3B2F">
      <w:pPr>
        <w:widowControl/>
        <w:wordWrap/>
        <w:autoSpaceDE/>
        <w:autoSpaceDN/>
        <w:rPr>
          <w:rFonts w:eastAsiaTheme="minorHAnsi" w:cs="Arial"/>
          <w:b/>
          <w:bCs/>
          <w:color w:val="000000" w:themeColor="text1"/>
          <w:kern w:val="0"/>
          <w:sz w:val="22"/>
        </w:rPr>
      </w:pPr>
      <w:r>
        <w:rPr>
          <w:rFonts w:eastAsiaTheme="minorHAnsi" w:cs="Arial"/>
          <w:b/>
          <w:bCs/>
          <w:color w:val="000000" w:themeColor="text1"/>
          <w:kern w:val="0"/>
          <w:sz w:val="22"/>
        </w:rPr>
        <w:br w:type="page"/>
      </w:r>
    </w:p>
    <w:p w14:paraId="340269E3" w14:textId="77777777" w:rsidR="001C3B2F" w:rsidRPr="001C3B2F" w:rsidRDefault="001C3B2F" w:rsidP="001C3B2F">
      <w:pPr>
        <w:jc w:val="left"/>
        <w:rPr>
          <w:rFonts w:eastAsiaTheme="minorHAnsi" w:cs="Arial"/>
          <w:b/>
          <w:bCs/>
          <w:color w:val="000000" w:themeColor="text1"/>
          <w:kern w:val="0"/>
          <w:sz w:val="22"/>
        </w:rPr>
      </w:pPr>
    </w:p>
    <w:p w14:paraId="4B62901D" w14:textId="44F35D06" w:rsidR="003416F4" w:rsidRPr="001C3B2F" w:rsidRDefault="0073645E" w:rsidP="001C3B2F">
      <w:pPr>
        <w:jc w:val="center"/>
        <w:rPr>
          <w:rFonts w:asciiTheme="minorEastAsia" w:hAnsiTheme="minorEastAsia" w:cs="Arial"/>
          <w:b/>
          <w:bCs/>
          <w:color w:val="000000" w:themeColor="text1"/>
          <w:kern w:val="0"/>
          <w:sz w:val="18"/>
          <w:szCs w:val="18"/>
        </w:rPr>
      </w:pPr>
      <w:r w:rsidRPr="0073645E">
        <w:rPr>
          <w:rFonts w:asciiTheme="majorHAnsi" w:eastAsiaTheme="majorHAnsi" w:hAnsiTheme="majorHAnsi" w:cs="Arial"/>
          <w:b/>
          <w:bCs/>
          <w:color w:val="000000" w:themeColor="text1"/>
          <w:kern w:val="0"/>
          <w:sz w:val="40"/>
          <w:szCs w:val="40"/>
        </w:rPr>
        <w:t>Chapter 1.</w:t>
      </w:r>
    </w:p>
    <w:p w14:paraId="1F3F7590" w14:textId="77777777" w:rsidR="0073645E" w:rsidRDefault="0073645E" w:rsidP="001C3B2F">
      <w:pPr>
        <w:jc w:val="center"/>
        <w:rPr>
          <w:rFonts w:asciiTheme="majorHAnsi" w:eastAsiaTheme="majorHAnsi" w:hAnsiTheme="majorHAnsi" w:cs="Arial"/>
          <w:b/>
          <w:bCs/>
          <w:color w:val="000000" w:themeColor="text1"/>
          <w:kern w:val="0"/>
          <w:sz w:val="40"/>
          <w:szCs w:val="40"/>
        </w:rPr>
      </w:pPr>
      <w:r w:rsidRPr="0073645E">
        <w:rPr>
          <w:rFonts w:asciiTheme="majorHAnsi" w:eastAsiaTheme="majorHAnsi" w:hAnsiTheme="majorHAnsi" w:cs="Arial"/>
          <w:b/>
          <w:bCs/>
          <w:color w:val="000000" w:themeColor="text1"/>
          <w:kern w:val="0"/>
          <w:sz w:val="40"/>
          <w:szCs w:val="40"/>
        </w:rPr>
        <w:t>Introduction</w:t>
      </w:r>
    </w:p>
    <w:p w14:paraId="608DE4A9" w14:textId="435549AE" w:rsidR="0073645E" w:rsidRPr="009C7376" w:rsidRDefault="009C7376" w:rsidP="009C7376">
      <w:pPr>
        <w:jc w:val="left"/>
        <w:rPr>
          <w:rFonts w:asciiTheme="majorHAnsi" w:eastAsiaTheme="majorHAnsi" w:hAnsiTheme="majorHAnsi" w:cs="Arial"/>
          <w:b/>
          <w:bCs/>
          <w:color w:val="000000" w:themeColor="text1"/>
          <w:kern w:val="0"/>
          <w:sz w:val="22"/>
        </w:rPr>
      </w:pPr>
      <w:r w:rsidRPr="009C7376">
        <w:rPr>
          <w:rFonts w:asciiTheme="majorHAnsi" w:eastAsiaTheme="majorHAnsi" w:hAnsiTheme="majorHAnsi" w:cs="Arial"/>
          <w:b/>
          <w:bCs/>
          <w:color w:val="000000" w:themeColor="text1"/>
          <w:kern w:val="0"/>
          <w:sz w:val="22"/>
        </w:rPr>
        <w:t>1.</w:t>
      </w:r>
      <w:r>
        <w:rPr>
          <w:rFonts w:asciiTheme="majorHAnsi" w:eastAsiaTheme="majorHAnsi" w:hAnsiTheme="majorHAnsi" w:cs="Arial"/>
          <w:b/>
          <w:bCs/>
          <w:color w:val="000000" w:themeColor="text1"/>
          <w:kern w:val="0"/>
          <w:sz w:val="22"/>
        </w:rPr>
        <w:t xml:space="preserve">1. </w:t>
      </w:r>
      <w:r w:rsidR="0073645E" w:rsidRPr="009C7376">
        <w:rPr>
          <w:rFonts w:asciiTheme="majorHAnsi" w:eastAsiaTheme="majorHAnsi" w:hAnsiTheme="majorHAnsi" w:cs="Arial"/>
          <w:b/>
          <w:bCs/>
          <w:color w:val="000000" w:themeColor="text1"/>
          <w:kern w:val="0"/>
          <w:sz w:val="22"/>
        </w:rPr>
        <w:t xml:space="preserve">과제의 배경 및 필요성 </w:t>
      </w:r>
    </w:p>
    <w:p w14:paraId="34CA2EBB" w14:textId="77777777" w:rsidR="009C7376" w:rsidRPr="009C7376" w:rsidRDefault="009C7376" w:rsidP="009C7376"/>
    <w:p w14:paraId="3E8A0EF2" w14:textId="598B138D" w:rsidR="0073645E" w:rsidRDefault="0073645E" w:rsidP="0073645E">
      <w:pPr>
        <w:rPr>
          <w:sz w:val="22"/>
        </w:rPr>
      </w:pPr>
      <w:r>
        <w:rPr>
          <w:rFonts w:hint="eastAsia"/>
          <w:sz w:val="22"/>
        </w:rPr>
        <w:t xml:space="preserve"> </w:t>
      </w:r>
      <w:r w:rsidRPr="0073645E">
        <w:rPr>
          <w:sz w:val="22"/>
        </w:rPr>
        <w:t>근 도심형 자기부상열차, 전기차의 정밀 자기 베어링, 그리고 초정밀 반도체 공정 장비 등 산업 전반에 걸쳐 마찰과 소음을 최소화할 수 있는 자기 부상(Magnetic Suspension) 제어 기술의 중요성이 대두되고 있다. 하지만 이러한 자기 부상 시스템은 본질적으로 매우 불안정한 비선형(Nonlinear) 특성을 가지고 있어 외부의 작은 교란에도 쉽게 평형을 잃고 발산하는 구조적 한계가 있다. 따라서 이를 안정적으로 유지하기 위해서는 정밀하고 신뢰성 있는 현대 제어 알고리즘의 설계가 필수적으로 요구된다.</w:t>
      </w:r>
    </w:p>
    <w:p w14:paraId="48A870A9" w14:textId="77777777" w:rsidR="009C7376" w:rsidRPr="0073645E" w:rsidRDefault="009C7376" w:rsidP="0073645E">
      <w:pPr>
        <w:rPr>
          <w:sz w:val="22"/>
        </w:rPr>
      </w:pPr>
    </w:p>
    <w:p w14:paraId="516C34CD" w14:textId="39F87798" w:rsidR="0073645E" w:rsidRDefault="0073645E" w:rsidP="0073645E">
      <w:pPr>
        <w:jc w:val="left"/>
        <w:rPr>
          <w:rFonts w:asciiTheme="majorHAnsi" w:eastAsiaTheme="majorHAnsi" w:hAnsiTheme="majorHAnsi" w:cs="Arial"/>
          <w:b/>
          <w:bCs/>
          <w:color w:val="000000" w:themeColor="text1"/>
          <w:kern w:val="0"/>
          <w:sz w:val="22"/>
        </w:rPr>
      </w:pPr>
      <w:r w:rsidRPr="0073645E">
        <w:rPr>
          <w:rFonts w:asciiTheme="majorHAnsi" w:eastAsiaTheme="majorHAnsi" w:hAnsiTheme="majorHAnsi" w:cs="Arial"/>
          <w:b/>
          <w:bCs/>
          <w:color w:val="000000" w:themeColor="text1"/>
          <w:kern w:val="0"/>
          <w:sz w:val="22"/>
        </w:rPr>
        <w:t>1.2. 과제의 목적 및 실증 환경</w:t>
      </w:r>
    </w:p>
    <w:p w14:paraId="0C10E4D4" w14:textId="77777777" w:rsidR="009C7376" w:rsidRPr="00FE254C" w:rsidRDefault="009C7376" w:rsidP="0073645E">
      <w:pPr>
        <w:jc w:val="left"/>
        <w:rPr>
          <w:rFonts w:asciiTheme="majorHAnsi" w:eastAsiaTheme="majorHAnsi" w:hAnsiTheme="majorHAnsi" w:cs="Arial"/>
          <w:b/>
          <w:bCs/>
          <w:color w:val="000000" w:themeColor="text1"/>
          <w:kern w:val="0"/>
          <w:sz w:val="22"/>
        </w:rPr>
      </w:pPr>
    </w:p>
    <w:p w14:paraId="3F3282FA" w14:textId="3F0E1ABA" w:rsidR="0073645E" w:rsidRDefault="0073645E" w:rsidP="0073645E">
      <w:pPr>
        <w:jc w:val="left"/>
        <w:rPr>
          <w:rFonts w:asciiTheme="minorEastAsia" w:hAnsiTheme="minorEastAsia" w:cs="Arial"/>
          <w:b/>
          <w:bCs/>
          <w:color w:val="000000" w:themeColor="text1"/>
          <w:kern w:val="0"/>
          <w:sz w:val="22"/>
        </w:rPr>
      </w:pPr>
      <w:r w:rsidRPr="0073645E">
        <w:rPr>
          <w:rFonts w:asciiTheme="minorEastAsia" w:hAnsiTheme="minorEastAsia" w:cs="Arial"/>
          <w:b/>
          <w:bCs/>
          <w:color w:val="000000" w:themeColor="text1"/>
          <w:kern w:val="0"/>
          <w:sz w:val="22"/>
        </w:rPr>
        <w:t xml:space="preserve"> 본 과제는 자기력으로 금속 구(Magnetic ball)를 공중에 띄워 목표 위치에 안정적으로 유지하는 자기 부상 시스템을 수학적으로 해석하고 제어하는 것을 목적으로 한다. 이를 위해 비선형 시스템의 선형화, 상태 공간 모델링, 그리고 연속 시간(CT) 및 이산 시간(DT) 영역에서의 상태 피드백 제어기와 관측기 설계를 수행하여 실무적인 제어 공학 역량을 기르고자 한다. 다만, 본 프로젝트의 실제 물리적 하드웨어 실증 환경에서는 금속 구의 미세한 간극(y)을 실시간으로 정밀 측정할 수 있는 비전(카메라) 센서 인프라가 부재하였다. 이를 극복하기 위해, 본</w:t>
      </w:r>
      <w:r>
        <w:rPr>
          <w:rFonts w:asciiTheme="minorEastAsia" w:hAnsiTheme="minorEastAsia" w:cs="Arial" w:hint="eastAsia"/>
          <w:b/>
          <w:bCs/>
          <w:color w:val="000000" w:themeColor="text1"/>
          <w:kern w:val="0"/>
          <w:sz w:val="22"/>
        </w:rPr>
        <w:t xml:space="preserve"> </w:t>
      </w:r>
      <w:r w:rsidRPr="0073645E">
        <w:rPr>
          <w:rFonts w:asciiTheme="minorEastAsia" w:hAnsiTheme="minorEastAsia" w:cs="Arial"/>
          <w:b/>
          <w:bCs/>
          <w:color w:val="000000" w:themeColor="text1"/>
          <w:kern w:val="0"/>
          <w:sz w:val="22"/>
        </w:rPr>
        <w:t xml:space="preserve">조는 설계된 제어 알고리즘의 실효성을 검증하기 위한 대체 실증 모델로서 </w:t>
      </w:r>
      <w:r>
        <w:rPr>
          <w:rFonts w:asciiTheme="minorEastAsia" w:hAnsiTheme="minorEastAsia" w:cs="Arial" w:hint="eastAsia"/>
          <w:b/>
          <w:bCs/>
          <w:color w:val="000000" w:themeColor="text1"/>
          <w:kern w:val="0"/>
          <w:sz w:val="22"/>
        </w:rPr>
        <w:t xml:space="preserve">위치 센서를 대체한 </w:t>
      </w:r>
      <w:r w:rsidRPr="0073645E">
        <w:rPr>
          <w:rFonts w:asciiTheme="minorEastAsia" w:hAnsiTheme="minorEastAsia" w:cs="Arial"/>
          <w:b/>
          <w:bCs/>
          <w:color w:val="000000" w:themeColor="text1"/>
          <w:kern w:val="0"/>
          <w:sz w:val="22"/>
        </w:rPr>
        <w:t xml:space="preserve">가변 저항과 </w:t>
      </w:r>
      <w:r>
        <w:rPr>
          <w:rFonts w:asciiTheme="minorEastAsia" w:hAnsiTheme="minorEastAsia" w:cs="Arial" w:hint="eastAsia"/>
          <w:b/>
          <w:bCs/>
          <w:color w:val="000000" w:themeColor="text1"/>
          <w:kern w:val="0"/>
          <w:sz w:val="22"/>
        </w:rPr>
        <w:t xml:space="preserve">액추에이터를 대체한 </w:t>
      </w:r>
      <w:r w:rsidRPr="0073645E">
        <w:rPr>
          <w:rFonts w:asciiTheme="minorEastAsia" w:hAnsiTheme="minorEastAsia" w:cs="Arial"/>
          <w:b/>
          <w:bCs/>
          <w:color w:val="000000" w:themeColor="text1"/>
          <w:kern w:val="0"/>
          <w:sz w:val="22"/>
        </w:rPr>
        <w:t>서보모터를 이용한 시스템을 별도 구축하여 디지털 제어 루프의 정상 동작 여부를 확인하였다.</w:t>
      </w:r>
    </w:p>
    <w:p w14:paraId="1B242831" w14:textId="419BEE79" w:rsidR="009C7376" w:rsidRDefault="009C7376" w:rsidP="0073645E">
      <w:pPr>
        <w:jc w:val="left"/>
        <w:rPr>
          <w:rFonts w:asciiTheme="minorEastAsia" w:hAnsiTheme="minorEastAsia" w:cs="Arial"/>
          <w:b/>
          <w:bCs/>
          <w:color w:val="000000" w:themeColor="text1"/>
          <w:kern w:val="0"/>
          <w:sz w:val="22"/>
        </w:rPr>
      </w:pPr>
    </w:p>
    <w:p w14:paraId="16187BC4" w14:textId="4450BF95" w:rsidR="00957E79" w:rsidRDefault="00957E79" w:rsidP="0073645E">
      <w:pPr>
        <w:jc w:val="left"/>
        <w:rPr>
          <w:rFonts w:asciiTheme="minorEastAsia" w:hAnsiTheme="minorEastAsia" w:cs="Arial"/>
          <w:b/>
          <w:bCs/>
          <w:color w:val="000000" w:themeColor="text1"/>
          <w:kern w:val="0"/>
          <w:sz w:val="22"/>
        </w:rPr>
      </w:pPr>
    </w:p>
    <w:p w14:paraId="68D28580" w14:textId="6F587F8D" w:rsidR="00957E79" w:rsidRDefault="00957E79" w:rsidP="0073645E">
      <w:pPr>
        <w:jc w:val="left"/>
        <w:rPr>
          <w:rFonts w:asciiTheme="minorEastAsia" w:hAnsiTheme="minorEastAsia" w:cs="Arial"/>
          <w:b/>
          <w:bCs/>
          <w:color w:val="000000" w:themeColor="text1"/>
          <w:kern w:val="0"/>
          <w:sz w:val="22"/>
        </w:rPr>
      </w:pPr>
    </w:p>
    <w:p w14:paraId="31222E53" w14:textId="0757E16D" w:rsidR="00957E79" w:rsidRDefault="00957E79" w:rsidP="0073645E">
      <w:pPr>
        <w:jc w:val="left"/>
        <w:rPr>
          <w:rFonts w:asciiTheme="minorEastAsia" w:hAnsiTheme="minorEastAsia" w:cs="Arial"/>
          <w:b/>
          <w:bCs/>
          <w:color w:val="000000" w:themeColor="text1"/>
          <w:kern w:val="0"/>
          <w:sz w:val="22"/>
        </w:rPr>
      </w:pPr>
    </w:p>
    <w:p w14:paraId="516FB9B6" w14:textId="46344DEA" w:rsidR="00957E79" w:rsidRDefault="00957E79" w:rsidP="0073645E">
      <w:pPr>
        <w:jc w:val="left"/>
        <w:rPr>
          <w:rFonts w:asciiTheme="minorEastAsia" w:hAnsiTheme="minorEastAsia" w:cs="Arial"/>
          <w:b/>
          <w:bCs/>
          <w:color w:val="000000" w:themeColor="text1"/>
          <w:kern w:val="0"/>
          <w:sz w:val="22"/>
        </w:rPr>
      </w:pPr>
    </w:p>
    <w:p w14:paraId="5F9DD8D5" w14:textId="77777777" w:rsidR="00957E79" w:rsidRDefault="00957E79" w:rsidP="0073645E">
      <w:pPr>
        <w:jc w:val="left"/>
        <w:rPr>
          <w:rFonts w:asciiTheme="minorEastAsia" w:hAnsiTheme="minorEastAsia" w:cs="Arial"/>
          <w:b/>
          <w:bCs/>
          <w:color w:val="000000" w:themeColor="text1"/>
          <w:kern w:val="0"/>
          <w:sz w:val="22"/>
        </w:rPr>
      </w:pPr>
    </w:p>
    <w:p w14:paraId="0FD776E2" w14:textId="7F274DFD" w:rsidR="00FE254C" w:rsidRDefault="0073645E" w:rsidP="0073645E">
      <w:pPr>
        <w:jc w:val="left"/>
        <w:rPr>
          <w:rFonts w:asciiTheme="majorHAnsi" w:eastAsiaTheme="majorHAnsi" w:hAnsiTheme="majorHAnsi" w:cs="Arial"/>
          <w:b/>
          <w:bCs/>
          <w:color w:val="000000" w:themeColor="text1"/>
          <w:kern w:val="0"/>
          <w:sz w:val="22"/>
        </w:rPr>
      </w:pPr>
      <w:r w:rsidRPr="0073645E">
        <w:rPr>
          <w:rFonts w:asciiTheme="majorHAnsi" w:eastAsiaTheme="majorHAnsi" w:hAnsiTheme="majorHAnsi" w:cs="Arial"/>
          <w:b/>
          <w:bCs/>
          <w:color w:val="000000" w:themeColor="text1"/>
          <w:kern w:val="0"/>
          <w:sz w:val="22"/>
        </w:rPr>
        <w:lastRenderedPageBreak/>
        <w:t xml:space="preserve">1.3. 프로젝트 접근 방법 및 단계 </w:t>
      </w:r>
    </w:p>
    <w:p w14:paraId="3B8A2DDC" w14:textId="77777777" w:rsidR="009C7376" w:rsidRPr="00FE254C" w:rsidRDefault="009C7376" w:rsidP="0073645E">
      <w:pPr>
        <w:jc w:val="left"/>
        <w:rPr>
          <w:rFonts w:asciiTheme="majorHAnsi" w:eastAsiaTheme="majorHAnsi" w:hAnsiTheme="majorHAnsi" w:cs="Arial"/>
          <w:b/>
          <w:bCs/>
          <w:color w:val="000000" w:themeColor="text1"/>
          <w:kern w:val="0"/>
          <w:sz w:val="22"/>
        </w:rPr>
      </w:pPr>
    </w:p>
    <w:p w14:paraId="57F86935" w14:textId="77777777" w:rsidR="0073645E" w:rsidRPr="0073645E" w:rsidRDefault="0073645E" w:rsidP="0073645E">
      <w:pPr>
        <w:jc w:val="left"/>
        <w:rPr>
          <w:rFonts w:asciiTheme="minorEastAsia" w:hAnsiTheme="minorEastAsia" w:cs="Arial"/>
          <w:b/>
          <w:bCs/>
          <w:color w:val="000000" w:themeColor="text1"/>
          <w:kern w:val="0"/>
          <w:sz w:val="22"/>
        </w:rPr>
      </w:pPr>
      <w:r w:rsidRPr="0073645E">
        <w:rPr>
          <w:rFonts w:asciiTheme="minorEastAsia" w:hAnsiTheme="minorEastAsia" w:cs="Arial"/>
          <w:b/>
          <w:bCs/>
          <w:color w:val="000000" w:themeColor="text1"/>
          <w:kern w:val="0"/>
          <w:sz w:val="22"/>
        </w:rPr>
        <w:t>본 과제는 다음과 같은 3단계의 점진적 접근 방식을 통해 수행되었다.</w:t>
      </w:r>
    </w:p>
    <w:p w14:paraId="6FE8FD6D" w14:textId="77777777" w:rsidR="0073645E" w:rsidRPr="0073645E" w:rsidRDefault="0073645E" w:rsidP="0073645E">
      <w:pPr>
        <w:numPr>
          <w:ilvl w:val="0"/>
          <w:numId w:val="2"/>
        </w:numPr>
        <w:jc w:val="left"/>
        <w:rPr>
          <w:rFonts w:asciiTheme="minorEastAsia" w:hAnsiTheme="minorEastAsia" w:cs="Arial"/>
          <w:b/>
          <w:bCs/>
          <w:color w:val="000000" w:themeColor="text1"/>
          <w:kern w:val="0"/>
          <w:sz w:val="22"/>
        </w:rPr>
      </w:pPr>
      <w:r w:rsidRPr="0073645E">
        <w:rPr>
          <w:rFonts w:asciiTheme="minorEastAsia" w:hAnsiTheme="minorEastAsia" w:cs="Arial"/>
          <w:b/>
          <w:bCs/>
          <w:color w:val="000000" w:themeColor="text1"/>
          <w:kern w:val="0"/>
          <w:sz w:val="22"/>
        </w:rPr>
        <w:t>CT Simulation: 전자석 인가 전압에 따른 비선형 기계·전기 방정식을 테일러 급수로 선형화하여 상태 공간 모델을 구축하고, 매트랩(MATLAB) 환경에서 상태 피드백 제어기(K), 피드포워드 게인(N_), 그리고 분리 원리(Separation Principle)를 적용한 Luenberger 상태 관측기(L)를 설계하였다.</w:t>
      </w:r>
    </w:p>
    <w:p w14:paraId="584F435F" w14:textId="30C6339B" w:rsidR="0073645E" w:rsidRPr="0073645E" w:rsidRDefault="00D64405" w:rsidP="0073645E">
      <w:pPr>
        <w:numPr>
          <w:ilvl w:val="0"/>
          <w:numId w:val="2"/>
        </w:numPr>
        <w:jc w:val="left"/>
        <w:rPr>
          <w:rFonts w:asciiTheme="minorEastAsia" w:hAnsiTheme="minorEastAsia" w:cs="Arial"/>
          <w:b/>
          <w:bCs/>
          <w:color w:val="000000" w:themeColor="text1"/>
          <w:kern w:val="0"/>
          <w:sz w:val="22"/>
        </w:rPr>
      </w:pPr>
      <w:r w:rsidRPr="00D64405">
        <w:rPr>
          <w:rFonts w:asciiTheme="minorEastAsia" w:hAnsiTheme="minorEastAsia" w:cs="Arial"/>
          <w:b/>
          <w:bCs/>
          <w:color w:val="000000" w:themeColor="text1"/>
          <w:kern w:val="0"/>
          <w:sz w:val="22"/>
        </w:rPr>
        <w:t>DT Simulation: 실제 디지털 하드웨어에 적용하기 위해 영차 홀드(ZOH) 방식을 통해 설계된 CT 모델을 DT 모델 H(z)로 이산화 하였으며</w:t>
      </w:r>
      <w:r w:rsidR="0073645E" w:rsidRPr="0073645E">
        <w:rPr>
          <w:rFonts w:asciiTheme="minorEastAsia" w:hAnsiTheme="minorEastAsia" w:cs="Arial"/>
          <w:b/>
          <w:bCs/>
          <w:color w:val="000000" w:themeColor="text1"/>
          <w:kern w:val="0"/>
          <w:sz w:val="22"/>
        </w:rPr>
        <w:t>, 샘플링 주기(Ts) 변화에 따른 위상 지연 발생률 및 안정도 한계점을 분석하였다.</w:t>
      </w:r>
    </w:p>
    <w:p w14:paraId="73D86841" w14:textId="4585A3EF" w:rsidR="009C7376" w:rsidRDefault="0073645E" w:rsidP="0073645E">
      <w:pPr>
        <w:numPr>
          <w:ilvl w:val="0"/>
          <w:numId w:val="2"/>
        </w:numPr>
        <w:jc w:val="left"/>
        <w:rPr>
          <w:rFonts w:asciiTheme="minorEastAsia" w:hAnsiTheme="minorEastAsia" w:cs="Arial"/>
          <w:b/>
          <w:bCs/>
          <w:color w:val="000000" w:themeColor="text1"/>
          <w:kern w:val="0"/>
          <w:sz w:val="22"/>
        </w:rPr>
      </w:pPr>
      <w:r w:rsidRPr="0073645E">
        <w:rPr>
          <w:rFonts w:asciiTheme="minorEastAsia" w:hAnsiTheme="minorEastAsia" w:cs="Arial"/>
          <w:b/>
          <w:bCs/>
          <w:color w:val="000000" w:themeColor="text1"/>
          <w:kern w:val="0"/>
          <w:sz w:val="22"/>
        </w:rPr>
        <w:t>DT Realization (커널 모드 제어기 이식): 검증된 DT 알고리즘을 C 코드로 작성하여 임베디드 보드(Raspberry Pi)에 탑재하였다. 범용 OS의 스케줄링 지연으로 인한 불안정성을 원천 차단하기 위해 제어 루프를 커널 모드 인터럽트(Kernel Mode ISR) 내부에 구성하여 MCU 수준의 정밀 제어 주기를 보장하였다.</w:t>
      </w:r>
    </w:p>
    <w:p w14:paraId="32EED18E" w14:textId="77777777" w:rsidR="009C7376" w:rsidRDefault="009C7376">
      <w:pPr>
        <w:widowControl/>
        <w:wordWrap/>
        <w:autoSpaceDE/>
        <w:autoSpaceDN/>
        <w:rPr>
          <w:rFonts w:asciiTheme="minorEastAsia" w:hAnsiTheme="minorEastAsia" w:cs="Arial"/>
          <w:b/>
          <w:bCs/>
          <w:color w:val="000000" w:themeColor="text1"/>
          <w:kern w:val="0"/>
          <w:sz w:val="22"/>
        </w:rPr>
      </w:pPr>
      <w:r>
        <w:rPr>
          <w:rFonts w:asciiTheme="minorEastAsia" w:hAnsiTheme="minorEastAsia" w:cs="Arial"/>
          <w:b/>
          <w:bCs/>
          <w:color w:val="000000" w:themeColor="text1"/>
          <w:kern w:val="0"/>
          <w:sz w:val="22"/>
        </w:rPr>
        <w:br w:type="page"/>
      </w:r>
    </w:p>
    <w:p w14:paraId="43CA5E04" w14:textId="77777777" w:rsidR="0073645E" w:rsidRPr="0073645E" w:rsidRDefault="0073645E" w:rsidP="0073645E">
      <w:pPr>
        <w:numPr>
          <w:ilvl w:val="0"/>
          <w:numId w:val="2"/>
        </w:numPr>
        <w:jc w:val="left"/>
        <w:rPr>
          <w:rFonts w:asciiTheme="minorEastAsia" w:hAnsiTheme="minorEastAsia" w:cs="Arial"/>
          <w:b/>
          <w:bCs/>
          <w:color w:val="000000" w:themeColor="text1"/>
          <w:kern w:val="0"/>
          <w:sz w:val="22"/>
        </w:rPr>
      </w:pPr>
    </w:p>
    <w:p w14:paraId="50247029" w14:textId="77777777" w:rsidR="0073645E" w:rsidRPr="00BE40D8" w:rsidRDefault="0073645E" w:rsidP="0073645E">
      <w:pPr>
        <w:jc w:val="left"/>
        <w:rPr>
          <w:rFonts w:asciiTheme="minorEastAsia" w:hAnsiTheme="minorEastAsia" w:cs="Arial"/>
          <w:b/>
          <w:bCs/>
          <w:color w:val="000000" w:themeColor="text1"/>
          <w:kern w:val="0"/>
          <w:sz w:val="22"/>
        </w:rPr>
      </w:pPr>
    </w:p>
    <w:p w14:paraId="20EFBA20" w14:textId="77777777" w:rsidR="003416F4" w:rsidRDefault="0073645E" w:rsidP="0073645E">
      <w:pPr>
        <w:jc w:val="center"/>
        <w:rPr>
          <w:rFonts w:asciiTheme="majorHAnsi" w:eastAsiaTheme="majorHAnsi" w:hAnsiTheme="majorHAnsi"/>
          <w:b/>
          <w:bCs/>
          <w:color w:val="000000" w:themeColor="text1"/>
          <w:sz w:val="40"/>
          <w:szCs w:val="40"/>
        </w:rPr>
      </w:pPr>
      <w:r w:rsidRPr="0073645E">
        <w:rPr>
          <w:rFonts w:asciiTheme="majorHAnsi" w:eastAsiaTheme="majorHAnsi" w:hAnsiTheme="majorHAnsi"/>
          <w:b/>
          <w:bCs/>
          <w:color w:val="000000" w:themeColor="text1"/>
          <w:sz w:val="40"/>
          <w:szCs w:val="40"/>
        </w:rPr>
        <w:t xml:space="preserve">Chapter 2. </w:t>
      </w:r>
    </w:p>
    <w:p w14:paraId="5DF7A509" w14:textId="008340CF" w:rsidR="009C7376" w:rsidRPr="0073645E" w:rsidRDefault="003416F4" w:rsidP="009C7376">
      <w:pPr>
        <w:jc w:val="center"/>
        <w:rPr>
          <w:rFonts w:asciiTheme="majorHAnsi" w:eastAsiaTheme="majorHAnsi" w:hAnsiTheme="majorHAnsi"/>
          <w:b/>
          <w:bCs/>
          <w:color w:val="000000" w:themeColor="text1"/>
          <w:sz w:val="40"/>
          <w:szCs w:val="40"/>
        </w:rPr>
      </w:pPr>
      <w:r w:rsidRPr="003416F4">
        <w:rPr>
          <w:rFonts w:asciiTheme="majorHAnsi" w:eastAsiaTheme="majorHAnsi" w:hAnsiTheme="majorHAnsi" w:hint="eastAsia"/>
          <w:b/>
          <w:bCs/>
          <w:color w:val="000000" w:themeColor="text1"/>
          <w:sz w:val="40"/>
          <w:szCs w:val="40"/>
        </w:rPr>
        <w:t>기계·전기</w:t>
      </w:r>
      <w:r w:rsidRPr="003416F4">
        <w:rPr>
          <w:rFonts w:asciiTheme="majorHAnsi" w:eastAsiaTheme="majorHAnsi" w:hAnsiTheme="majorHAnsi"/>
          <w:b/>
          <w:bCs/>
          <w:color w:val="000000" w:themeColor="text1"/>
          <w:sz w:val="40"/>
          <w:szCs w:val="40"/>
        </w:rPr>
        <w:t xml:space="preserve"> 복합 시스템의 수학적 모델링</w:t>
      </w:r>
    </w:p>
    <w:p w14:paraId="06B0FEFD" w14:textId="77777777" w:rsidR="009C7376" w:rsidRDefault="009C7376" w:rsidP="0073645E">
      <w:pPr>
        <w:rPr>
          <w:rFonts w:asciiTheme="majorHAnsi" w:eastAsiaTheme="majorHAnsi" w:hAnsiTheme="majorHAnsi"/>
          <w:b/>
          <w:bCs/>
          <w:color w:val="000000" w:themeColor="text1"/>
          <w:sz w:val="22"/>
        </w:rPr>
      </w:pPr>
    </w:p>
    <w:p w14:paraId="2A1869DE" w14:textId="465A0650" w:rsidR="00303A49" w:rsidRDefault="0073645E" w:rsidP="0073645E">
      <w:pPr>
        <w:rPr>
          <w:rFonts w:asciiTheme="majorHAnsi" w:eastAsiaTheme="majorHAnsi" w:hAnsiTheme="majorHAnsi"/>
          <w:color w:val="000000" w:themeColor="text1"/>
          <w:sz w:val="22"/>
        </w:rPr>
      </w:pPr>
      <w:r w:rsidRPr="0073645E">
        <w:rPr>
          <w:rFonts w:asciiTheme="majorHAnsi" w:eastAsiaTheme="majorHAnsi" w:hAnsiTheme="majorHAnsi"/>
          <w:b/>
          <w:bCs/>
          <w:color w:val="000000" w:themeColor="text1"/>
          <w:sz w:val="22"/>
        </w:rPr>
        <w:t>2.1. 기계적 동역학 및 전기 회로 방정식 도출</w:t>
      </w:r>
      <w:r w:rsidRPr="0073645E">
        <w:rPr>
          <w:rFonts w:asciiTheme="majorHAnsi" w:eastAsiaTheme="majorHAnsi" w:hAnsiTheme="majorHAnsi"/>
          <w:color w:val="000000" w:themeColor="text1"/>
          <w:sz w:val="22"/>
        </w:rPr>
        <w:t xml:space="preserve"> </w:t>
      </w:r>
    </w:p>
    <w:p w14:paraId="1199BCA3" w14:textId="77777777" w:rsidR="009C7376" w:rsidRPr="00FE254C" w:rsidRDefault="009C7376" w:rsidP="0073645E">
      <w:pPr>
        <w:rPr>
          <w:rFonts w:asciiTheme="majorHAnsi" w:eastAsiaTheme="majorHAnsi" w:hAnsiTheme="majorHAnsi"/>
          <w:color w:val="000000" w:themeColor="text1"/>
          <w:sz w:val="22"/>
        </w:rPr>
      </w:pPr>
    </w:p>
    <w:p w14:paraId="05A22419" w14:textId="77777777" w:rsidR="0073645E" w:rsidRPr="0073645E" w:rsidRDefault="0073645E" w:rsidP="0073645E">
      <w:pPr>
        <w:rPr>
          <w:rFonts w:asciiTheme="minorEastAsia" w:hAnsiTheme="minorEastAsia"/>
          <w:color w:val="000000" w:themeColor="text1"/>
          <w:sz w:val="22"/>
        </w:rPr>
      </w:pPr>
      <w:r w:rsidRPr="0073645E">
        <w:rPr>
          <w:rFonts w:asciiTheme="minorEastAsia" w:hAnsiTheme="minorEastAsia"/>
          <w:color w:val="000000" w:themeColor="text1"/>
          <w:sz w:val="22"/>
        </w:rPr>
        <w:t>본 시스템의 제어 목적은 전자석의 코일에 인가하는 전압(v)을 입력(Input)으로 조작하여, 결과적으로 공과 전자석 사이의 간극(y)을 원하는 출력(Output)으로 제어하는 것이다. 이를 위해 기계계와 전기계를 연립하여 모델링을 수행하였다.</w:t>
      </w:r>
    </w:p>
    <w:p w14:paraId="384F7A45" w14:textId="77777777" w:rsidR="00BE40D8" w:rsidRDefault="0073645E" w:rsidP="00BE40D8">
      <w:pPr>
        <w:rPr>
          <w:rFonts w:asciiTheme="minorEastAsia" w:hAnsiTheme="minorEastAsia"/>
          <w:color w:val="000000" w:themeColor="text1"/>
          <w:sz w:val="22"/>
        </w:rPr>
      </w:pPr>
      <w:r w:rsidRPr="0073645E">
        <w:rPr>
          <w:rFonts w:asciiTheme="minorEastAsia" w:hAnsiTheme="minorEastAsia"/>
          <w:color w:val="000000" w:themeColor="text1"/>
          <w:sz w:val="22"/>
        </w:rPr>
        <w:t>첫째, 금속 구의 기계적 수직 운동 방정식은 뉴턴의 제2법칙에 의해 중력과 전자기력의 차이로 다음과 같이 정의된다.</w:t>
      </w:r>
    </w:p>
    <w:p w14:paraId="5C1282D4" w14:textId="77777777" w:rsidR="00DA1BAF" w:rsidRPr="00DA1BAF" w:rsidRDefault="00DA1BAF" w:rsidP="00BE40D8">
      <w:pPr>
        <w:rPr>
          <w:rFonts w:asciiTheme="minorEastAsia" w:hAnsiTheme="minorEastAsia"/>
          <w:color w:val="000000" w:themeColor="text1"/>
          <w:sz w:val="22"/>
        </w:rPr>
      </w:pPr>
      <m:oMathPara>
        <m:oMath>
          <m:r>
            <m:rPr>
              <m:sty m:val="p"/>
            </m:rPr>
            <w:rPr>
              <w:rFonts w:ascii="Cambria Math" w:hAnsi="Cambria Math" w:hint="eastAsia"/>
              <w:color w:val="000000" w:themeColor="text1"/>
              <w:sz w:val="22"/>
            </w:rPr>
            <m:t>M</m:t>
          </m:r>
          <m:f>
            <m:fPr>
              <m:ctrlPr>
                <w:rPr>
                  <w:rFonts w:ascii="Cambria Math" w:hAnsi="Cambria Math"/>
                  <w:color w:val="000000" w:themeColor="text1"/>
                  <w:sz w:val="22"/>
                </w:rPr>
              </m:ctrlPr>
            </m:fPr>
            <m:num>
              <m:sSup>
                <m:sSupPr>
                  <m:ctrlPr>
                    <w:rPr>
                      <w:rFonts w:ascii="Cambria Math" w:hAnsi="Cambria Math"/>
                      <w:color w:val="000000" w:themeColor="text1"/>
                      <w:sz w:val="22"/>
                    </w:rPr>
                  </m:ctrlPr>
                </m:sSupPr>
                <m:e>
                  <m:r>
                    <m:rPr>
                      <m:sty m:val="p"/>
                    </m:rPr>
                    <w:rPr>
                      <w:rFonts w:ascii="Cambria Math" w:hAnsi="Cambria Math" w:hint="eastAsia"/>
                      <w:color w:val="000000" w:themeColor="text1"/>
                      <w:sz w:val="22"/>
                    </w:rPr>
                    <m:t>d</m:t>
                  </m:r>
                </m:e>
                <m:sup>
                  <m:r>
                    <m:rPr>
                      <m:sty m:val="p"/>
                    </m:rPr>
                    <w:rPr>
                      <w:rFonts w:ascii="Cambria Math" w:hAnsi="Cambria Math"/>
                      <w:color w:val="000000" w:themeColor="text1"/>
                      <w:sz w:val="22"/>
                    </w:rPr>
                    <m:t>2</m:t>
                  </m:r>
                </m:sup>
              </m:sSup>
              <m:r>
                <m:rPr>
                  <m:sty m:val="p"/>
                </m:rPr>
                <w:rPr>
                  <w:rFonts w:ascii="Cambria Math" w:hAnsi="Cambria Math" w:hint="eastAsia"/>
                  <w:color w:val="000000" w:themeColor="text1"/>
                  <w:sz w:val="22"/>
                </w:rPr>
                <m:t>y</m:t>
              </m:r>
            </m:num>
            <m:den>
              <m:r>
                <m:rPr>
                  <m:sty m:val="p"/>
                </m:rPr>
                <w:rPr>
                  <w:rFonts w:ascii="Cambria Math" w:hAnsi="Cambria Math" w:hint="eastAsia"/>
                  <w:color w:val="000000" w:themeColor="text1"/>
                  <w:sz w:val="22"/>
                </w:rPr>
                <m:t>d</m:t>
              </m:r>
              <m:sSup>
                <m:sSupPr>
                  <m:ctrlPr>
                    <w:rPr>
                      <w:rFonts w:ascii="Cambria Math" w:hAnsi="Cambria Math"/>
                      <w:color w:val="000000" w:themeColor="text1"/>
                      <w:sz w:val="22"/>
                    </w:rPr>
                  </m:ctrlPr>
                </m:sSupPr>
                <m:e>
                  <m:r>
                    <m:rPr>
                      <m:sty m:val="p"/>
                    </m:rPr>
                    <w:rPr>
                      <w:rFonts w:ascii="Cambria Math" w:hAnsi="Cambria Math" w:hint="eastAsia"/>
                      <w:color w:val="000000" w:themeColor="text1"/>
                      <w:sz w:val="22"/>
                    </w:rPr>
                    <m:t>t</m:t>
                  </m:r>
                  <m:ctrlPr>
                    <w:rPr>
                      <w:rFonts w:ascii="Cambria Math" w:hAnsi="Cambria Math" w:hint="eastAsia"/>
                      <w:color w:val="000000" w:themeColor="text1"/>
                      <w:sz w:val="22"/>
                    </w:rPr>
                  </m:ctrlPr>
                </m:e>
                <m:sup>
                  <m:r>
                    <m:rPr>
                      <m:sty m:val="p"/>
                    </m:rPr>
                    <w:rPr>
                      <w:rFonts w:ascii="Cambria Math" w:hAnsi="Cambria Math"/>
                      <w:color w:val="000000" w:themeColor="text1"/>
                      <w:sz w:val="22"/>
                    </w:rPr>
                    <m:t>2</m:t>
                  </m:r>
                </m:sup>
              </m:sSup>
            </m:den>
          </m:f>
          <m:r>
            <m:rPr>
              <m:sty m:val="p"/>
            </m:rPr>
            <w:rPr>
              <w:rFonts w:ascii="Cambria Math" w:hAnsi="Cambria Math"/>
              <w:color w:val="000000" w:themeColor="text1"/>
              <w:sz w:val="22"/>
            </w:rPr>
            <m:t>=</m:t>
          </m:r>
          <m:r>
            <m:rPr>
              <m:sty m:val="p"/>
            </m:rPr>
            <w:rPr>
              <w:rFonts w:ascii="Cambria Math" w:hAnsi="Cambria Math" w:hint="eastAsia"/>
              <w:color w:val="000000" w:themeColor="text1"/>
              <w:sz w:val="22"/>
            </w:rPr>
            <m:t>Mg</m:t>
          </m:r>
          <m:r>
            <m:rPr>
              <m:sty m:val="p"/>
            </m:rPr>
            <w:rPr>
              <w:rFonts w:ascii="Cambria Math" w:hAnsi="Cambria Math"/>
              <w:color w:val="000000" w:themeColor="text1"/>
              <w:sz w:val="22"/>
            </w:rPr>
            <m:t>-</m:t>
          </m:r>
          <m:f>
            <m:fPr>
              <m:ctrlPr>
                <w:rPr>
                  <w:rFonts w:ascii="Cambria Math" w:hAnsi="Cambria Math"/>
                  <w:color w:val="000000" w:themeColor="text1"/>
                  <w:sz w:val="22"/>
                </w:rPr>
              </m:ctrlPr>
            </m:fPr>
            <m:num>
              <m:sSup>
                <m:sSupPr>
                  <m:ctrlPr>
                    <w:rPr>
                      <w:rFonts w:ascii="Cambria Math" w:hAnsi="Cambria Math"/>
                      <w:color w:val="000000" w:themeColor="text1"/>
                      <w:sz w:val="22"/>
                    </w:rPr>
                  </m:ctrlPr>
                </m:sSupPr>
                <m:e>
                  <m:r>
                    <m:rPr>
                      <m:sty m:val="p"/>
                    </m:rPr>
                    <w:rPr>
                      <w:rFonts w:ascii="Cambria Math" w:hAnsi="Cambria Math" w:hint="eastAsia"/>
                      <w:color w:val="000000" w:themeColor="text1"/>
                      <w:sz w:val="22"/>
                    </w:rPr>
                    <m:t>i</m:t>
                  </m:r>
                </m:e>
                <m:sup>
                  <m:r>
                    <m:rPr>
                      <m:sty m:val="p"/>
                    </m:rPr>
                    <w:rPr>
                      <w:rFonts w:ascii="Cambria Math" w:hAnsi="Cambria Math"/>
                      <w:color w:val="000000" w:themeColor="text1"/>
                      <w:sz w:val="22"/>
                    </w:rPr>
                    <m:t>2</m:t>
                  </m:r>
                </m:sup>
              </m:sSup>
            </m:num>
            <m:den>
              <m:r>
                <m:rPr>
                  <m:sty m:val="p"/>
                </m:rPr>
                <w:rPr>
                  <w:rFonts w:ascii="Cambria Math" w:hAnsi="Cambria Math" w:hint="eastAsia"/>
                  <w:color w:val="000000" w:themeColor="text1"/>
                  <w:sz w:val="22"/>
                </w:rPr>
                <m:t>y</m:t>
              </m:r>
            </m:den>
          </m:f>
        </m:oMath>
      </m:oMathPara>
    </w:p>
    <w:p w14:paraId="4D31F015" w14:textId="77777777" w:rsidR="00DA1BAF" w:rsidRPr="00DA1BAF" w:rsidRDefault="00DA1BAF" w:rsidP="00DA1BAF">
      <w:pPr>
        <w:rPr>
          <w:rFonts w:asciiTheme="minorEastAsia" w:hAnsiTheme="minorEastAsia"/>
          <w:color w:val="000000" w:themeColor="text1"/>
          <w:sz w:val="22"/>
        </w:rPr>
      </w:pPr>
      <w:r w:rsidRPr="00DA1BAF">
        <w:rPr>
          <w:rFonts w:asciiTheme="minorEastAsia" w:hAnsiTheme="minorEastAsia"/>
          <w:color w:val="000000" w:themeColor="text1"/>
          <w:sz w:val="22"/>
        </w:rPr>
        <w:t>(여기서 M은 금속 구의 질량, g는 중력가속도, y는 간극, i는 전자석에 흐르는 전류를 의미한다.)</w:t>
      </w:r>
    </w:p>
    <w:p w14:paraId="0FD43325" w14:textId="77777777" w:rsidR="00DA1BAF" w:rsidRPr="00DA1BAF" w:rsidRDefault="00DA1BAF" w:rsidP="00DA1BAF">
      <w:pPr>
        <w:rPr>
          <w:rFonts w:asciiTheme="minorEastAsia" w:hAnsiTheme="minorEastAsia"/>
          <w:color w:val="000000" w:themeColor="text1"/>
          <w:sz w:val="22"/>
        </w:rPr>
      </w:pPr>
      <w:r w:rsidRPr="00DA1BAF">
        <w:rPr>
          <w:rFonts w:asciiTheme="minorEastAsia" w:hAnsiTheme="minorEastAsia"/>
          <w:color w:val="000000" w:themeColor="text1"/>
          <w:sz w:val="22"/>
        </w:rPr>
        <w:t>둘째, 전자석 코일의 전기 회로 방정식은 키르히호프의 전압 법칙(KVL)에 의해 인덕턴스 전압 강하와 저항 전압 강하의 합으로 다음과 같이 정의된다.</w:t>
      </w:r>
    </w:p>
    <w:p w14:paraId="5ABAB9ED" w14:textId="77777777" w:rsidR="00DA1BAF" w:rsidRPr="00DA1BAF" w:rsidRDefault="00DA1BAF" w:rsidP="00BE40D8">
      <w:pPr>
        <w:rPr>
          <w:rFonts w:asciiTheme="minorEastAsia" w:hAnsiTheme="minorEastAsia"/>
          <w:color w:val="000000" w:themeColor="text1"/>
          <w:sz w:val="22"/>
        </w:rPr>
      </w:pPr>
    </w:p>
    <w:p w14:paraId="487BAEBC" w14:textId="77777777" w:rsidR="00DA1BAF" w:rsidRPr="00DA1BAF" w:rsidRDefault="00DA1BAF" w:rsidP="00BE40D8">
      <w:pPr>
        <w:rPr>
          <w:rFonts w:asciiTheme="minorEastAsia" w:hAnsiTheme="minorEastAsia"/>
          <w:color w:val="000000" w:themeColor="text1"/>
          <w:sz w:val="22"/>
        </w:rPr>
      </w:pPr>
      <m:oMathPara>
        <m:oMath>
          <m:r>
            <m:rPr>
              <m:sty m:val="p"/>
            </m:rPr>
            <w:rPr>
              <w:rFonts w:ascii="Cambria Math" w:hAnsi="Cambria Math" w:hint="eastAsia"/>
              <w:color w:val="000000" w:themeColor="text1"/>
              <w:sz w:val="22"/>
            </w:rPr>
            <m:t>v</m:t>
          </m:r>
          <m:r>
            <m:rPr>
              <m:sty m:val="p"/>
            </m:rPr>
            <w:rPr>
              <w:rFonts w:ascii="Cambria Math" w:hAnsi="Cambria Math"/>
              <w:color w:val="000000" w:themeColor="text1"/>
              <w:sz w:val="22"/>
            </w:rPr>
            <m:t>=</m:t>
          </m:r>
          <m:r>
            <m:rPr>
              <m:sty m:val="p"/>
            </m:rPr>
            <w:rPr>
              <w:rFonts w:ascii="Cambria Math" w:hAnsi="Cambria Math" w:hint="eastAsia"/>
              <w:color w:val="000000" w:themeColor="text1"/>
              <w:sz w:val="22"/>
            </w:rPr>
            <m:t>L</m:t>
          </m:r>
          <m:f>
            <m:fPr>
              <m:ctrlPr>
                <w:rPr>
                  <w:rFonts w:ascii="Cambria Math" w:hAnsi="Cambria Math"/>
                  <w:color w:val="000000" w:themeColor="text1"/>
                  <w:sz w:val="22"/>
                </w:rPr>
              </m:ctrlPr>
            </m:fPr>
            <m:num>
              <m:r>
                <m:rPr>
                  <m:sty m:val="p"/>
                </m:rPr>
                <w:rPr>
                  <w:rFonts w:ascii="Cambria Math" w:hAnsi="Cambria Math" w:hint="eastAsia"/>
                  <w:color w:val="000000" w:themeColor="text1"/>
                  <w:sz w:val="22"/>
                </w:rPr>
                <m:t>di</m:t>
              </m:r>
            </m:num>
            <m:den>
              <m:r>
                <m:rPr>
                  <m:sty m:val="p"/>
                </m:rPr>
                <w:rPr>
                  <w:rFonts w:ascii="Cambria Math" w:hAnsi="Cambria Math" w:hint="eastAsia"/>
                  <w:color w:val="000000" w:themeColor="text1"/>
                  <w:sz w:val="22"/>
                </w:rPr>
                <m:t>dt</m:t>
              </m:r>
            </m:den>
          </m:f>
          <m:r>
            <m:rPr>
              <m:sty m:val="p"/>
            </m:rPr>
            <w:rPr>
              <w:rFonts w:ascii="Cambria Math" w:hAnsi="Cambria Math"/>
              <w:color w:val="000000" w:themeColor="text1"/>
              <w:sz w:val="22"/>
            </w:rPr>
            <m:t>+</m:t>
          </m:r>
          <m:r>
            <m:rPr>
              <m:sty m:val="p"/>
            </m:rPr>
            <w:rPr>
              <w:rFonts w:ascii="Cambria Math" w:hAnsi="Cambria Math" w:hint="eastAsia"/>
              <w:color w:val="000000" w:themeColor="text1"/>
              <w:sz w:val="22"/>
            </w:rPr>
            <m:t>iR</m:t>
          </m:r>
        </m:oMath>
      </m:oMathPara>
    </w:p>
    <w:p w14:paraId="4BEB42E1" w14:textId="4121C2DD" w:rsidR="00DA1BAF" w:rsidRDefault="00DA1BAF" w:rsidP="00DA1BAF">
      <w:pPr>
        <w:rPr>
          <w:rFonts w:asciiTheme="minorEastAsia" w:hAnsiTheme="minorEastAsia"/>
          <w:color w:val="000000" w:themeColor="text1"/>
          <w:sz w:val="22"/>
        </w:rPr>
      </w:pPr>
      <w:r w:rsidRPr="00DA1BAF">
        <w:rPr>
          <w:rFonts w:asciiTheme="minorEastAsia" w:hAnsiTheme="minorEastAsia"/>
          <w:color w:val="000000" w:themeColor="text1"/>
          <w:sz w:val="22"/>
        </w:rPr>
        <w:t>(여기서 v는 인가 전압, L은 코일의 인덕턴스, R은 저항을 의미한다.)</w:t>
      </w:r>
    </w:p>
    <w:p w14:paraId="473D81DC" w14:textId="557D76A7" w:rsidR="009C7376" w:rsidRDefault="009C7376" w:rsidP="00DA1BAF">
      <w:pPr>
        <w:rPr>
          <w:rFonts w:asciiTheme="minorEastAsia" w:hAnsiTheme="minorEastAsia"/>
          <w:color w:val="000000" w:themeColor="text1"/>
          <w:sz w:val="22"/>
        </w:rPr>
      </w:pPr>
    </w:p>
    <w:p w14:paraId="493DC553" w14:textId="61C7E721" w:rsidR="00957E79" w:rsidRDefault="00957E79" w:rsidP="00DA1BAF">
      <w:pPr>
        <w:rPr>
          <w:rFonts w:asciiTheme="minorEastAsia" w:hAnsiTheme="minorEastAsia"/>
          <w:color w:val="000000" w:themeColor="text1"/>
          <w:sz w:val="22"/>
        </w:rPr>
      </w:pPr>
    </w:p>
    <w:p w14:paraId="4CFABEFE" w14:textId="4A7E0697" w:rsidR="00957E79" w:rsidRDefault="00957E79" w:rsidP="00DA1BAF">
      <w:pPr>
        <w:rPr>
          <w:rFonts w:asciiTheme="minorEastAsia" w:hAnsiTheme="minorEastAsia"/>
          <w:color w:val="000000" w:themeColor="text1"/>
          <w:sz w:val="22"/>
        </w:rPr>
      </w:pPr>
    </w:p>
    <w:p w14:paraId="5FCFB368" w14:textId="3E2293D8" w:rsidR="00957E79" w:rsidRDefault="00957E79" w:rsidP="00DA1BAF">
      <w:pPr>
        <w:rPr>
          <w:rFonts w:asciiTheme="minorEastAsia" w:hAnsiTheme="minorEastAsia"/>
          <w:color w:val="000000" w:themeColor="text1"/>
          <w:sz w:val="22"/>
        </w:rPr>
      </w:pPr>
    </w:p>
    <w:p w14:paraId="4F8E90FF" w14:textId="2B5D6413" w:rsidR="00957E79" w:rsidRDefault="00957E79" w:rsidP="00DA1BAF">
      <w:pPr>
        <w:rPr>
          <w:rFonts w:asciiTheme="minorEastAsia" w:hAnsiTheme="minorEastAsia"/>
          <w:color w:val="000000" w:themeColor="text1"/>
          <w:sz w:val="22"/>
        </w:rPr>
      </w:pPr>
    </w:p>
    <w:p w14:paraId="38D4F3C9" w14:textId="77777777" w:rsidR="00957E79" w:rsidRPr="00DA1BAF" w:rsidRDefault="00957E79" w:rsidP="00DA1BAF">
      <w:pPr>
        <w:rPr>
          <w:rFonts w:asciiTheme="minorEastAsia" w:hAnsiTheme="minorEastAsia"/>
          <w:color w:val="000000" w:themeColor="text1"/>
          <w:sz w:val="22"/>
        </w:rPr>
      </w:pPr>
    </w:p>
    <w:p w14:paraId="1B7190C0" w14:textId="51E67229" w:rsidR="00303A49" w:rsidRDefault="00DA1BAF" w:rsidP="00DA1BAF">
      <w:pPr>
        <w:rPr>
          <w:rFonts w:asciiTheme="majorHAnsi" w:eastAsiaTheme="majorHAnsi" w:hAnsiTheme="majorHAnsi"/>
          <w:color w:val="000000" w:themeColor="text1"/>
          <w:sz w:val="22"/>
        </w:rPr>
      </w:pPr>
      <w:r w:rsidRPr="00DA1BAF">
        <w:rPr>
          <w:rFonts w:asciiTheme="majorHAnsi" w:eastAsiaTheme="majorHAnsi" w:hAnsiTheme="majorHAnsi"/>
          <w:b/>
          <w:bCs/>
          <w:color w:val="000000" w:themeColor="text1"/>
          <w:sz w:val="22"/>
        </w:rPr>
        <w:lastRenderedPageBreak/>
        <w:t>2.2. 시스템 평형점 설정 및 테일러 급수 선형화</w:t>
      </w:r>
      <w:r w:rsidRPr="00DA1BAF">
        <w:rPr>
          <w:rFonts w:asciiTheme="majorHAnsi" w:eastAsiaTheme="majorHAnsi" w:hAnsiTheme="majorHAnsi"/>
          <w:color w:val="000000" w:themeColor="text1"/>
          <w:sz w:val="22"/>
        </w:rPr>
        <w:t xml:space="preserve"> </w:t>
      </w:r>
    </w:p>
    <w:p w14:paraId="10B66A89" w14:textId="77777777" w:rsidR="009C7376" w:rsidRPr="00FE254C" w:rsidRDefault="009C7376" w:rsidP="00DA1BAF">
      <w:pPr>
        <w:rPr>
          <w:rFonts w:asciiTheme="majorHAnsi" w:eastAsiaTheme="majorHAnsi" w:hAnsiTheme="majorHAnsi"/>
          <w:color w:val="000000" w:themeColor="text1"/>
          <w:sz w:val="22"/>
        </w:rPr>
      </w:pPr>
    </w:p>
    <w:p w14:paraId="6ECAD583" w14:textId="4F32D945" w:rsidR="00DA1BAF" w:rsidRDefault="00DA1BAF" w:rsidP="00DA1BAF">
      <w:pPr>
        <w:rPr>
          <w:rFonts w:asciiTheme="minorEastAsia" w:hAnsiTheme="minorEastAsia"/>
          <w:color w:val="000000" w:themeColor="text1"/>
          <w:sz w:val="22"/>
        </w:rPr>
      </w:pPr>
      <w:r w:rsidRPr="00DA1BAF">
        <w:rPr>
          <w:rFonts w:asciiTheme="minorEastAsia" w:hAnsiTheme="minorEastAsia"/>
          <w:color w:val="000000" w:themeColor="text1"/>
          <w:sz w:val="22"/>
        </w:rPr>
        <w:t>앞서 도출된 기계적 운동 방정식에는 상태 변수인 전류(i)의 제곱과 위치(y)의 나눗셈으로 이루어진 항이 포함되어 있어 강한 비선형성(Nonlinearity)을 띠고 있다. 이를 현대 제어 기법으로 다루기 위해 특정 동작점(Operating Point) 주변에서 시스템을 선형화(Linearization)해야 한다.</w:t>
      </w:r>
    </w:p>
    <w:p w14:paraId="6CC61018" w14:textId="77777777" w:rsidR="009C7376" w:rsidRPr="00DA1BAF" w:rsidRDefault="009C7376" w:rsidP="00DA1BAF">
      <w:pPr>
        <w:rPr>
          <w:rFonts w:asciiTheme="minorEastAsia" w:hAnsiTheme="minorEastAsia"/>
          <w:color w:val="000000" w:themeColor="text1"/>
          <w:sz w:val="22"/>
        </w:rPr>
      </w:pPr>
    </w:p>
    <w:p w14:paraId="766DF288" w14:textId="77777777" w:rsidR="00DA1BAF" w:rsidRPr="00DA1BAF" w:rsidRDefault="00DA1BAF" w:rsidP="00DA1BAF">
      <w:pPr>
        <w:rPr>
          <w:rFonts w:asciiTheme="minorEastAsia" w:hAnsiTheme="minorEastAsia"/>
          <w:color w:val="000000" w:themeColor="text1"/>
          <w:sz w:val="22"/>
        </w:rPr>
      </w:pPr>
      <w:r w:rsidRPr="00DA1BAF">
        <w:rPr>
          <w:rFonts w:asciiTheme="minorEastAsia" w:hAnsiTheme="minorEastAsia"/>
          <w:color w:val="000000" w:themeColor="text1"/>
          <w:sz w:val="22"/>
        </w:rPr>
        <w:t>시스템이 목표 위치에서 정지해 있는 평형 상태(Equilibrium state)를 동작점(y0, i0, v0)으로 설정하면, 모든 변화율(미분항)은 0이 되므로 다음이 성립한다.</w:t>
      </w:r>
    </w:p>
    <w:p w14:paraId="72FE33A1" w14:textId="77777777" w:rsidR="00DA1BAF" w:rsidRPr="00DA1BAF" w:rsidRDefault="00DA1BAF" w:rsidP="00BE40D8">
      <w:pPr>
        <w:rPr>
          <w:rFonts w:asciiTheme="minorEastAsia" w:hAnsiTheme="minorEastAsia"/>
          <w:color w:val="000000" w:themeColor="text1"/>
          <w:sz w:val="22"/>
        </w:rPr>
      </w:pPr>
    </w:p>
    <w:p w14:paraId="1D0F9ACE" w14:textId="77777777" w:rsidR="00DA1BAF" w:rsidRPr="00DA1BAF" w:rsidRDefault="00DA1BAF" w:rsidP="00BE40D8">
      <w:pPr>
        <w:rPr>
          <w:rFonts w:asciiTheme="minorEastAsia" w:hAnsiTheme="minorEastAsia"/>
          <w:color w:val="000000" w:themeColor="text1"/>
          <w:sz w:val="22"/>
          <w:vertAlign w:val="subscript"/>
        </w:rPr>
      </w:pPr>
      <m:oMathPara>
        <m:oMath>
          <m:r>
            <m:rPr>
              <m:sty m:val="p"/>
            </m:rPr>
            <w:rPr>
              <w:rFonts w:ascii="Cambria Math" w:hAnsi="Cambria Math" w:hint="eastAsia"/>
              <w:color w:val="000000" w:themeColor="text1"/>
              <w:sz w:val="22"/>
              <w:vertAlign w:val="subscript"/>
            </w:rPr>
            <m:t>Mg</m:t>
          </m:r>
          <m:r>
            <m:rPr>
              <m:sty m:val="p"/>
            </m:rPr>
            <w:rPr>
              <w:rFonts w:ascii="Cambria Math" w:hAnsi="Cambria Math"/>
              <w:color w:val="000000" w:themeColor="text1"/>
              <w:sz w:val="22"/>
              <w:vertAlign w:val="subscript"/>
            </w:rPr>
            <m:t>-</m:t>
          </m:r>
          <m:f>
            <m:fPr>
              <m:ctrlPr>
                <w:rPr>
                  <w:rFonts w:ascii="Cambria Math" w:hAnsi="Cambria Math"/>
                  <w:color w:val="000000" w:themeColor="text1"/>
                  <w:sz w:val="22"/>
                  <w:vertAlign w:val="subscript"/>
                </w:rPr>
              </m:ctrlPr>
            </m:fPr>
            <m:num>
              <m:sSubSup>
                <m:sSubSupPr>
                  <m:ctrlPr>
                    <w:rPr>
                      <w:rFonts w:ascii="Cambria Math" w:hAnsi="Cambria Math"/>
                      <w:color w:val="000000" w:themeColor="text1"/>
                      <w:sz w:val="22"/>
                      <w:vertAlign w:val="subscript"/>
                    </w:rPr>
                  </m:ctrlPr>
                </m:sSubSupPr>
                <m:e>
                  <m:r>
                    <m:rPr>
                      <m:sty m:val="p"/>
                    </m:rPr>
                    <w:rPr>
                      <w:rFonts w:ascii="Cambria Math" w:hAnsi="Cambria Math" w:hint="eastAsia"/>
                      <w:color w:val="000000" w:themeColor="text1"/>
                      <w:sz w:val="22"/>
                      <w:vertAlign w:val="subscript"/>
                    </w:rPr>
                    <m:t>i</m:t>
                  </m:r>
                </m:e>
                <m:sub>
                  <m:r>
                    <m:rPr>
                      <m:sty m:val="p"/>
                    </m:rPr>
                    <w:rPr>
                      <w:rFonts w:ascii="Cambria Math" w:hAnsi="Cambria Math"/>
                      <w:color w:val="000000" w:themeColor="text1"/>
                      <w:sz w:val="22"/>
                      <w:vertAlign w:val="subscript"/>
                    </w:rPr>
                    <m:t>0</m:t>
                  </m:r>
                </m:sub>
                <m:sup>
                  <m:r>
                    <m:rPr>
                      <m:sty m:val="p"/>
                    </m:rPr>
                    <w:rPr>
                      <w:rFonts w:ascii="Cambria Math" w:hAnsi="Cambria Math"/>
                      <w:color w:val="000000" w:themeColor="text1"/>
                      <w:sz w:val="22"/>
                      <w:vertAlign w:val="subscript"/>
                    </w:rPr>
                    <m:t>2</m:t>
                  </m:r>
                </m:sup>
              </m:sSubSup>
            </m:num>
            <m:den>
              <m:sSub>
                <m:sSubPr>
                  <m:ctrlPr>
                    <w:rPr>
                      <w:rFonts w:ascii="Cambria Math" w:hAnsi="Cambria Math"/>
                      <w:color w:val="000000" w:themeColor="text1"/>
                      <w:sz w:val="22"/>
                      <w:vertAlign w:val="subscript"/>
                    </w:rPr>
                  </m:ctrlPr>
                </m:sSubPr>
                <m:e>
                  <m:r>
                    <m:rPr>
                      <m:sty m:val="p"/>
                    </m:rPr>
                    <w:rPr>
                      <w:rFonts w:ascii="Cambria Math" w:hAnsi="Cambria Math" w:hint="eastAsia"/>
                      <w:color w:val="000000" w:themeColor="text1"/>
                      <w:sz w:val="22"/>
                      <w:vertAlign w:val="subscript"/>
                    </w:rPr>
                    <m:t>y</m:t>
                  </m:r>
                </m:e>
                <m:sub>
                  <m:r>
                    <m:rPr>
                      <m:sty m:val="p"/>
                    </m:rPr>
                    <w:rPr>
                      <w:rFonts w:ascii="Cambria Math" w:hAnsi="Cambria Math"/>
                      <w:color w:val="000000" w:themeColor="text1"/>
                      <w:sz w:val="22"/>
                      <w:vertAlign w:val="subscript"/>
                    </w:rPr>
                    <m:t>0</m:t>
                  </m:r>
                </m:sub>
              </m:sSub>
            </m:den>
          </m:f>
          <m:r>
            <m:rPr>
              <m:sty m:val="p"/>
            </m:rPr>
            <w:rPr>
              <w:rFonts w:ascii="Cambria Math" w:hAnsi="Cambria Math"/>
              <w:color w:val="000000" w:themeColor="text1"/>
              <w:sz w:val="22"/>
              <w:vertAlign w:val="subscript"/>
            </w:rPr>
            <m:t>=0 </m:t>
          </m:r>
          <m:r>
            <m:rPr>
              <m:sty m:val="p"/>
            </m:rPr>
            <w:rPr>
              <w:rFonts w:ascii="Cambria Math" w:hAnsi="Cambria Math" w:hint="eastAsia"/>
              <w:color w:val="000000" w:themeColor="text1"/>
              <w:sz w:val="22"/>
              <w:vertAlign w:val="subscript"/>
            </w:rPr>
            <m:t>⇒</m:t>
          </m:r>
          <m:r>
            <m:rPr>
              <m:sty m:val="p"/>
            </m:rPr>
            <w:rPr>
              <w:rFonts w:ascii="Cambria Math" w:hAnsi="Cambria Math"/>
              <w:color w:val="000000" w:themeColor="text1"/>
              <w:sz w:val="22"/>
              <w:vertAlign w:val="subscript"/>
            </w:rPr>
            <m:t> </m:t>
          </m:r>
          <m:sSub>
            <m:sSubPr>
              <m:ctrlPr>
                <w:rPr>
                  <w:rFonts w:ascii="Cambria Math" w:hAnsi="Cambria Math"/>
                  <w:color w:val="000000" w:themeColor="text1"/>
                  <w:sz w:val="22"/>
                  <w:vertAlign w:val="subscript"/>
                </w:rPr>
              </m:ctrlPr>
            </m:sSubPr>
            <m:e>
              <m:r>
                <m:rPr>
                  <m:sty m:val="p"/>
                </m:rPr>
                <w:rPr>
                  <w:rFonts w:ascii="Cambria Math" w:hAnsi="Cambria Math" w:hint="eastAsia"/>
                  <w:color w:val="000000" w:themeColor="text1"/>
                  <w:sz w:val="22"/>
                  <w:vertAlign w:val="subscript"/>
                </w:rPr>
                <m:t>i</m:t>
              </m:r>
            </m:e>
            <m:sub>
              <m:r>
                <m:rPr>
                  <m:sty m:val="p"/>
                </m:rPr>
                <w:rPr>
                  <w:rFonts w:ascii="Cambria Math" w:hAnsi="Cambria Math"/>
                  <w:color w:val="000000" w:themeColor="text1"/>
                  <w:sz w:val="22"/>
                  <w:vertAlign w:val="subscript"/>
                </w:rPr>
                <m:t>0</m:t>
              </m:r>
            </m:sub>
          </m:sSub>
          <m:r>
            <m:rPr>
              <m:sty m:val="p"/>
            </m:rPr>
            <w:rPr>
              <w:rFonts w:ascii="Cambria Math" w:hAnsi="Cambria Math"/>
              <w:color w:val="000000" w:themeColor="text1"/>
              <w:sz w:val="22"/>
              <w:vertAlign w:val="subscript"/>
            </w:rPr>
            <m:t>=</m:t>
          </m:r>
          <m:rad>
            <m:radPr>
              <m:degHide m:val="1"/>
              <m:ctrlPr>
                <w:rPr>
                  <w:rFonts w:ascii="Cambria Math" w:hAnsi="Cambria Math"/>
                  <w:color w:val="000000" w:themeColor="text1"/>
                  <w:sz w:val="22"/>
                  <w:vertAlign w:val="subscript"/>
                </w:rPr>
              </m:ctrlPr>
            </m:radPr>
            <m:deg>
              <m:ctrlPr>
                <w:rPr>
                  <w:rFonts w:ascii="Cambria Math" w:hAnsi="Cambria Math" w:hint="eastAsia"/>
                  <w:color w:val="000000" w:themeColor="text1"/>
                  <w:sz w:val="22"/>
                  <w:vertAlign w:val="subscript"/>
                </w:rPr>
              </m:ctrlPr>
            </m:deg>
            <m:e>
              <m:r>
                <m:rPr>
                  <m:sty m:val="p"/>
                </m:rPr>
                <w:rPr>
                  <w:rFonts w:ascii="Cambria Math" w:hAnsi="Cambria Math" w:hint="eastAsia"/>
                  <w:color w:val="000000" w:themeColor="text1"/>
                  <w:sz w:val="22"/>
                  <w:vertAlign w:val="subscript"/>
                </w:rPr>
                <m:t>Mg</m:t>
              </m:r>
              <m:sSub>
                <m:sSubPr>
                  <m:ctrlPr>
                    <w:rPr>
                      <w:rFonts w:ascii="Cambria Math" w:hAnsi="Cambria Math"/>
                      <w:color w:val="000000" w:themeColor="text1"/>
                      <w:sz w:val="22"/>
                      <w:vertAlign w:val="subscript"/>
                    </w:rPr>
                  </m:ctrlPr>
                </m:sSubPr>
                <m:e>
                  <m:r>
                    <m:rPr>
                      <m:sty m:val="p"/>
                    </m:rPr>
                    <w:rPr>
                      <w:rFonts w:ascii="Cambria Math" w:hAnsi="Cambria Math" w:hint="eastAsia"/>
                      <w:color w:val="000000" w:themeColor="text1"/>
                      <w:sz w:val="22"/>
                      <w:vertAlign w:val="subscript"/>
                    </w:rPr>
                    <m:t>y</m:t>
                  </m:r>
                  <m:ctrlPr>
                    <w:rPr>
                      <w:rFonts w:ascii="Cambria Math" w:hAnsi="Cambria Math" w:hint="eastAsia"/>
                      <w:color w:val="000000" w:themeColor="text1"/>
                      <w:sz w:val="22"/>
                      <w:vertAlign w:val="subscript"/>
                    </w:rPr>
                  </m:ctrlPr>
                </m:e>
                <m:sub>
                  <m:r>
                    <m:rPr>
                      <m:sty m:val="p"/>
                    </m:rPr>
                    <w:rPr>
                      <w:rFonts w:ascii="Cambria Math" w:hAnsi="Cambria Math"/>
                      <w:color w:val="000000" w:themeColor="text1"/>
                      <w:sz w:val="22"/>
                      <w:vertAlign w:val="subscript"/>
                    </w:rPr>
                    <m:t>0</m:t>
                  </m:r>
                </m:sub>
              </m:sSub>
            </m:e>
          </m:rad>
        </m:oMath>
      </m:oMathPara>
    </w:p>
    <w:p w14:paraId="7AB2994A" w14:textId="77777777" w:rsidR="00DA1BAF" w:rsidRPr="00FE254C" w:rsidRDefault="00D64405" w:rsidP="00BE40D8">
      <w:pPr>
        <w:rPr>
          <w:rFonts w:asciiTheme="minorEastAsia" w:hAnsiTheme="minorEastAsia"/>
          <w:color w:val="000000" w:themeColor="text1"/>
          <w:sz w:val="22"/>
          <w:vertAlign w:val="subscript"/>
        </w:rPr>
      </w:pPr>
      <m:oMathPara>
        <m:oMath>
          <m:sSub>
            <m:sSubPr>
              <m:ctrlPr>
                <w:rPr>
                  <w:rFonts w:ascii="Cambria Math" w:hAnsi="Cambria Math"/>
                  <w:color w:val="000000" w:themeColor="text1"/>
                  <w:sz w:val="22"/>
                  <w:vertAlign w:val="subscript"/>
                </w:rPr>
              </m:ctrlPr>
            </m:sSubPr>
            <m:e>
              <m:r>
                <m:rPr>
                  <m:sty m:val="p"/>
                </m:rPr>
                <w:rPr>
                  <w:rFonts w:ascii="Cambria Math" w:hAnsi="Cambria Math" w:hint="eastAsia"/>
                  <w:color w:val="000000" w:themeColor="text1"/>
                  <w:sz w:val="22"/>
                  <w:vertAlign w:val="subscript"/>
                </w:rPr>
                <m:t>v</m:t>
              </m:r>
              <m:ctrlPr>
                <w:rPr>
                  <w:rFonts w:ascii="Cambria Math" w:hAnsi="Cambria Math" w:hint="eastAsia"/>
                  <w:color w:val="000000" w:themeColor="text1"/>
                  <w:sz w:val="22"/>
                  <w:vertAlign w:val="subscript"/>
                </w:rPr>
              </m:ctrlPr>
            </m:e>
            <m:sub>
              <m:r>
                <m:rPr>
                  <m:sty m:val="p"/>
                </m:rPr>
                <w:rPr>
                  <w:rFonts w:ascii="Cambria Math" w:hAnsi="Cambria Math"/>
                  <w:color w:val="000000" w:themeColor="text1"/>
                  <w:sz w:val="22"/>
                  <w:vertAlign w:val="subscript"/>
                </w:rPr>
                <m:t>0</m:t>
              </m:r>
            </m:sub>
          </m:sSub>
          <m:r>
            <m:rPr>
              <m:sty m:val="p"/>
            </m:rPr>
            <w:rPr>
              <w:rFonts w:ascii="Cambria Math" w:hAnsi="Cambria Math"/>
              <w:color w:val="000000" w:themeColor="text1"/>
              <w:sz w:val="22"/>
              <w:vertAlign w:val="subscript"/>
            </w:rPr>
            <m:t>=</m:t>
          </m:r>
          <m:sSub>
            <m:sSubPr>
              <m:ctrlPr>
                <w:rPr>
                  <w:rFonts w:ascii="Cambria Math" w:hAnsi="Cambria Math"/>
                  <w:color w:val="000000" w:themeColor="text1"/>
                  <w:sz w:val="22"/>
                  <w:vertAlign w:val="subscript"/>
                </w:rPr>
              </m:ctrlPr>
            </m:sSubPr>
            <m:e>
              <m:r>
                <m:rPr>
                  <m:sty m:val="p"/>
                </m:rPr>
                <w:rPr>
                  <w:rFonts w:ascii="Cambria Math" w:hAnsi="Cambria Math" w:hint="eastAsia"/>
                  <w:color w:val="000000" w:themeColor="text1"/>
                  <w:sz w:val="22"/>
                  <w:vertAlign w:val="subscript"/>
                </w:rPr>
                <m:t>i</m:t>
              </m:r>
            </m:e>
            <m:sub>
              <m:r>
                <m:rPr>
                  <m:sty m:val="p"/>
                </m:rPr>
                <w:rPr>
                  <w:rFonts w:ascii="Cambria Math" w:hAnsi="Cambria Math"/>
                  <w:color w:val="000000" w:themeColor="text1"/>
                  <w:sz w:val="22"/>
                  <w:vertAlign w:val="subscript"/>
                </w:rPr>
                <m:t>0</m:t>
              </m:r>
            </m:sub>
          </m:sSub>
          <m:r>
            <m:rPr>
              <m:sty m:val="p"/>
            </m:rPr>
            <w:rPr>
              <w:rFonts w:ascii="Cambria Math" w:hAnsi="Cambria Math" w:hint="eastAsia"/>
              <w:color w:val="000000" w:themeColor="text1"/>
              <w:sz w:val="22"/>
              <w:vertAlign w:val="subscript"/>
            </w:rPr>
            <m:t>R</m:t>
          </m:r>
        </m:oMath>
      </m:oMathPara>
    </w:p>
    <w:p w14:paraId="30AF9E86" w14:textId="77777777" w:rsidR="00FE254C" w:rsidRPr="00DA1BAF" w:rsidRDefault="00FE254C" w:rsidP="00BE40D8">
      <w:pPr>
        <w:rPr>
          <w:rFonts w:asciiTheme="minorEastAsia" w:hAnsiTheme="minorEastAsia"/>
          <w:color w:val="000000" w:themeColor="text1"/>
          <w:sz w:val="22"/>
          <w:vertAlign w:val="subscript"/>
        </w:rPr>
      </w:pPr>
    </w:p>
    <w:p w14:paraId="5C615138" w14:textId="77777777" w:rsidR="00DA1BAF" w:rsidRPr="00DA1BAF" w:rsidRDefault="00DA1BAF" w:rsidP="00BE40D8">
      <w:pPr>
        <w:rPr>
          <w:rFonts w:asciiTheme="minorEastAsia" w:hAnsiTheme="minorEastAsia"/>
          <w:color w:val="000000" w:themeColor="text1"/>
          <w:sz w:val="22"/>
        </w:rPr>
      </w:pPr>
      <w:r w:rsidRPr="00DA1BAF">
        <w:rPr>
          <w:rFonts w:asciiTheme="minorEastAsia" w:hAnsiTheme="minorEastAsia"/>
          <w:color w:val="000000" w:themeColor="text1"/>
          <w:sz w:val="22"/>
        </w:rPr>
        <w:t>이 평형점을 기준으로 미세한 변화량을 상태변수로 정의하고,비선형 함수에 대해 자코비안(Jacobian) 행렬을 이용한 1차 테일러 급수 전개를 수행하면 다음과 같은 편미분 계수를 얻을 수 있다.</w:t>
      </w:r>
    </w:p>
    <w:p w14:paraId="1C75C9AE" w14:textId="77777777" w:rsidR="00DA1BAF" w:rsidRPr="00303A49" w:rsidRDefault="00D64405" w:rsidP="00BE40D8">
      <w:pPr>
        <w:rPr>
          <w:rFonts w:asciiTheme="minorEastAsia" w:hAnsiTheme="minorEastAsia"/>
          <w:color w:val="000000" w:themeColor="text1"/>
          <w:sz w:val="22"/>
          <w:vertAlign w:val="subscript"/>
        </w:rPr>
      </w:pPr>
      <m:oMathPara>
        <m:oMath>
          <m:sSub>
            <m:sSubPr>
              <m:ctrlPr>
                <w:rPr>
                  <w:rFonts w:ascii="Cambria Math" w:hAnsi="Cambria Math"/>
                  <w:i/>
                  <w:color w:val="000000" w:themeColor="text1"/>
                  <w:sz w:val="22"/>
                  <w:vertAlign w:val="subscript"/>
                </w:rPr>
              </m:ctrlPr>
            </m:sSubPr>
            <m:e>
              <m:d>
                <m:dPr>
                  <m:begChr m:val=""/>
                  <m:endChr m:val="|"/>
                  <m:ctrlPr>
                    <w:rPr>
                      <w:rFonts w:ascii="Cambria Math" w:eastAsia="바탕" w:hAnsi="Cambria Math" w:cs="바탕"/>
                      <w:color w:val="000000" w:themeColor="text1"/>
                      <w:sz w:val="22"/>
                      <w:vertAlign w:val="subscript"/>
                    </w:rPr>
                  </m:ctrlPr>
                </m:dPr>
                <m:e>
                  <m:f>
                    <m:fPr>
                      <m:ctrlPr>
                        <w:rPr>
                          <w:rFonts w:ascii="Cambria Math" w:hAnsi="Cambria Math"/>
                          <w:color w:val="000000" w:themeColor="text1"/>
                          <w:sz w:val="22"/>
                          <w:vertAlign w:val="subscript"/>
                        </w:rPr>
                      </m:ctrlPr>
                    </m:fPr>
                    <m:num>
                      <m:r>
                        <m:rPr>
                          <m:sty m:val="p"/>
                        </m:rPr>
                        <w:rPr>
                          <w:rFonts w:ascii="Cambria Math" w:hAnsi="Cambria Math" w:hint="eastAsia"/>
                          <w:color w:val="000000" w:themeColor="text1"/>
                          <w:sz w:val="22"/>
                          <w:vertAlign w:val="subscript"/>
                        </w:rPr>
                        <m:t>∂</m:t>
                      </m:r>
                      <m:r>
                        <w:rPr>
                          <w:rFonts w:ascii="Cambria Math" w:hAnsi="Cambria Math"/>
                          <w:color w:val="000000" w:themeColor="text1"/>
                          <w:sz w:val="22"/>
                          <w:vertAlign w:val="subscript"/>
                        </w:rPr>
                        <m:t>f</m:t>
                      </m:r>
                      <m:ctrlPr>
                        <w:rPr>
                          <w:rFonts w:ascii="Cambria Math" w:hAnsi="Cambria Math"/>
                          <w:i/>
                          <w:color w:val="000000" w:themeColor="text1"/>
                          <w:sz w:val="22"/>
                          <w:vertAlign w:val="subscript"/>
                        </w:rPr>
                      </m:ctrlPr>
                    </m:num>
                    <m:den>
                      <m:r>
                        <m:rPr>
                          <m:sty m:val="p"/>
                        </m:rPr>
                        <w:rPr>
                          <w:rFonts w:ascii="Cambria Math" w:hAnsi="Cambria Math" w:hint="eastAsia"/>
                          <w:color w:val="000000" w:themeColor="text1"/>
                          <w:sz w:val="22"/>
                          <w:vertAlign w:val="subscript"/>
                        </w:rPr>
                        <m:t>∂</m:t>
                      </m:r>
                      <m:r>
                        <w:rPr>
                          <w:rFonts w:ascii="Cambria Math" w:hAnsi="Cambria Math"/>
                          <w:color w:val="000000" w:themeColor="text1"/>
                          <w:sz w:val="22"/>
                          <w:vertAlign w:val="subscript"/>
                        </w:rPr>
                        <m:t>y</m:t>
                      </m:r>
                      <m:ctrlPr>
                        <w:rPr>
                          <w:rFonts w:ascii="Cambria Math" w:hAnsi="Cambria Math"/>
                          <w:i/>
                          <w:color w:val="000000" w:themeColor="text1"/>
                          <w:sz w:val="22"/>
                          <w:vertAlign w:val="subscript"/>
                        </w:rPr>
                      </m:ctrlPr>
                    </m:den>
                  </m:f>
                  <m:ctrlPr>
                    <w:rPr>
                      <w:rFonts w:ascii="Cambria Math" w:hAnsi="Cambria Math"/>
                      <w:i/>
                      <w:color w:val="000000" w:themeColor="text1"/>
                      <w:sz w:val="22"/>
                      <w:vertAlign w:val="subscript"/>
                    </w:rPr>
                  </m:ctrlPr>
                </m:e>
              </m:d>
            </m:e>
            <m:sub>
              <m:d>
                <m:dPr>
                  <m:ctrlPr>
                    <w:rPr>
                      <w:rFonts w:ascii="Cambria Math" w:hAnsi="Cambria Math"/>
                      <w:i/>
                      <w:color w:val="000000" w:themeColor="text1"/>
                      <w:sz w:val="22"/>
                      <w:vertAlign w:val="subscript"/>
                    </w:rPr>
                  </m:ctrlPr>
                </m:dPr>
                <m:e>
                  <m:sSub>
                    <m:sSubPr>
                      <m:ctrlPr>
                        <w:rPr>
                          <w:rFonts w:ascii="Cambria Math" w:hAnsi="Cambria Math"/>
                          <w:i/>
                          <w:color w:val="000000" w:themeColor="text1"/>
                          <w:sz w:val="22"/>
                          <w:vertAlign w:val="subscript"/>
                        </w:rPr>
                      </m:ctrlPr>
                    </m:sSubPr>
                    <m:e>
                      <m:r>
                        <w:rPr>
                          <w:rFonts w:ascii="Cambria Math" w:hAnsi="Cambria Math"/>
                          <w:color w:val="000000" w:themeColor="text1"/>
                          <w:sz w:val="22"/>
                          <w:vertAlign w:val="subscript"/>
                        </w:rPr>
                        <m:t>y</m:t>
                      </m:r>
                    </m:e>
                    <m:sub>
                      <m:r>
                        <w:rPr>
                          <w:rFonts w:ascii="Cambria Math" w:hAnsi="Cambria Math"/>
                          <w:color w:val="000000" w:themeColor="text1"/>
                          <w:sz w:val="22"/>
                          <w:vertAlign w:val="subscript"/>
                        </w:rPr>
                        <m:t>0</m:t>
                      </m:r>
                    </m:sub>
                  </m:sSub>
                  <m:r>
                    <w:rPr>
                      <w:rFonts w:ascii="Cambria Math" w:hAnsi="Cambria Math"/>
                      <w:color w:val="000000" w:themeColor="text1"/>
                      <w:sz w:val="22"/>
                      <w:vertAlign w:val="subscript"/>
                    </w:rPr>
                    <m:t>,</m:t>
                  </m:r>
                  <m:sSub>
                    <m:sSubPr>
                      <m:ctrlPr>
                        <w:rPr>
                          <w:rFonts w:ascii="Cambria Math" w:hAnsi="Cambria Math"/>
                          <w:i/>
                          <w:color w:val="000000" w:themeColor="text1"/>
                          <w:sz w:val="22"/>
                          <w:vertAlign w:val="subscript"/>
                        </w:rPr>
                      </m:ctrlPr>
                    </m:sSubPr>
                    <m:e>
                      <m:r>
                        <w:rPr>
                          <w:rFonts w:ascii="Cambria Math" w:hAnsi="Cambria Math"/>
                          <w:color w:val="000000" w:themeColor="text1"/>
                          <w:sz w:val="22"/>
                          <w:vertAlign w:val="subscript"/>
                        </w:rPr>
                        <m:t>i</m:t>
                      </m:r>
                    </m:e>
                    <m:sub>
                      <m:r>
                        <w:rPr>
                          <w:rFonts w:ascii="Cambria Math" w:hAnsi="Cambria Math"/>
                          <w:color w:val="000000" w:themeColor="text1"/>
                          <w:sz w:val="22"/>
                          <w:vertAlign w:val="subscript"/>
                        </w:rPr>
                        <m:t>0</m:t>
                      </m:r>
                    </m:sub>
                  </m:sSub>
                </m:e>
              </m:d>
            </m:sub>
          </m:sSub>
          <m:r>
            <w:rPr>
              <w:rFonts w:ascii="Cambria Math" w:hAnsi="Cambria Math"/>
              <w:color w:val="000000" w:themeColor="text1"/>
              <w:sz w:val="22"/>
              <w:vertAlign w:val="subscript"/>
            </w:rPr>
            <m:t>=</m:t>
          </m:r>
          <m:f>
            <m:fPr>
              <m:ctrlPr>
                <w:rPr>
                  <w:rFonts w:ascii="Cambria Math" w:hAnsi="Cambria Math"/>
                  <w:color w:val="000000" w:themeColor="text1"/>
                  <w:sz w:val="22"/>
                  <w:vertAlign w:val="subscript"/>
                </w:rPr>
              </m:ctrlPr>
            </m:fPr>
            <m:num>
              <m:sSubSup>
                <m:sSubSupPr>
                  <m:ctrlPr>
                    <w:rPr>
                      <w:rFonts w:ascii="Cambria Math" w:hAnsi="Cambria Math"/>
                      <w:i/>
                      <w:color w:val="000000" w:themeColor="text1"/>
                      <w:sz w:val="22"/>
                      <w:vertAlign w:val="subscript"/>
                    </w:rPr>
                  </m:ctrlPr>
                </m:sSubSupPr>
                <m:e>
                  <m:r>
                    <w:rPr>
                      <w:rFonts w:ascii="Cambria Math" w:hAnsi="Cambria Math"/>
                      <w:color w:val="000000" w:themeColor="text1"/>
                      <w:sz w:val="22"/>
                      <w:vertAlign w:val="subscript"/>
                    </w:rPr>
                    <m:t>i</m:t>
                  </m:r>
                </m:e>
                <m:sub>
                  <m:r>
                    <w:rPr>
                      <w:rFonts w:ascii="Cambria Math" w:hAnsi="Cambria Math"/>
                      <w:color w:val="000000" w:themeColor="text1"/>
                      <w:sz w:val="22"/>
                      <w:vertAlign w:val="subscript"/>
                    </w:rPr>
                    <m:t>0</m:t>
                  </m:r>
                </m:sub>
                <m:sup>
                  <m:r>
                    <w:rPr>
                      <w:rFonts w:ascii="Cambria Math" w:hAnsi="Cambria Math"/>
                      <w:color w:val="000000" w:themeColor="text1"/>
                      <w:sz w:val="22"/>
                      <w:vertAlign w:val="subscript"/>
                    </w:rPr>
                    <m:t>2</m:t>
                  </m:r>
                </m:sup>
              </m:sSubSup>
              <m:ctrlPr>
                <w:rPr>
                  <w:rFonts w:ascii="Cambria Math" w:hAnsi="Cambria Math"/>
                  <w:i/>
                  <w:color w:val="000000" w:themeColor="text1"/>
                  <w:sz w:val="22"/>
                  <w:vertAlign w:val="subscript"/>
                </w:rPr>
              </m:ctrlPr>
            </m:num>
            <m:den>
              <m:r>
                <w:rPr>
                  <w:rFonts w:ascii="Cambria Math" w:hAnsi="Cambria Math"/>
                  <w:color w:val="000000" w:themeColor="text1"/>
                  <w:sz w:val="22"/>
                  <w:vertAlign w:val="subscript"/>
                </w:rPr>
                <m:t>M</m:t>
              </m:r>
              <m:sSubSup>
                <m:sSubSupPr>
                  <m:ctrlPr>
                    <w:rPr>
                      <w:rFonts w:ascii="Cambria Math" w:hAnsi="Cambria Math"/>
                      <w:i/>
                      <w:color w:val="000000" w:themeColor="text1"/>
                      <w:sz w:val="22"/>
                      <w:vertAlign w:val="subscript"/>
                    </w:rPr>
                  </m:ctrlPr>
                </m:sSubSupPr>
                <m:e>
                  <m:r>
                    <w:rPr>
                      <w:rFonts w:ascii="Cambria Math" w:hAnsi="Cambria Math"/>
                      <w:color w:val="000000" w:themeColor="text1"/>
                      <w:sz w:val="22"/>
                      <w:vertAlign w:val="subscript"/>
                    </w:rPr>
                    <m:t>y</m:t>
                  </m:r>
                </m:e>
                <m:sub>
                  <m:r>
                    <w:rPr>
                      <w:rFonts w:ascii="Cambria Math" w:hAnsi="Cambria Math"/>
                      <w:color w:val="000000" w:themeColor="text1"/>
                      <w:sz w:val="22"/>
                      <w:vertAlign w:val="subscript"/>
                    </w:rPr>
                    <m:t>0</m:t>
                  </m:r>
                </m:sub>
                <m:sup>
                  <m:r>
                    <w:rPr>
                      <w:rFonts w:ascii="Cambria Math" w:hAnsi="Cambria Math"/>
                      <w:color w:val="000000" w:themeColor="text1"/>
                      <w:sz w:val="22"/>
                      <w:vertAlign w:val="subscript"/>
                    </w:rPr>
                    <m:t>2</m:t>
                  </m:r>
                </m:sup>
              </m:sSubSup>
              <m:ctrlPr>
                <w:rPr>
                  <w:rFonts w:ascii="Cambria Math" w:hAnsi="Cambria Math"/>
                  <w:i/>
                  <w:color w:val="000000" w:themeColor="text1"/>
                  <w:sz w:val="22"/>
                  <w:vertAlign w:val="subscript"/>
                </w:rPr>
              </m:ctrlPr>
            </m:den>
          </m:f>
          <m:r>
            <w:rPr>
              <w:rFonts w:ascii="Cambria Math" w:hAnsi="Cambria Math"/>
              <w:color w:val="000000" w:themeColor="text1"/>
              <w:sz w:val="22"/>
              <w:vertAlign w:val="subscript"/>
            </w:rPr>
            <m:t>,</m:t>
          </m:r>
          <m:r>
            <m:rPr>
              <m:sty m:val="p"/>
            </m:rPr>
            <w:rPr>
              <w:rFonts w:ascii="Cambria Math" w:hAnsi="Cambria Math"/>
              <w:color w:val="000000" w:themeColor="text1"/>
              <w:sz w:val="22"/>
              <w:vertAlign w:val="subscript"/>
            </w:rPr>
            <m:t> </m:t>
          </m:r>
          <m:sSub>
            <m:sSubPr>
              <m:ctrlPr>
                <w:rPr>
                  <w:rFonts w:ascii="Cambria Math" w:hAnsi="Cambria Math"/>
                  <w:i/>
                  <w:color w:val="000000" w:themeColor="text1"/>
                  <w:sz w:val="22"/>
                  <w:vertAlign w:val="subscript"/>
                </w:rPr>
              </m:ctrlPr>
            </m:sSubPr>
            <m:e>
              <m:d>
                <m:dPr>
                  <m:begChr m:val=""/>
                  <m:endChr m:val="|"/>
                  <m:ctrlPr>
                    <w:rPr>
                      <w:rFonts w:ascii="Cambria Math" w:eastAsia="바탕" w:hAnsi="Cambria Math" w:cs="바탕"/>
                      <w:color w:val="000000" w:themeColor="text1"/>
                      <w:sz w:val="22"/>
                      <w:vertAlign w:val="subscript"/>
                    </w:rPr>
                  </m:ctrlPr>
                </m:dPr>
                <m:e>
                  <m:f>
                    <m:fPr>
                      <m:ctrlPr>
                        <w:rPr>
                          <w:rFonts w:ascii="Cambria Math" w:hAnsi="Cambria Math"/>
                          <w:color w:val="000000" w:themeColor="text1"/>
                          <w:sz w:val="22"/>
                          <w:vertAlign w:val="subscript"/>
                        </w:rPr>
                      </m:ctrlPr>
                    </m:fPr>
                    <m:num>
                      <m:r>
                        <m:rPr>
                          <m:sty m:val="p"/>
                        </m:rPr>
                        <w:rPr>
                          <w:rFonts w:ascii="Cambria Math" w:hAnsi="Cambria Math" w:hint="eastAsia"/>
                          <w:color w:val="000000" w:themeColor="text1"/>
                          <w:sz w:val="22"/>
                          <w:vertAlign w:val="subscript"/>
                        </w:rPr>
                        <m:t>∂</m:t>
                      </m:r>
                      <m:r>
                        <w:rPr>
                          <w:rFonts w:ascii="Cambria Math" w:hAnsi="Cambria Math"/>
                          <w:color w:val="000000" w:themeColor="text1"/>
                          <w:sz w:val="22"/>
                          <w:vertAlign w:val="subscript"/>
                        </w:rPr>
                        <m:t>f</m:t>
                      </m:r>
                      <m:ctrlPr>
                        <w:rPr>
                          <w:rFonts w:ascii="Cambria Math" w:hAnsi="Cambria Math"/>
                          <w:i/>
                          <w:color w:val="000000" w:themeColor="text1"/>
                          <w:sz w:val="22"/>
                          <w:vertAlign w:val="subscript"/>
                        </w:rPr>
                      </m:ctrlPr>
                    </m:num>
                    <m:den>
                      <m:r>
                        <m:rPr>
                          <m:sty m:val="p"/>
                        </m:rPr>
                        <w:rPr>
                          <w:rFonts w:ascii="Cambria Math" w:hAnsi="Cambria Math" w:hint="eastAsia"/>
                          <w:color w:val="000000" w:themeColor="text1"/>
                          <w:sz w:val="22"/>
                          <w:vertAlign w:val="subscript"/>
                        </w:rPr>
                        <m:t>∂</m:t>
                      </m:r>
                      <m:r>
                        <w:rPr>
                          <w:rFonts w:ascii="Cambria Math" w:hAnsi="Cambria Math"/>
                          <w:color w:val="000000" w:themeColor="text1"/>
                          <w:sz w:val="22"/>
                          <w:vertAlign w:val="subscript"/>
                        </w:rPr>
                        <m:t>i</m:t>
                      </m:r>
                      <m:ctrlPr>
                        <w:rPr>
                          <w:rFonts w:ascii="Cambria Math" w:hAnsi="Cambria Math"/>
                          <w:i/>
                          <w:color w:val="000000" w:themeColor="text1"/>
                          <w:sz w:val="22"/>
                          <w:vertAlign w:val="subscript"/>
                        </w:rPr>
                      </m:ctrlPr>
                    </m:den>
                  </m:f>
                  <m:ctrlPr>
                    <w:rPr>
                      <w:rFonts w:ascii="Cambria Math" w:hAnsi="Cambria Math"/>
                      <w:i/>
                      <w:color w:val="000000" w:themeColor="text1"/>
                      <w:sz w:val="22"/>
                      <w:vertAlign w:val="subscript"/>
                    </w:rPr>
                  </m:ctrlPr>
                </m:e>
              </m:d>
              <m:ctrlPr>
                <w:rPr>
                  <w:rFonts w:ascii="Cambria Math" w:hAnsi="Cambria Math"/>
                  <w:color w:val="000000" w:themeColor="text1"/>
                  <w:sz w:val="22"/>
                  <w:vertAlign w:val="subscript"/>
                </w:rPr>
              </m:ctrlPr>
            </m:e>
            <m:sub>
              <m:d>
                <m:dPr>
                  <m:ctrlPr>
                    <w:rPr>
                      <w:rFonts w:ascii="Cambria Math" w:hAnsi="Cambria Math"/>
                      <w:i/>
                      <w:color w:val="000000" w:themeColor="text1"/>
                      <w:sz w:val="22"/>
                      <w:vertAlign w:val="subscript"/>
                    </w:rPr>
                  </m:ctrlPr>
                </m:dPr>
                <m:e>
                  <m:sSub>
                    <m:sSubPr>
                      <m:ctrlPr>
                        <w:rPr>
                          <w:rFonts w:ascii="Cambria Math" w:hAnsi="Cambria Math"/>
                          <w:i/>
                          <w:color w:val="000000" w:themeColor="text1"/>
                          <w:sz w:val="22"/>
                          <w:vertAlign w:val="subscript"/>
                        </w:rPr>
                      </m:ctrlPr>
                    </m:sSubPr>
                    <m:e>
                      <m:r>
                        <w:rPr>
                          <w:rFonts w:ascii="Cambria Math" w:hAnsi="Cambria Math"/>
                          <w:color w:val="000000" w:themeColor="text1"/>
                          <w:sz w:val="22"/>
                          <w:vertAlign w:val="subscript"/>
                        </w:rPr>
                        <m:t>y</m:t>
                      </m:r>
                    </m:e>
                    <m:sub>
                      <m:r>
                        <w:rPr>
                          <w:rFonts w:ascii="Cambria Math" w:hAnsi="Cambria Math"/>
                          <w:color w:val="000000" w:themeColor="text1"/>
                          <w:sz w:val="22"/>
                          <w:vertAlign w:val="subscript"/>
                        </w:rPr>
                        <m:t>0</m:t>
                      </m:r>
                    </m:sub>
                  </m:sSub>
                  <m:r>
                    <w:rPr>
                      <w:rFonts w:ascii="Cambria Math" w:hAnsi="Cambria Math"/>
                      <w:color w:val="000000" w:themeColor="text1"/>
                      <w:sz w:val="22"/>
                      <w:vertAlign w:val="subscript"/>
                    </w:rPr>
                    <m:t>,</m:t>
                  </m:r>
                  <m:sSub>
                    <m:sSubPr>
                      <m:ctrlPr>
                        <w:rPr>
                          <w:rFonts w:ascii="Cambria Math" w:hAnsi="Cambria Math"/>
                          <w:i/>
                          <w:color w:val="000000" w:themeColor="text1"/>
                          <w:sz w:val="22"/>
                          <w:vertAlign w:val="subscript"/>
                        </w:rPr>
                      </m:ctrlPr>
                    </m:sSubPr>
                    <m:e>
                      <m:r>
                        <w:rPr>
                          <w:rFonts w:ascii="Cambria Math" w:hAnsi="Cambria Math"/>
                          <w:color w:val="000000" w:themeColor="text1"/>
                          <w:sz w:val="22"/>
                          <w:vertAlign w:val="subscript"/>
                        </w:rPr>
                        <m:t>i</m:t>
                      </m:r>
                    </m:e>
                    <m:sub>
                      <m:r>
                        <w:rPr>
                          <w:rFonts w:ascii="Cambria Math" w:hAnsi="Cambria Math"/>
                          <w:color w:val="000000" w:themeColor="text1"/>
                          <w:sz w:val="22"/>
                          <w:vertAlign w:val="subscript"/>
                        </w:rPr>
                        <m:t>0</m:t>
                      </m:r>
                    </m:sub>
                  </m:sSub>
                </m:e>
              </m:d>
            </m:sub>
          </m:sSub>
          <m:r>
            <w:rPr>
              <w:rFonts w:ascii="Cambria Math" w:hAnsi="Cambria Math"/>
              <w:color w:val="000000" w:themeColor="text1"/>
              <w:sz w:val="22"/>
              <w:vertAlign w:val="subscript"/>
            </w:rPr>
            <m:t>=-</m:t>
          </m:r>
          <m:f>
            <m:fPr>
              <m:ctrlPr>
                <w:rPr>
                  <w:rFonts w:ascii="Cambria Math" w:hAnsi="Cambria Math"/>
                  <w:color w:val="000000" w:themeColor="text1"/>
                  <w:sz w:val="22"/>
                  <w:vertAlign w:val="subscript"/>
                </w:rPr>
              </m:ctrlPr>
            </m:fPr>
            <m:num>
              <m:r>
                <w:rPr>
                  <w:rFonts w:ascii="Cambria Math" w:hAnsi="Cambria Math"/>
                  <w:color w:val="000000" w:themeColor="text1"/>
                  <w:sz w:val="22"/>
                  <w:vertAlign w:val="subscript"/>
                </w:rPr>
                <m:t>2</m:t>
              </m:r>
              <m:sSub>
                <m:sSubPr>
                  <m:ctrlPr>
                    <w:rPr>
                      <w:rFonts w:ascii="Cambria Math" w:hAnsi="Cambria Math"/>
                      <w:i/>
                      <w:color w:val="000000" w:themeColor="text1"/>
                      <w:sz w:val="22"/>
                      <w:vertAlign w:val="subscript"/>
                    </w:rPr>
                  </m:ctrlPr>
                </m:sSubPr>
                <m:e>
                  <m:r>
                    <w:rPr>
                      <w:rFonts w:ascii="Cambria Math" w:hAnsi="Cambria Math"/>
                      <w:color w:val="000000" w:themeColor="text1"/>
                      <w:sz w:val="22"/>
                      <w:vertAlign w:val="subscript"/>
                    </w:rPr>
                    <m:t>i</m:t>
                  </m:r>
                </m:e>
                <m:sub>
                  <m:r>
                    <w:rPr>
                      <w:rFonts w:ascii="Cambria Math" w:hAnsi="Cambria Math"/>
                      <w:color w:val="000000" w:themeColor="text1"/>
                      <w:sz w:val="22"/>
                      <w:vertAlign w:val="subscript"/>
                    </w:rPr>
                    <m:t>0</m:t>
                  </m:r>
                </m:sub>
              </m:sSub>
              <m:ctrlPr>
                <w:rPr>
                  <w:rFonts w:ascii="Cambria Math" w:hAnsi="Cambria Math"/>
                  <w:i/>
                  <w:color w:val="000000" w:themeColor="text1"/>
                  <w:sz w:val="22"/>
                  <w:vertAlign w:val="subscript"/>
                </w:rPr>
              </m:ctrlPr>
            </m:num>
            <m:den>
              <m:r>
                <w:rPr>
                  <w:rFonts w:ascii="Cambria Math" w:hAnsi="Cambria Math"/>
                  <w:color w:val="000000" w:themeColor="text1"/>
                  <w:sz w:val="22"/>
                  <w:vertAlign w:val="subscript"/>
                </w:rPr>
                <m:t>M</m:t>
              </m:r>
              <m:sSub>
                <m:sSubPr>
                  <m:ctrlPr>
                    <w:rPr>
                      <w:rFonts w:ascii="Cambria Math" w:hAnsi="Cambria Math"/>
                      <w:i/>
                      <w:color w:val="000000" w:themeColor="text1"/>
                      <w:sz w:val="22"/>
                      <w:vertAlign w:val="subscript"/>
                    </w:rPr>
                  </m:ctrlPr>
                </m:sSubPr>
                <m:e>
                  <m:r>
                    <w:rPr>
                      <w:rFonts w:ascii="Cambria Math" w:hAnsi="Cambria Math"/>
                      <w:color w:val="000000" w:themeColor="text1"/>
                      <w:sz w:val="22"/>
                      <w:vertAlign w:val="subscript"/>
                    </w:rPr>
                    <m:t>y</m:t>
                  </m:r>
                </m:e>
                <m:sub>
                  <m:r>
                    <w:rPr>
                      <w:rFonts w:ascii="Cambria Math" w:hAnsi="Cambria Math"/>
                      <w:color w:val="000000" w:themeColor="text1"/>
                      <w:sz w:val="22"/>
                      <w:vertAlign w:val="subscript"/>
                    </w:rPr>
                    <m:t>0</m:t>
                  </m:r>
                </m:sub>
              </m:sSub>
              <m:ctrlPr>
                <w:rPr>
                  <w:rFonts w:ascii="Cambria Math" w:hAnsi="Cambria Math"/>
                  <w:i/>
                  <w:color w:val="000000" w:themeColor="text1"/>
                  <w:sz w:val="22"/>
                  <w:vertAlign w:val="subscript"/>
                </w:rPr>
              </m:ctrlPr>
            </m:den>
          </m:f>
        </m:oMath>
      </m:oMathPara>
    </w:p>
    <w:p w14:paraId="0E788AA5" w14:textId="416B8AFF" w:rsidR="00957E79" w:rsidRDefault="00957E79" w:rsidP="00BE40D8">
      <w:pPr>
        <w:rPr>
          <w:rFonts w:asciiTheme="minorEastAsia" w:hAnsiTheme="minorEastAsia"/>
          <w:color w:val="000000" w:themeColor="text1"/>
          <w:sz w:val="22"/>
          <w:vertAlign w:val="subscript"/>
        </w:rPr>
      </w:pPr>
    </w:p>
    <w:p w14:paraId="55C0352C" w14:textId="49C4BF56" w:rsidR="00957E79" w:rsidRDefault="00957E79" w:rsidP="00BE40D8">
      <w:pPr>
        <w:rPr>
          <w:rFonts w:asciiTheme="minorEastAsia" w:hAnsiTheme="minorEastAsia"/>
          <w:color w:val="000000" w:themeColor="text1"/>
          <w:sz w:val="22"/>
          <w:vertAlign w:val="subscript"/>
        </w:rPr>
      </w:pPr>
    </w:p>
    <w:p w14:paraId="1BED24BB" w14:textId="73A6CF48" w:rsidR="00957E79" w:rsidRDefault="00957E79" w:rsidP="00BE40D8">
      <w:pPr>
        <w:rPr>
          <w:rFonts w:asciiTheme="minorEastAsia" w:hAnsiTheme="minorEastAsia"/>
          <w:color w:val="000000" w:themeColor="text1"/>
          <w:sz w:val="22"/>
          <w:vertAlign w:val="subscript"/>
        </w:rPr>
      </w:pPr>
    </w:p>
    <w:p w14:paraId="616AE395" w14:textId="5CA9B0A8" w:rsidR="00957E79" w:rsidRDefault="00957E79" w:rsidP="00BE40D8">
      <w:pPr>
        <w:rPr>
          <w:rFonts w:asciiTheme="minorEastAsia" w:hAnsiTheme="minorEastAsia"/>
          <w:color w:val="000000" w:themeColor="text1"/>
          <w:sz w:val="22"/>
          <w:vertAlign w:val="subscript"/>
        </w:rPr>
      </w:pPr>
    </w:p>
    <w:p w14:paraId="74EAFB96" w14:textId="75C2B288" w:rsidR="00957E79" w:rsidRDefault="00957E79" w:rsidP="00BE40D8">
      <w:pPr>
        <w:rPr>
          <w:rFonts w:asciiTheme="minorEastAsia" w:hAnsiTheme="minorEastAsia"/>
          <w:color w:val="000000" w:themeColor="text1"/>
          <w:sz w:val="22"/>
          <w:vertAlign w:val="subscript"/>
        </w:rPr>
      </w:pPr>
    </w:p>
    <w:p w14:paraId="49481426" w14:textId="6D39E2AC" w:rsidR="00957E79" w:rsidRDefault="00957E79" w:rsidP="00BE40D8">
      <w:pPr>
        <w:rPr>
          <w:rFonts w:asciiTheme="minorEastAsia" w:hAnsiTheme="minorEastAsia"/>
          <w:color w:val="000000" w:themeColor="text1"/>
          <w:sz w:val="22"/>
          <w:vertAlign w:val="subscript"/>
        </w:rPr>
      </w:pPr>
    </w:p>
    <w:p w14:paraId="60B9DDC3" w14:textId="5C99396A" w:rsidR="00957E79" w:rsidRDefault="00957E79" w:rsidP="00BE40D8">
      <w:pPr>
        <w:rPr>
          <w:rFonts w:asciiTheme="minorEastAsia" w:hAnsiTheme="minorEastAsia"/>
          <w:color w:val="000000" w:themeColor="text1"/>
          <w:sz w:val="22"/>
          <w:vertAlign w:val="subscript"/>
        </w:rPr>
      </w:pPr>
    </w:p>
    <w:p w14:paraId="7D3C77B6" w14:textId="13C98A04" w:rsidR="00957E79" w:rsidRDefault="00957E79" w:rsidP="00BE40D8">
      <w:pPr>
        <w:rPr>
          <w:rFonts w:asciiTheme="minorEastAsia" w:hAnsiTheme="minorEastAsia"/>
          <w:color w:val="000000" w:themeColor="text1"/>
          <w:sz w:val="22"/>
          <w:vertAlign w:val="subscript"/>
        </w:rPr>
      </w:pPr>
    </w:p>
    <w:p w14:paraId="35C06989" w14:textId="319D7B72" w:rsidR="00957E79" w:rsidRDefault="00957E79" w:rsidP="00BE40D8">
      <w:pPr>
        <w:rPr>
          <w:rFonts w:asciiTheme="minorEastAsia" w:hAnsiTheme="minorEastAsia"/>
          <w:color w:val="000000" w:themeColor="text1"/>
          <w:sz w:val="22"/>
          <w:vertAlign w:val="subscript"/>
        </w:rPr>
      </w:pPr>
    </w:p>
    <w:p w14:paraId="0195939E" w14:textId="624CC7A6" w:rsidR="00957E79" w:rsidRDefault="00957E79" w:rsidP="00BE40D8">
      <w:pPr>
        <w:rPr>
          <w:rFonts w:asciiTheme="minorEastAsia" w:hAnsiTheme="minorEastAsia"/>
          <w:color w:val="000000" w:themeColor="text1"/>
          <w:sz w:val="22"/>
          <w:vertAlign w:val="subscript"/>
        </w:rPr>
      </w:pPr>
    </w:p>
    <w:p w14:paraId="36940E70" w14:textId="77777777" w:rsidR="00957E79" w:rsidRDefault="00957E79" w:rsidP="00BE40D8">
      <w:pPr>
        <w:rPr>
          <w:rFonts w:asciiTheme="minorEastAsia" w:hAnsiTheme="minorEastAsia"/>
          <w:color w:val="000000" w:themeColor="text1"/>
          <w:sz w:val="22"/>
          <w:vertAlign w:val="subscript"/>
        </w:rPr>
      </w:pPr>
    </w:p>
    <w:p w14:paraId="029D0148" w14:textId="77777777" w:rsidR="00303A49" w:rsidRDefault="00303A49" w:rsidP="00BE40D8">
      <w:pPr>
        <w:rPr>
          <w:rFonts w:asciiTheme="majorHAnsi" w:eastAsiaTheme="majorHAnsi" w:hAnsiTheme="majorHAnsi"/>
          <w:color w:val="000000" w:themeColor="text1"/>
          <w:sz w:val="22"/>
        </w:rPr>
      </w:pPr>
      <w:r w:rsidRPr="00FE254C">
        <w:rPr>
          <w:rFonts w:asciiTheme="majorHAnsi" w:eastAsiaTheme="majorHAnsi" w:hAnsiTheme="majorHAnsi"/>
          <w:b/>
          <w:bCs/>
          <w:color w:val="000000" w:themeColor="text1"/>
          <w:sz w:val="22"/>
        </w:rPr>
        <w:lastRenderedPageBreak/>
        <w:t>2.3. 연속시간(CT) 상태 공간 행렬 모델 구축</w:t>
      </w:r>
      <w:r w:rsidRPr="00FE254C">
        <w:rPr>
          <w:rFonts w:asciiTheme="majorHAnsi" w:eastAsiaTheme="majorHAnsi" w:hAnsiTheme="majorHAnsi"/>
          <w:color w:val="000000" w:themeColor="text1"/>
          <w:sz w:val="22"/>
        </w:rPr>
        <w:t xml:space="preserve"> </w:t>
      </w:r>
    </w:p>
    <w:p w14:paraId="5C46CE0B" w14:textId="77777777" w:rsidR="00FE254C" w:rsidRPr="00FE254C" w:rsidRDefault="00FE254C" w:rsidP="00BE40D8">
      <w:pPr>
        <w:rPr>
          <w:rFonts w:asciiTheme="majorHAnsi" w:eastAsiaTheme="majorHAnsi" w:hAnsiTheme="majorHAnsi"/>
          <w:color w:val="000000" w:themeColor="text1"/>
          <w:sz w:val="22"/>
        </w:rPr>
      </w:pPr>
    </w:p>
    <w:p w14:paraId="235B6041" w14:textId="77777777" w:rsidR="00303A49" w:rsidRPr="00303A49" w:rsidRDefault="00303A49" w:rsidP="00BE40D8">
      <w:pPr>
        <w:rPr>
          <w:rFonts w:asciiTheme="minorEastAsia" w:hAnsiTheme="minorEastAsia"/>
          <w:color w:val="000000" w:themeColor="text1"/>
          <w:sz w:val="22"/>
        </w:rPr>
      </w:pPr>
      <w:r w:rsidRPr="00303A49">
        <w:rPr>
          <w:rFonts w:asciiTheme="minorEastAsia" w:hAnsiTheme="minorEastAsia"/>
          <w:color w:val="000000" w:themeColor="text1"/>
          <w:sz w:val="22"/>
        </w:rPr>
        <w:t>선형화된 방정식을 바탕으로, 미소 변화량을 상태 변수 벡터 x와 입력 벡터 u로 설정하면 최종적인 상태 공간 방정식을 다음과 같이 행렬로 도출할 수 있다.</w:t>
      </w:r>
    </w:p>
    <w:p w14:paraId="03886972" w14:textId="77777777" w:rsidR="00303A49" w:rsidRPr="00303A49" w:rsidRDefault="00303A49" w:rsidP="00BE40D8">
      <w:pPr>
        <w:rPr>
          <w:rFonts w:asciiTheme="minorEastAsia" w:hAnsiTheme="minorEastAsia"/>
        </w:rPr>
      </w:pPr>
      <w:r w:rsidRPr="00303A49">
        <w:rPr>
          <w:rFonts w:asciiTheme="minorEastAsia" w:hAnsiTheme="minorEastAsia"/>
        </w:rPr>
        <w:t xml:space="preserve">[ Δy˙ ] [ 0 1 0 ] [ Δy ] [ 0 ] </w:t>
      </w:r>
    </w:p>
    <w:p w14:paraId="2341E700" w14:textId="77777777" w:rsidR="00303A49" w:rsidRPr="00303A49" w:rsidRDefault="00303A49" w:rsidP="00BE40D8">
      <w:pPr>
        <w:rPr>
          <w:rFonts w:asciiTheme="minorEastAsia" w:hAnsiTheme="minorEastAsia"/>
        </w:rPr>
      </w:pPr>
      <w:r w:rsidRPr="00303A49">
        <w:rPr>
          <w:rFonts w:asciiTheme="minorEastAsia" w:hAnsiTheme="minorEastAsia"/>
        </w:rPr>
        <w:t xml:space="preserve">[ Δy¨ ] = [ i_0²/(My_0²) 0 -2i_0/(My_0) ] * [ Δy˙ ] + [ 0 ] * Δv </w:t>
      </w:r>
    </w:p>
    <w:p w14:paraId="3247A166" w14:textId="77777777" w:rsidR="00303A49" w:rsidRDefault="00303A49" w:rsidP="00BE40D8">
      <w:pPr>
        <w:rPr>
          <w:rFonts w:asciiTheme="minorEastAsia" w:hAnsiTheme="minorEastAsia"/>
        </w:rPr>
      </w:pPr>
      <w:r w:rsidRPr="00303A49">
        <w:rPr>
          <w:rFonts w:asciiTheme="minorEastAsia" w:hAnsiTheme="minorEastAsia"/>
        </w:rPr>
        <w:t>[ Δi˙ ] [ 0 0 -R/L ] [ Δi ] [ 1/L ]</w:t>
      </w:r>
    </w:p>
    <w:p w14:paraId="01079AF4" w14:textId="77777777" w:rsidR="00303A49" w:rsidRDefault="00303A49" w:rsidP="00BE40D8">
      <w:pPr>
        <w:rPr>
          <w:rFonts w:asciiTheme="minorEastAsia" w:hAnsiTheme="minorEastAsia"/>
        </w:rPr>
      </w:pPr>
    </w:p>
    <w:p w14:paraId="1BD02E67" w14:textId="77777777" w:rsidR="00303A49" w:rsidRDefault="00303A49" w:rsidP="00BE40D8">
      <w:r>
        <w:t xml:space="preserve">y = [ 1 0 0 ] * [ Δy ] + [ 0 ] * Δv </w:t>
      </w:r>
    </w:p>
    <w:p w14:paraId="1C90DBE5" w14:textId="77777777" w:rsidR="00303A49" w:rsidRDefault="00303A49" w:rsidP="00BE40D8">
      <w:r>
        <w:t xml:space="preserve">[ Δy˙ ] </w:t>
      </w:r>
    </w:p>
    <w:p w14:paraId="7C50A130" w14:textId="77777777" w:rsidR="00303A49" w:rsidRPr="00303A49" w:rsidRDefault="00303A49" w:rsidP="00BE40D8">
      <w:pPr>
        <w:rPr>
          <w:rFonts w:asciiTheme="minorEastAsia" w:hAnsiTheme="minorEastAsia"/>
        </w:rPr>
      </w:pPr>
      <w:r>
        <w:t>[ Δi ]</w:t>
      </w:r>
    </w:p>
    <w:p w14:paraId="3C44B173" w14:textId="77777777" w:rsidR="00303A49" w:rsidRPr="00303A49" w:rsidRDefault="00303A49" w:rsidP="00BE40D8">
      <w:pPr>
        <w:rPr>
          <w:rFonts w:asciiTheme="minorEastAsia" w:hAnsiTheme="minorEastAsia"/>
        </w:rPr>
      </w:pPr>
    </w:p>
    <w:p w14:paraId="32586684" w14:textId="0564555E" w:rsidR="00303A49" w:rsidRDefault="00303A49" w:rsidP="00BE40D8">
      <w:pPr>
        <w:rPr>
          <w:rFonts w:asciiTheme="minorEastAsia" w:hAnsiTheme="minorEastAsia"/>
          <w:color w:val="000000" w:themeColor="text1"/>
          <w:sz w:val="22"/>
        </w:rPr>
      </w:pPr>
      <w:r w:rsidRPr="00303A49">
        <w:rPr>
          <w:rFonts w:asciiTheme="minorEastAsia" w:hAnsiTheme="minorEastAsia"/>
          <w:color w:val="000000" w:themeColor="text1"/>
          <w:sz w:val="22"/>
        </w:rPr>
        <w:t>본 프로젝트에서는 주어진 시스템의 물리적 파라미터를 위 행렬에 대입하여 다음과 같은 수치화된 A, B, C, D 시스템 행렬을 산출하였으며, 이를 기반으로 후속 제어기 설계 및 시뮬레이션을 수행하였다. (해당 행렬은 실제 구현에 사용된 MATLAB 코드 상의 기준 모델이다.)</w:t>
      </w:r>
    </w:p>
    <w:p w14:paraId="752BB94F" w14:textId="2970F473" w:rsidR="009C7376" w:rsidRDefault="009C7376" w:rsidP="00BE40D8">
      <w:pPr>
        <w:rPr>
          <w:rFonts w:asciiTheme="minorEastAsia" w:hAnsiTheme="minorEastAsia"/>
          <w:color w:val="000000" w:themeColor="text1"/>
          <w:sz w:val="22"/>
        </w:rPr>
      </w:pPr>
    </w:p>
    <w:p w14:paraId="6D5EB737" w14:textId="77777777" w:rsidR="009C7376" w:rsidRDefault="009C7376" w:rsidP="00BE40D8">
      <w:pPr>
        <w:rPr>
          <w:rFonts w:asciiTheme="minorEastAsia" w:hAnsiTheme="minorEastAsia"/>
          <w:color w:val="000000" w:themeColor="text1"/>
          <w:sz w:val="22"/>
        </w:rPr>
      </w:pPr>
    </w:p>
    <w:p w14:paraId="04619259" w14:textId="77777777" w:rsidR="00303A49" w:rsidRDefault="00303A49" w:rsidP="00303A49">
      <w:pPr>
        <w:rPr>
          <w:rFonts w:asciiTheme="minorEastAsia" w:hAnsiTheme="minorEastAsia"/>
          <w:color w:val="000000" w:themeColor="text1"/>
          <w:sz w:val="22"/>
        </w:rPr>
      </w:pPr>
      <w:r w:rsidRPr="00303A49">
        <w:rPr>
          <w:rFonts w:asciiTheme="minorEastAsia" w:hAnsiTheme="minorEastAsia"/>
          <w:color w:val="000000" w:themeColor="text1"/>
          <w:sz w:val="22"/>
        </w:rPr>
        <w:t>A = [ 0 1 0 ]</w:t>
      </w:r>
    </w:p>
    <w:p w14:paraId="2E38233F" w14:textId="77777777" w:rsidR="00303A49" w:rsidRDefault="00303A49" w:rsidP="00303A49">
      <w:pPr>
        <w:rPr>
          <w:rFonts w:asciiTheme="minorEastAsia" w:hAnsiTheme="minorEastAsia"/>
          <w:color w:val="000000" w:themeColor="text1"/>
          <w:sz w:val="22"/>
        </w:rPr>
      </w:pPr>
      <w:r>
        <w:rPr>
          <w:rFonts w:asciiTheme="minorEastAsia" w:hAnsiTheme="minorEastAsia" w:hint="eastAsia"/>
          <w:color w:val="000000" w:themeColor="text1"/>
          <w:sz w:val="22"/>
        </w:rPr>
        <w:t xml:space="preserve">　　</w:t>
      </w:r>
      <w:r w:rsidRPr="00303A49">
        <w:rPr>
          <w:rFonts w:asciiTheme="minorEastAsia" w:hAnsiTheme="minorEastAsia"/>
          <w:color w:val="000000" w:themeColor="text1"/>
          <w:sz w:val="22"/>
        </w:rPr>
        <w:t>[ 980 0 -28 ]</w:t>
      </w:r>
    </w:p>
    <w:p w14:paraId="3AACE33B" w14:textId="77777777" w:rsidR="00303A49" w:rsidRDefault="00303A49" w:rsidP="00303A49">
      <w:pPr>
        <w:rPr>
          <w:rFonts w:asciiTheme="minorEastAsia" w:hAnsiTheme="minorEastAsia"/>
          <w:color w:val="000000" w:themeColor="text1"/>
          <w:sz w:val="22"/>
        </w:rPr>
      </w:pPr>
      <w:r>
        <w:rPr>
          <w:rFonts w:asciiTheme="minorEastAsia" w:hAnsiTheme="minorEastAsia" w:hint="eastAsia"/>
          <w:color w:val="000000" w:themeColor="text1"/>
          <w:sz w:val="22"/>
        </w:rPr>
        <w:t xml:space="preserve">　　</w:t>
      </w:r>
      <w:r w:rsidRPr="00303A49">
        <w:rPr>
          <w:rFonts w:asciiTheme="minorEastAsia" w:hAnsiTheme="minorEastAsia"/>
          <w:color w:val="000000" w:themeColor="text1"/>
          <w:sz w:val="22"/>
        </w:rPr>
        <w:t>[ 0 0 -100 ]</w:t>
      </w:r>
    </w:p>
    <w:p w14:paraId="159622E1" w14:textId="77777777" w:rsidR="00303A49" w:rsidRDefault="00303A49" w:rsidP="00303A49">
      <w:pPr>
        <w:rPr>
          <w:rFonts w:asciiTheme="minorEastAsia" w:hAnsiTheme="minorEastAsia"/>
          <w:color w:val="000000" w:themeColor="text1"/>
          <w:sz w:val="22"/>
        </w:rPr>
      </w:pPr>
      <w:r w:rsidRPr="00303A49">
        <w:rPr>
          <w:rFonts w:asciiTheme="minorEastAsia" w:hAnsiTheme="minorEastAsia"/>
          <w:color w:val="000000" w:themeColor="text1"/>
          <w:sz w:val="22"/>
        </w:rPr>
        <w:t>B = [ 0 ]</w:t>
      </w:r>
    </w:p>
    <w:p w14:paraId="3BC4E06A" w14:textId="77777777" w:rsidR="00303A49" w:rsidRDefault="00303A49" w:rsidP="00303A49">
      <w:pPr>
        <w:ind w:firstLine="210"/>
        <w:rPr>
          <w:rFonts w:asciiTheme="minorEastAsia" w:hAnsiTheme="minorEastAsia"/>
          <w:color w:val="000000" w:themeColor="text1"/>
          <w:sz w:val="22"/>
        </w:rPr>
      </w:pPr>
      <w:r>
        <w:rPr>
          <w:rFonts w:asciiTheme="minorEastAsia" w:hAnsiTheme="minorEastAsia" w:hint="eastAsia"/>
          <w:color w:val="000000" w:themeColor="text1"/>
          <w:sz w:val="22"/>
        </w:rPr>
        <w:t xml:space="preserve">　［０］</w:t>
      </w:r>
    </w:p>
    <w:p w14:paraId="0AE211B6" w14:textId="77777777" w:rsidR="00303A49" w:rsidRPr="00303A49" w:rsidRDefault="00303A49" w:rsidP="00303A49">
      <w:pPr>
        <w:ind w:firstLine="210"/>
        <w:rPr>
          <w:rFonts w:asciiTheme="minorEastAsia" w:hAnsiTheme="minorEastAsia"/>
          <w:color w:val="000000" w:themeColor="text1"/>
          <w:sz w:val="22"/>
        </w:rPr>
      </w:pPr>
      <w:r>
        <w:rPr>
          <w:rFonts w:asciiTheme="minorEastAsia" w:hAnsiTheme="minorEastAsia" w:hint="eastAsia"/>
          <w:color w:val="000000" w:themeColor="text1"/>
          <w:sz w:val="22"/>
        </w:rPr>
        <w:t xml:space="preserve">　［１００］</w:t>
      </w:r>
    </w:p>
    <w:p w14:paraId="1DCE265F" w14:textId="77777777" w:rsidR="00303A49" w:rsidRDefault="00303A49" w:rsidP="00303A49">
      <w:pPr>
        <w:rPr>
          <w:rFonts w:asciiTheme="minorEastAsia" w:hAnsiTheme="minorEastAsia"/>
          <w:color w:val="000000" w:themeColor="text1"/>
          <w:sz w:val="22"/>
        </w:rPr>
      </w:pPr>
      <w:r w:rsidRPr="00303A49">
        <w:rPr>
          <w:rFonts w:asciiTheme="minorEastAsia" w:hAnsiTheme="minorEastAsia"/>
          <w:color w:val="000000" w:themeColor="text1"/>
          <w:sz w:val="22"/>
        </w:rPr>
        <w:t xml:space="preserve">C = [ 1 0 0 ] </w:t>
      </w:r>
    </w:p>
    <w:p w14:paraId="08A2C748" w14:textId="77777777" w:rsidR="00C66500" w:rsidRDefault="00303A49" w:rsidP="00FE254C">
      <w:pPr>
        <w:rPr>
          <w:rFonts w:asciiTheme="minorEastAsia" w:hAnsiTheme="minorEastAsia"/>
          <w:color w:val="000000" w:themeColor="text1"/>
          <w:sz w:val="22"/>
        </w:rPr>
      </w:pPr>
      <w:r w:rsidRPr="00303A49">
        <w:rPr>
          <w:rFonts w:asciiTheme="minorEastAsia" w:hAnsiTheme="minorEastAsia"/>
          <w:color w:val="000000" w:themeColor="text1"/>
          <w:sz w:val="22"/>
        </w:rPr>
        <w:t>D = [ 0 ]</w:t>
      </w:r>
      <w:r w:rsidR="00C66500">
        <w:rPr>
          <w:rFonts w:asciiTheme="minorEastAsia" w:hAnsiTheme="minorEastAsia"/>
          <w:color w:val="000000" w:themeColor="text1"/>
          <w:sz w:val="22"/>
        </w:rPr>
        <w:br w:type="page"/>
      </w:r>
    </w:p>
    <w:p w14:paraId="67C3D48B" w14:textId="77777777" w:rsidR="003416F4" w:rsidRDefault="00C66500" w:rsidP="003416F4">
      <w:pPr>
        <w:jc w:val="center"/>
        <w:rPr>
          <w:rFonts w:asciiTheme="majorHAnsi" w:eastAsiaTheme="majorHAnsi" w:hAnsiTheme="majorHAnsi"/>
          <w:color w:val="000000" w:themeColor="text1"/>
          <w:sz w:val="40"/>
          <w:szCs w:val="40"/>
        </w:rPr>
      </w:pPr>
      <w:r w:rsidRPr="00C66500">
        <w:rPr>
          <w:rFonts w:asciiTheme="majorHAnsi" w:eastAsiaTheme="majorHAnsi" w:hAnsiTheme="majorHAnsi"/>
          <w:color w:val="000000" w:themeColor="text1"/>
          <w:sz w:val="40"/>
          <w:szCs w:val="40"/>
        </w:rPr>
        <w:lastRenderedPageBreak/>
        <w:t xml:space="preserve">Chapter 3. </w:t>
      </w:r>
    </w:p>
    <w:p w14:paraId="5EBDCBF6" w14:textId="77777777" w:rsidR="00C66500" w:rsidRDefault="003416F4" w:rsidP="003416F4">
      <w:pPr>
        <w:jc w:val="center"/>
        <w:rPr>
          <w:rFonts w:asciiTheme="majorHAnsi" w:eastAsiaTheme="majorHAnsi" w:hAnsiTheme="majorHAnsi"/>
          <w:color w:val="000000" w:themeColor="text1"/>
          <w:sz w:val="40"/>
          <w:szCs w:val="40"/>
        </w:rPr>
      </w:pPr>
      <w:r w:rsidRPr="003416F4">
        <w:rPr>
          <w:rFonts w:asciiTheme="majorHAnsi" w:eastAsiaTheme="majorHAnsi" w:hAnsiTheme="majorHAnsi" w:hint="eastAsia"/>
          <w:color w:val="000000" w:themeColor="text1"/>
          <w:sz w:val="40"/>
          <w:szCs w:val="40"/>
        </w:rPr>
        <w:t>연속시간</w:t>
      </w:r>
      <w:r>
        <w:rPr>
          <w:rFonts w:asciiTheme="majorHAnsi" w:eastAsiaTheme="majorHAnsi" w:hAnsiTheme="majorHAnsi" w:hint="eastAsia"/>
          <w:color w:val="000000" w:themeColor="text1"/>
          <w:sz w:val="40"/>
          <w:szCs w:val="40"/>
        </w:rPr>
        <w:t xml:space="preserve">　</w:t>
      </w:r>
      <w:r w:rsidRPr="003416F4">
        <w:rPr>
          <w:rFonts w:asciiTheme="majorHAnsi" w:eastAsiaTheme="majorHAnsi" w:hAnsiTheme="majorHAnsi"/>
          <w:color w:val="000000" w:themeColor="text1"/>
          <w:sz w:val="40"/>
          <w:szCs w:val="40"/>
        </w:rPr>
        <w:t>상태 피드백 제어기</w:t>
      </w:r>
      <w:r>
        <w:rPr>
          <w:rFonts w:asciiTheme="majorHAnsi" w:eastAsiaTheme="majorHAnsi" w:hAnsiTheme="majorHAnsi" w:hint="eastAsia"/>
          <w:color w:val="000000" w:themeColor="text1"/>
          <w:sz w:val="40"/>
          <w:szCs w:val="40"/>
        </w:rPr>
        <w:t xml:space="preserve">　</w:t>
      </w:r>
      <w:r w:rsidRPr="003416F4">
        <w:rPr>
          <w:rFonts w:asciiTheme="majorHAnsi" w:eastAsiaTheme="majorHAnsi" w:hAnsiTheme="majorHAnsi"/>
          <w:color w:val="000000" w:themeColor="text1"/>
          <w:sz w:val="40"/>
          <w:szCs w:val="40"/>
        </w:rPr>
        <w:t>및 관측기 설계</w:t>
      </w:r>
    </w:p>
    <w:p w14:paraId="324672B0" w14:textId="77777777" w:rsidR="003416F4" w:rsidRPr="00C66500" w:rsidRDefault="003416F4" w:rsidP="00C66500">
      <w:pPr>
        <w:jc w:val="center"/>
        <w:rPr>
          <w:rFonts w:asciiTheme="majorHAnsi" w:eastAsiaTheme="majorHAnsi" w:hAnsiTheme="majorHAnsi"/>
          <w:color w:val="000000" w:themeColor="text1"/>
          <w:sz w:val="40"/>
          <w:szCs w:val="40"/>
        </w:rPr>
      </w:pPr>
    </w:p>
    <w:p w14:paraId="53AA8701" w14:textId="77777777" w:rsidR="00C66500" w:rsidRPr="00FE254C" w:rsidRDefault="00C66500" w:rsidP="00C66500">
      <w:pPr>
        <w:rPr>
          <w:rFonts w:asciiTheme="majorHAnsi" w:eastAsiaTheme="majorHAnsi" w:hAnsiTheme="majorHAnsi"/>
          <w:color w:val="000000" w:themeColor="text1"/>
          <w:sz w:val="22"/>
        </w:rPr>
      </w:pPr>
      <w:r w:rsidRPr="00FE254C">
        <w:rPr>
          <w:rFonts w:asciiTheme="majorHAnsi" w:eastAsiaTheme="majorHAnsi" w:hAnsiTheme="majorHAnsi"/>
          <w:color w:val="000000" w:themeColor="text1"/>
          <w:sz w:val="22"/>
        </w:rPr>
        <w:t>3.1. 개루프 시스템 안정도 및 가제어성/가관측성 검증</w:t>
      </w:r>
    </w:p>
    <w:p w14:paraId="500A0CA0" w14:textId="77777777" w:rsidR="005E78A4" w:rsidRPr="00C66500" w:rsidRDefault="005E78A4" w:rsidP="00C66500">
      <w:pPr>
        <w:rPr>
          <w:rFonts w:asciiTheme="minorEastAsia" w:hAnsiTheme="minorEastAsia"/>
          <w:color w:val="000000" w:themeColor="text1"/>
          <w:sz w:val="22"/>
        </w:rPr>
      </w:pPr>
    </w:p>
    <w:p w14:paraId="2C93391B" w14:textId="77777777" w:rsidR="00C66500" w:rsidRPr="00C66500" w:rsidRDefault="00C66500" w:rsidP="00C66500">
      <w:pPr>
        <w:rPr>
          <w:rFonts w:asciiTheme="minorEastAsia" w:hAnsiTheme="minorEastAsia"/>
          <w:color w:val="000000" w:themeColor="text1"/>
          <w:sz w:val="22"/>
        </w:rPr>
      </w:pPr>
      <w:r w:rsidRPr="00C66500">
        <w:rPr>
          <w:rFonts w:asciiTheme="minorEastAsia" w:hAnsiTheme="minorEastAsia" w:hint="eastAsia"/>
          <w:color w:val="000000" w:themeColor="text1"/>
          <w:sz w:val="22"/>
        </w:rPr>
        <w:t>제</w:t>
      </w:r>
      <w:r w:rsidRPr="00C66500">
        <w:rPr>
          <w:rFonts w:asciiTheme="minorEastAsia" w:hAnsiTheme="minorEastAsia"/>
          <w:color w:val="000000" w:themeColor="text1"/>
          <w:sz w:val="22"/>
        </w:rPr>
        <w:t>2장에서 도출된 시스템 행렬 A의 고유값(Eigenvalue)을 분석한 결과, 복소평면의 우반면(RHP)에 위치하는 양의 실수부 극점이 존재함을 확인하였다. 이는 시스템이 외부 제어 입력 없이 방치될 경우 쇠구슬이 평형을 잃고 즉각적으로 추락하거나 자석에 붙어버리는 불안정(Unstable) 시스템임을 수학적으로 증명한다. 제어기 설계에 앞서 가제어성 행렬(Controllability Matrix)과 가관측성 행렬(Observability Matrix)의 랭크(Rank)가 풀 랭크(Full rank)임을 확인하여 시스템의 상태 피드백 제어 및 추정이 모두 가능함을 검증하였다.</w:t>
      </w:r>
    </w:p>
    <w:p w14:paraId="270298A0" w14:textId="77777777" w:rsidR="00C66500" w:rsidRPr="00C66500" w:rsidRDefault="00C66500" w:rsidP="00C66500">
      <w:pPr>
        <w:rPr>
          <w:rFonts w:asciiTheme="minorEastAsia" w:hAnsiTheme="minorEastAsia"/>
          <w:color w:val="000000" w:themeColor="text1"/>
          <w:sz w:val="22"/>
        </w:rPr>
      </w:pPr>
    </w:p>
    <w:p w14:paraId="29A60778" w14:textId="65A7B835" w:rsidR="00C66500" w:rsidRDefault="00C66500" w:rsidP="00C66500">
      <w:pPr>
        <w:rPr>
          <w:rFonts w:asciiTheme="majorHAnsi" w:eastAsiaTheme="majorHAnsi" w:hAnsiTheme="majorHAnsi"/>
          <w:color w:val="000000" w:themeColor="text1"/>
          <w:sz w:val="22"/>
        </w:rPr>
      </w:pPr>
      <w:r w:rsidRPr="00FE254C">
        <w:rPr>
          <w:rFonts w:asciiTheme="majorHAnsi" w:eastAsiaTheme="majorHAnsi" w:hAnsiTheme="majorHAnsi"/>
          <w:color w:val="000000" w:themeColor="text1"/>
          <w:sz w:val="22"/>
        </w:rPr>
        <w:t>3.2. 과도 응답 제어기(K) 및 피드포워드 게인(N_) 설계</w:t>
      </w:r>
    </w:p>
    <w:p w14:paraId="6E52B393" w14:textId="77777777" w:rsidR="009C7376" w:rsidRPr="00FE254C" w:rsidRDefault="009C7376" w:rsidP="00C66500">
      <w:pPr>
        <w:rPr>
          <w:rFonts w:asciiTheme="majorHAnsi" w:eastAsiaTheme="majorHAnsi" w:hAnsiTheme="majorHAnsi"/>
          <w:color w:val="000000" w:themeColor="text1"/>
          <w:sz w:val="22"/>
        </w:rPr>
      </w:pPr>
    </w:p>
    <w:p w14:paraId="61795C29" w14:textId="77777777" w:rsidR="00C66500" w:rsidRDefault="00C66500" w:rsidP="00C66500">
      <w:pPr>
        <w:rPr>
          <w:rFonts w:asciiTheme="minorEastAsia" w:hAnsiTheme="minorEastAsia"/>
          <w:color w:val="000000" w:themeColor="text1"/>
          <w:sz w:val="22"/>
        </w:rPr>
      </w:pPr>
      <w:r w:rsidRPr="00C66500">
        <w:rPr>
          <w:rFonts w:asciiTheme="minorEastAsia" w:hAnsiTheme="minorEastAsia" w:hint="eastAsia"/>
          <w:color w:val="000000" w:themeColor="text1"/>
          <w:sz w:val="22"/>
        </w:rPr>
        <w:t>불안정한</w:t>
      </w:r>
      <w:r w:rsidRPr="00C66500">
        <w:rPr>
          <w:rFonts w:asciiTheme="minorEastAsia" w:hAnsiTheme="minorEastAsia"/>
          <w:color w:val="000000" w:themeColor="text1"/>
          <w:sz w:val="22"/>
        </w:rPr>
        <w:t xml:space="preserve"> 개루프 시스템을 안정화하기 위해 폐루프 극점(Closed-loop pole)을 좌반면(LHP) 목표 위치로 이동시키는 상태 피드백 제어 이득(K)을 산출하였다. 제어기 설계 시 매트랩(MATLAB)을 통해 과도 응답 특성(오버슈트 및 정착 시간)을 시뮬레이션하여 최적의 극점을 배치하였다.</w:t>
      </w:r>
    </w:p>
    <w:p w14:paraId="07D17B5F" w14:textId="77777777" w:rsidR="005E78A4" w:rsidRPr="00C66500" w:rsidRDefault="005E78A4" w:rsidP="00C66500">
      <w:pPr>
        <w:rPr>
          <w:rFonts w:asciiTheme="minorEastAsia" w:hAnsiTheme="minorEastAsia"/>
          <w:color w:val="000000" w:themeColor="text1"/>
          <w:sz w:val="22"/>
        </w:rPr>
      </w:pPr>
    </w:p>
    <w:p w14:paraId="0A76A343" w14:textId="77777777" w:rsidR="00303A49" w:rsidRDefault="00C66500" w:rsidP="00C66500">
      <w:pPr>
        <w:rPr>
          <w:rFonts w:asciiTheme="minorEastAsia" w:hAnsiTheme="minorEastAsia"/>
          <w:color w:val="000000" w:themeColor="text1"/>
          <w:sz w:val="22"/>
        </w:rPr>
      </w:pPr>
      <w:r w:rsidRPr="00C66500">
        <w:rPr>
          <w:rFonts w:asciiTheme="minorEastAsia" w:hAnsiTheme="minorEastAsia" w:hint="eastAsia"/>
          <w:color w:val="000000" w:themeColor="text1"/>
          <w:sz w:val="22"/>
        </w:rPr>
        <w:t>또한</w:t>
      </w:r>
      <w:r w:rsidRPr="00C66500">
        <w:rPr>
          <w:rFonts w:asciiTheme="minorEastAsia" w:hAnsiTheme="minorEastAsia"/>
          <w:color w:val="000000" w:themeColor="text1"/>
          <w:sz w:val="22"/>
        </w:rPr>
        <w:t>, 제어기(K)만 적용할 경우 간극 변경 지시 시 일정한 정상 상태 오차(Steady-state error)가 남는 문제가 발생한다. 이를 제거하기 위해 목표 입력(Reference)단에 피드포워드 보상기(Feedforward Compensator) N_을 다음과 같이 추가 설계하였다.</w:t>
      </w:r>
    </w:p>
    <w:p w14:paraId="0461FA37" w14:textId="77777777" w:rsidR="005E78A4" w:rsidRDefault="005E78A4" w:rsidP="00C66500">
      <w:pPr>
        <w:rPr>
          <w:rFonts w:asciiTheme="minorEastAsia" w:hAnsiTheme="minorEastAsia"/>
          <w:color w:val="000000" w:themeColor="text1"/>
          <w:sz w:val="22"/>
        </w:rPr>
      </w:pPr>
    </w:p>
    <w:p w14:paraId="3DC8BE49" w14:textId="77777777" w:rsidR="00C66500" w:rsidRPr="00C66500" w:rsidRDefault="00D64405" w:rsidP="00C66500">
      <w:pPr>
        <w:rPr>
          <w:rFonts w:asciiTheme="minorEastAsia" w:hAnsiTheme="minorEastAsia"/>
          <w:color w:val="000000" w:themeColor="text1"/>
          <w:sz w:val="22"/>
        </w:rPr>
      </w:pPr>
      <m:oMathPara>
        <m:oMath>
          <m:acc>
            <m:accPr>
              <m:chr m:val="̅"/>
              <m:ctrlPr>
                <w:rPr>
                  <w:rFonts w:ascii="Cambria Math" w:hAnsi="Cambria Math"/>
                  <w:color w:val="000000" w:themeColor="text1"/>
                  <w:sz w:val="22"/>
                </w:rPr>
              </m:ctrlPr>
            </m:accPr>
            <m:e>
              <m:r>
                <m:rPr>
                  <m:sty m:val="p"/>
                </m:rPr>
                <w:rPr>
                  <w:rFonts w:ascii="Cambria Math" w:hAnsi="Cambria Math"/>
                  <w:color w:val="000000" w:themeColor="text1"/>
                  <w:sz w:val="22"/>
                </w:rPr>
                <m:t>N</m:t>
              </m:r>
            </m:e>
          </m:acc>
          <m:r>
            <m:rPr>
              <m:sty m:val="p"/>
            </m:rPr>
            <w:rPr>
              <w:rFonts w:ascii="Cambria Math" w:hAnsi="Cambria Math"/>
              <w:color w:val="000000" w:themeColor="text1"/>
              <w:sz w:val="22"/>
            </w:rPr>
            <m:t>=</m:t>
          </m:r>
          <m:sSub>
            <m:sSubPr>
              <m:ctrlPr>
                <w:rPr>
                  <w:rFonts w:ascii="Cambria Math" w:hAnsi="Cambria Math"/>
                  <w:color w:val="000000" w:themeColor="text1"/>
                  <w:sz w:val="22"/>
                </w:rPr>
              </m:ctrlPr>
            </m:sSubPr>
            <m:e>
              <m:r>
                <m:rPr>
                  <m:sty m:val="p"/>
                </m:rPr>
                <w:rPr>
                  <w:rFonts w:ascii="Cambria Math" w:hAnsi="Cambria Math"/>
                  <w:color w:val="000000" w:themeColor="text1"/>
                  <w:sz w:val="22"/>
                </w:rPr>
                <m:t>N</m:t>
              </m:r>
            </m:e>
            <m:sub>
              <m:r>
                <m:rPr>
                  <m:sty m:val="p"/>
                </m:rPr>
                <w:rPr>
                  <w:rFonts w:ascii="Cambria Math" w:hAnsi="Cambria Math"/>
                  <w:color w:val="000000" w:themeColor="text1"/>
                  <w:sz w:val="22"/>
                </w:rPr>
                <m:t>u</m:t>
              </m:r>
            </m:sub>
          </m:sSub>
          <m:r>
            <m:rPr>
              <m:sty m:val="p"/>
            </m:rPr>
            <w:rPr>
              <w:rFonts w:ascii="Cambria Math" w:hAnsi="Cambria Math"/>
              <w:color w:val="000000" w:themeColor="text1"/>
              <w:sz w:val="22"/>
            </w:rPr>
            <m:t>+K⋅</m:t>
          </m:r>
          <m:sSub>
            <m:sSubPr>
              <m:ctrlPr>
                <w:rPr>
                  <w:rFonts w:ascii="Cambria Math" w:hAnsi="Cambria Math"/>
                  <w:color w:val="000000" w:themeColor="text1"/>
                  <w:sz w:val="22"/>
                </w:rPr>
              </m:ctrlPr>
            </m:sSubPr>
            <m:e>
              <m:r>
                <m:rPr>
                  <m:sty m:val="p"/>
                </m:rPr>
                <w:rPr>
                  <w:rFonts w:ascii="Cambria Math" w:hAnsi="Cambria Math"/>
                  <w:color w:val="000000" w:themeColor="text1"/>
                  <w:sz w:val="22"/>
                </w:rPr>
                <m:t>N</m:t>
              </m:r>
            </m:e>
            <m:sub>
              <m:r>
                <m:rPr>
                  <m:sty m:val="p"/>
                </m:rPr>
                <w:rPr>
                  <w:rFonts w:ascii="Cambria Math" w:hAnsi="Cambria Math"/>
                  <w:color w:val="000000" w:themeColor="text1"/>
                  <w:sz w:val="22"/>
                </w:rPr>
                <m:t>x</m:t>
              </m:r>
            </m:sub>
          </m:sSub>
        </m:oMath>
      </m:oMathPara>
    </w:p>
    <w:p w14:paraId="5938DA19" w14:textId="77777777" w:rsidR="00C66500" w:rsidRDefault="00C66500" w:rsidP="00C66500">
      <w:pPr>
        <w:rPr>
          <w:rFonts w:asciiTheme="minorEastAsia" w:hAnsiTheme="minorEastAsia"/>
          <w:color w:val="000000" w:themeColor="text1"/>
          <w:sz w:val="22"/>
        </w:rPr>
      </w:pPr>
    </w:p>
    <w:p w14:paraId="7513DA47" w14:textId="77777777" w:rsidR="00FE254C" w:rsidRDefault="00FE254C" w:rsidP="00C66500">
      <w:pPr>
        <w:rPr>
          <w:rFonts w:asciiTheme="minorEastAsia" w:hAnsiTheme="minorEastAsia"/>
          <w:color w:val="000000" w:themeColor="text1"/>
          <w:sz w:val="22"/>
        </w:rPr>
      </w:pPr>
    </w:p>
    <w:p w14:paraId="15A9D6E6" w14:textId="77777777" w:rsidR="00FE254C" w:rsidRDefault="00FE254C" w:rsidP="00C66500">
      <w:pPr>
        <w:rPr>
          <w:rFonts w:asciiTheme="minorEastAsia" w:hAnsiTheme="minorEastAsia"/>
          <w:color w:val="000000" w:themeColor="text1"/>
          <w:sz w:val="22"/>
        </w:rPr>
      </w:pPr>
    </w:p>
    <w:p w14:paraId="2FA5E7D5" w14:textId="77777777" w:rsidR="00FE254C" w:rsidRDefault="00FE254C" w:rsidP="00C66500">
      <w:pPr>
        <w:rPr>
          <w:rFonts w:asciiTheme="minorEastAsia" w:hAnsiTheme="minorEastAsia"/>
          <w:color w:val="000000" w:themeColor="text1"/>
          <w:sz w:val="22"/>
        </w:rPr>
      </w:pPr>
    </w:p>
    <w:p w14:paraId="0ABBABA7" w14:textId="77777777" w:rsidR="00FE254C" w:rsidRDefault="00FE254C" w:rsidP="00C66500">
      <w:pPr>
        <w:rPr>
          <w:rFonts w:asciiTheme="minorEastAsia" w:hAnsiTheme="minorEastAsia"/>
          <w:color w:val="000000" w:themeColor="text1"/>
          <w:sz w:val="22"/>
        </w:rPr>
      </w:pPr>
    </w:p>
    <w:p w14:paraId="5CB4CDE7" w14:textId="75C004F0" w:rsidR="005E78A4" w:rsidRDefault="005E78A4" w:rsidP="005E78A4">
      <w:pPr>
        <w:rPr>
          <w:rFonts w:asciiTheme="majorHAnsi" w:eastAsiaTheme="majorHAnsi" w:hAnsiTheme="majorHAnsi"/>
          <w:color w:val="000000" w:themeColor="text1"/>
          <w:sz w:val="22"/>
        </w:rPr>
      </w:pPr>
      <w:r w:rsidRPr="00FE254C">
        <w:rPr>
          <w:rFonts w:asciiTheme="majorHAnsi" w:eastAsiaTheme="majorHAnsi" w:hAnsiTheme="majorHAnsi"/>
          <w:color w:val="000000" w:themeColor="text1"/>
          <w:sz w:val="22"/>
        </w:rPr>
        <w:t>3.3. 분리 원리 기반 Luenberger 상태 관측기(L) 설계</w:t>
      </w:r>
    </w:p>
    <w:p w14:paraId="628A52D0" w14:textId="77777777" w:rsidR="009C7376" w:rsidRPr="00FE254C" w:rsidRDefault="009C7376" w:rsidP="005E78A4">
      <w:pPr>
        <w:rPr>
          <w:rFonts w:asciiTheme="majorHAnsi" w:eastAsiaTheme="majorHAnsi" w:hAnsiTheme="majorHAnsi"/>
          <w:color w:val="000000" w:themeColor="text1"/>
          <w:sz w:val="22"/>
        </w:rPr>
      </w:pPr>
    </w:p>
    <w:p w14:paraId="1F4C0584" w14:textId="77777777" w:rsidR="005E78A4" w:rsidRDefault="005E78A4" w:rsidP="005E78A4">
      <w:pPr>
        <w:rPr>
          <w:rFonts w:asciiTheme="minorEastAsia" w:hAnsiTheme="minorEastAsia"/>
          <w:color w:val="000000" w:themeColor="text1"/>
          <w:sz w:val="22"/>
        </w:rPr>
      </w:pPr>
      <w:r w:rsidRPr="005E78A4">
        <w:rPr>
          <w:rFonts w:asciiTheme="minorEastAsia" w:hAnsiTheme="minorEastAsia" w:hint="eastAsia"/>
          <w:color w:val="000000" w:themeColor="text1"/>
          <w:sz w:val="22"/>
        </w:rPr>
        <w:t>실제</w:t>
      </w:r>
      <w:r w:rsidRPr="005E78A4">
        <w:rPr>
          <w:rFonts w:asciiTheme="minorEastAsia" w:hAnsiTheme="minorEastAsia"/>
          <w:color w:val="000000" w:themeColor="text1"/>
          <w:sz w:val="22"/>
        </w:rPr>
        <w:t xml:space="preserve"> 본 프로젝트의 실험 환경에서는 카메라 등 비전 센서의 부재로 인해 쇠구슬의 정밀한 간극(y)이나 속도를 직접 측정할 수 없다. (대체재로 가변 저항과 서보모터를 이용해 물리 시스템을 구축하였다.) 이러한 센서의 물리적 한계를 극복하기 위해, 제어기 내부에 시스템과 동일한 수학적 모델을 띄워 상태 변수를 역산하는 Luenberger 상태 관측기(State Observer)를 설계하였다.</w:t>
      </w:r>
    </w:p>
    <w:p w14:paraId="427C5053" w14:textId="77777777" w:rsidR="005E78A4" w:rsidRPr="005E78A4" w:rsidRDefault="005E78A4" w:rsidP="005E78A4">
      <w:pPr>
        <w:rPr>
          <w:rFonts w:asciiTheme="minorEastAsia" w:hAnsiTheme="minorEastAsia"/>
          <w:color w:val="000000" w:themeColor="text1"/>
          <w:sz w:val="22"/>
        </w:rPr>
      </w:pPr>
    </w:p>
    <w:p w14:paraId="362262E9" w14:textId="77777777" w:rsidR="005E78A4" w:rsidRPr="005E78A4" w:rsidRDefault="005E78A4" w:rsidP="005E78A4">
      <w:pPr>
        <w:rPr>
          <w:rFonts w:asciiTheme="minorEastAsia" w:hAnsiTheme="minorEastAsia"/>
          <w:color w:val="000000" w:themeColor="text1"/>
          <w:sz w:val="22"/>
        </w:rPr>
      </w:pPr>
      <w:r w:rsidRPr="005E78A4">
        <w:rPr>
          <w:rFonts w:asciiTheme="minorEastAsia" w:hAnsiTheme="minorEastAsia" w:hint="eastAsia"/>
          <w:color w:val="000000" w:themeColor="text1"/>
          <w:sz w:val="22"/>
        </w:rPr>
        <w:t>관측기</w:t>
      </w:r>
      <w:r w:rsidRPr="005E78A4">
        <w:rPr>
          <w:rFonts w:asciiTheme="minorEastAsia" w:hAnsiTheme="minorEastAsia"/>
          <w:color w:val="000000" w:themeColor="text1"/>
          <w:sz w:val="22"/>
        </w:rPr>
        <w:t xml:space="preserve"> 설계 시에는 제어기와 관측기의 극점을 각각 독립적으로 배치해도 시스템 안정성에 영향을 주지 않는다는 분리 원리(Separation Principle)를 적용하였다. 특히 관측기의 추정 오차가 제어 루프에 악영향을 미치기 전에 신속히 0으로 수렴하도록, 관측기 게인(L)의 극점을 제어기 극점 대비 약 5배 이상 깊은 음수 영역으로 설정하여 응답성을 극대화하였다.</w:t>
      </w:r>
    </w:p>
    <w:p w14:paraId="6039478E" w14:textId="77777777" w:rsidR="005E78A4" w:rsidRPr="005E78A4" w:rsidRDefault="005E78A4" w:rsidP="005E78A4">
      <w:pPr>
        <w:rPr>
          <w:rFonts w:asciiTheme="minorEastAsia" w:hAnsiTheme="minorEastAsia"/>
          <w:color w:val="000000" w:themeColor="text1"/>
          <w:sz w:val="22"/>
        </w:rPr>
      </w:pPr>
    </w:p>
    <w:p w14:paraId="107AF44C" w14:textId="6F97D77E" w:rsidR="005E78A4" w:rsidRDefault="005E78A4" w:rsidP="005E78A4">
      <w:pPr>
        <w:rPr>
          <w:rFonts w:asciiTheme="majorHAnsi" w:eastAsiaTheme="majorHAnsi" w:hAnsiTheme="majorHAnsi"/>
          <w:color w:val="000000" w:themeColor="text1"/>
          <w:sz w:val="22"/>
        </w:rPr>
      </w:pPr>
      <w:r w:rsidRPr="00FE254C">
        <w:rPr>
          <w:rFonts w:asciiTheme="majorHAnsi" w:eastAsiaTheme="majorHAnsi" w:hAnsiTheme="majorHAnsi"/>
          <w:color w:val="000000" w:themeColor="text1"/>
          <w:sz w:val="22"/>
        </w:rPr>
        <w:t>3.4. CT 환경 제어-관측 통합 루프 시뮬레이션</w:t>
      </w:r>
    </w:p>
    <w:p w14:paraId="2F32E620" w14:textId="77777777" w:rsidR="009C7376" w:rsidRPr="00FE254C" w:rsidRDefault="009C7376" w:rsidP="005E78A4">
      <w:pPr>
        <w:rPr>
          <w:rFonts w:asciiTheme="majorHAnsi" w:eastAsiaTheme="majorHAnsi" w:hAnsiTheme="majorHAnsi"/>
          <w:color w:val="000000" w:themeColor="text1"/>
          <w:sz w:val="22"/>
        </w:rPr>
      </w:pPr>
    </w:p>
    <w:p w14:paraId="57FAB5B0" w14:textId="77777777" w:rsidR="003416F4" w:rsidRDefault="005E78A4" w:rsidP="005E78A4">
      <w:pPr>
        <w:rPr>
          <w:rFonts w:asciiTheme="minorEastAsia" w:hAnsiTheme="minorEastAsia"/>
          <w:color w:val="000000" w:themeColor="text1"/>
          <w:sz w:val="22"/>
        </w:rPr>
      </w:pPr>
      <w:r w:rsidRPr="005E78A4">
        <w:rPr>
          <w:rFonts w:asciiTheme="minorEastAsia" w:hAnsiTheme="minorEastAsia" w:hint="eastAsia"/>
          <w:color w:val="000000" w:themeColor="text1"/>
          <w:sz w:val="22"/>
        </w:rPr>
        <w:t>설계된</w:t>
      </w:r>
      <w:r w:rsidRPr="005E78A4">
        <w:rPr>
          <w:rFonts w:asciiTheme="minorEastAsia" w:hAnsiTheme="minorEastAsia"/>
          <w:color w:val="000000" w:themeColor="text1"/>
          <w:sz w:val="22"/>
        </w:rPr>
        <w:t xml:space="preserve"> 상태 피드백 제어기(K), 피드포워드 게인(N_), 그리고 상태 관측기(L)를 결합하여 연속시간(CT) 환경에서의 통합 제어 루프 계단 응답(Step Response)을 수행하였다. 초기 상태 추정 오차가 존재하더라도 관측기가 5배 빠른 속도로 실제 상태를 따라잡으며, 쇠구슬이 정상 상태 오차 없이 빠르고 부드럽게 목표 간극에 안착하는 완벽한 CT 제어 성능을 확인하였다.</w:t>
      </w:r>
    </w:p>
    <w:p w14:paraId="481915FA" w14:textId="77777777" w:rsidR="003416F4" w:rsidRDefault="003416F4">
      <w:pPr>
        <w:widowControl/>
        <w:wordWrap/>
        <w:autoSpaceDE/>
        <w:autoSpaceDN/>
        <w:rPr>
          <w:rFonts w:asciiTheme="minorEastAsia" w:hAnsiTheme="minorEastAsia"/>
          <w:color w:val="000000" w:themeColor="text1"/>
          <w:sz w:val="22"/>
        </w:rPr>
      </w:pPr>
      <w:r>
        <w:rPr>
          <w:rFonts w:asciiTheme="minorEastAsia" w:hAnsiTheme="minorEastAsia"/>
          <w:color w:val="000000" w:themeColor="text1"/>
          <w:sz w:val="22"/>
        </w:rPr>
        <w:br w:type="page"/>
      </w:r>
    </w:p>
    <w:p w14:paraId="056CE706" w14:textId="77777777" w:rsidR="003416F4" w:rsidRDefault="003416F4" w:rsidP="003416F4">
      <w:pPr>
        <w:jc w:val="center"/>
        <w:rPr>
          <w:rFonts w:asciiTheme="majorHAnsi" w:eastAsiaTheme="majorHAnsi" w:hAnsiTheme="majorHAnsi"/>
          <w:color w:val="000000" w:themeColor="text1"/>
          <w:sz w:val="40"/>
          <w:szCs w:val="40"/>
        </w:rPr>
      </w:pPr>
      <w:r w:rsidRPr="003416F4">
        <w:rPr>
          <w:rFonts w:asciiTheme="majorHAnsi" w:eastAsiaTheme="majorHAnsi" w:hAnsiTheme="majorHAnsi"/>
          <w:color w:val="000000" w:themeColor="text1"/>
          <w:sz w:val="40"/>
          <w:szCs w:val="40"/>
        </w:rPr>
        <w:lastRenderedPageBreak/>
        <w:t xml:space="preserve">Chapter </w:t>
      </w:r>
      <w:r w:rsidR="00FE254C">
        <w:rPr>
          <w:rFonts w:asciiTheme="majorHAnsi" w:eastAsiaTheme="majorHAnsi" w:hAnsiTheme="majorHAnsi" w:hint="eastAsia"/>
          <w:color w:val="000000" w:themeColor="text1"/>
          <w:sz w:val="40"/>
          <w:szCs w:val="40"/>
        </w:rPr>
        <w:t>４</w:t>
      </w:r>
      <w:r w:rsidRPr="003416F4">
        <w:rPr>
          <w:rFonts w:asciiTheme="majorHAnsi" w:eastAsiaTheme="majorHAnsi" w:hAnsiTheme="majorHAnsi"/>
          <w:color w:val="000000" w:themeColor="text1"/>
          <w:sz w:val="40"/>
          <w:szCs w:val="40"/>
        </w:rPr>
        <w:t>.</w:t>
      </w:r>
    </w:p>
    <w:p w14:paraId="3DE7846E" w14:textId="77777777" w:rsidR="005E78A4" w:rsidRDefault="003416F4" w:rsidP="003416F4">
      <w:pPr>
        <w:jc w:val="center"/>
        <w:rPr>
          <w:rFonts w:asciiTheme="majorHAnsi" w:eastAsiaTheme="majorHAnsi" w:hAnsiTheme="majorHAnsi"/>
          <w:color w:val="000000" w:themeColor="text1"/>
          <w:sz w:val="40"/>
          <w:szCs w:val="40"/>
        </w:rPr>
      </w:pPr>
      <w:r w:rsidRPr="003416F4">
        <w:rPr>
          <w:rFonts w:asciiTheme="majorHAnsi" w:eastAsiaTheme="majorHAnsi" w:hAnsiTheme="majorHAnsi" w:hint="eastAsia"/>
          <w:color w:val="000000" w:themeColor="text1"/>
          <w:sz w:val="40"/>
          <w:szCs w:val="40"/>
        </w:rPr>
        <w:t>디지털</w:t>
      </w:r>
      <w:r w:rsidRPr="003416F4">
        <w:rPr>
          <w:rFonts w:asciiTheme="majorHAnsi" w:eastAsiaTheme="majorHAnsi" w:hAnsiTheme="majorHAnsi"/>
          <w:color w:val="000000" w:themeColor="text1"/>
          <w:sz w:val="40"/>
          <w:szCs w:val="40"/>
        </w:rPr>
        <w:t xml:space="preserve"> 제어를 위한 이산시간</w:t>
      </w:r>
      <w:r>
        <w:rPr>
          <w:rFonts w:asciiTheme="majorHAnsi" w:eastAsiaTheme="majorHAnsi" w:hAnsiTheme="majorHAnsi" w:hint="eastAsia"/>
          <w:color w:val="000000" w:themeColor="text1"/>
          <w:sz w:val="40"/>
          <w:szCs w:val="40"/>
        </w:rPr>
        <w:t xml:space="preserve">　</w:t>
      </w:r>
      <w:r w:rsidRPr="003416F4">
        <w:rPr>
          <w:rFonts w:asciiTheme="majorHAnsi" w:eastAsiaTheme="majorHAnsi" w:hAnsiTheme="majorHAnsi"/>
          <w:color w:val="000000" w:themeColor="text1"/>
          <w:sz w:val="40"/>
          <w:szCs w:val="40"/>
        </w:rPr>
        <w:t>변환 및 성능 분석</w:t>
      </w:r>
    </w:p>
    <w:p w14:paraId="75D05317" w14:textId="77777777" w:rsidR="003416F4" w:rsidRDefault="003416F4" w:rsidP="003416F4">
      <w:pPr>
        <w:jc w:val="center"/>
        <w:rPr>
          <w:rFonts w:asciiTheme="majorHAnsi" w:eastAsiaTheme="majorHAnsi" w:hAnsiTheme="majorHAnsi"/>
          <w:color w:val="000000" w:themeColor="text1"/>
          <w:sz w:val="40"/>
          <w:szCs w:val="40"/>
        </w:rPr>
      </w:pPr>
    </w:p>
    <w:p w14:paraId="54107F1B" w14:textId="59BF76D7" w:rsidR="003416F4" w:rsidRPr="00FE254C" w:rsidRDefault="003416F4" w:rsidP="003416F4">
      <w:pPr>
        <w:jc w:val="left"/>
        <w:rPr>
          <w:rFonts w:asciiTheme="majorHAnsi" w:eastAsiaTheme="majorHAnsi" w:hAnsiTheme="majorHAnsi"/>
          <w:color w:val="000000" w:themeColor="text1"/>
          <w:sz w:val="22"/>
        </w:rPr>
      </w:pPr>
      <w:r w:rsidRPr="00FE254C">
        <w:rPr>
          <w:rFonts w:asciiTheme="majorHAnsi" w:eastAsiaTheme="majorHAnsi" w:hAnsiTheme="majorHAnsi"/>
          <w:color w:val="000000" w:themeColor="text1"/>
          <w:sz w:val="22"/>
        </w:rPr>
        <w:t xml:space="preserve">4.1. </w:t>
      </w:r>
      <w:r w:rsidR="00D64405" w:rsidRPr="00D64405">
        <w:rPr>
          <w:rFonts w:asciiTheme="majorHAnsi" w:eastAsiaTheme="majorHAnsi" w:hAnsiTheme="majorHAnsi"/>
          <w:color w:val="000000" w:themeColor="text1"/>
          <w:sz w:val="22"/>
        </w:rPr>
        <w:t>영차 홀드(ZOH)를 이용한 물리 플랜트 모델 이산화</w:t>
      </w:r>
    </w:p>
    <w:p w14:paraId="17E9226D" w14:textId="77777777" w:rsidR="003416F4" w:rsidRPr="003416F4" w:rsidRDefault="003416F4" w:rsidP="003416F4">
      <w:pPr>
        <w:jc w:val="left"/>
        <w:rPr>
          <w:rFonts w:asciiTheme="minorEastAsia" w:hAnsiTheme="minorEastAsia"/>
          <w:color w:val="000000" w:themeColor="text1"/>
          <w:sz w:val="22"/>
        </w:rPr>
      </w:pPr>
    </w:p>
    <w:p w14:paraId="65DA6D7D" w14:textId="77777777" w:rsid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CT 환경에서 검증된 제어기와 관측기 행렬을 임베디드 보드(Raspberry Pi 등)에 탑재하려면 샘플링 주기(Ts)를 반영하여 이산시간(DT) 영역으로 변환해야 한다.</w:t>
      </w:r>
    </w:p>
    <w:p w14:paraId="07A72F9A" w14:textId="77777777" w:rsidR="003416F4" w:rsidRPr="003416F4" w:rsidRDefault="003416F4" w:rsidP="003416F4">
      <w:pPr>
        <w:jc w:val="left"/>
        <w:rPr>
          <w:rFonts w:asciiTheme="minorEastAsia" w:hAnsiTheme="minorEastAsia"/>
          <w:color w:val="000000" w:themeColor="text1"/>
          <w:sz w:val="22"/>
        </w:rPr>
      </w:pPr>
    </w:p>
    <w:p w14:paraId="33D9DC98" w14:textId="4EB31C16" w:rsidR="003416F4" w:rsidRDefault="003416F4" w:rsidP="003416F4">
      <w:pPr>
        <w:jc w:val="left"/>
        <w:rPr>
          <w:rFonts w:asciiTheme="minorEastAsia" w:hAnsiTheme="minorEastAsia"/>
          <w:color w:val="000000" w:themeColor="text1"/>
          <w:sz w:val="22"/>
        </w:rPr>
      </w:pPr>
      <w:r w:rsidRPr="003416F4">
        <w:rPr>
          <w:rFonts w:asciiTheme="minorEastAsia" w:hAnsiTheme="minorEastAsia" w:hint="eastAsia"/>
          <w:color w:val="000000" w:themeColor="text1"/>
          <w:sz w:val="22"/>
        </w:rPr>
        <w:t>일반적인</w:t>
      </w:r>
      <w:r w:rsidRPr="003416F4">
        <w:rPr>
          <w:rFonts w:asciiTheme="minorEastAsia" w:hAnsiTheme="minorEastAsia"/>
          <w:color w:val="000000" w:themeColor="text1"/>
          <w:sz w:val="22"/>
        </w:rPr>
        <w:t xml:space="preserve"> ZOH(Zero-Order Hold) 근사화 방식은 수식이 단순하나, 샘플링 주기가 미세하게만 길어져도 s-평면의 극점이 z-평면의 단위원 밖으로 튕겨 나가 시스템이 발산할 위험이 높다. 따라서 본 과제에서는 주파수 축의 왜곡(Warping)을 다소 감수하더라도 s-평면의 좌반면 전체를 z-평면의 단위원 내부로 1:1 완벽하게 매핑하여 절대적 안정성을 보장하는 쌍선형 변환(Bilinear Transformation) 기법을 채택하였다. 이산화 공</w:t>
      </w:r>
      <w:r w:rsidRPr="003416F4">
        <w:rPr>
          <w:rFonts w:asciiTheme="minorEastAsia" w:hAnsiTheme="minorEastAsia" w:hint="eastAsia"/>
          <w:color w:val="000000" w:themeColor="text1"/>
          <w:sz w:val="22"/>
        </w:rPr>
        <w:t>식은</w:t>
      </w:r>
      <w:r w:rsidRPr="003416F4">
        <w:rPr>
          <w:rFonts w:asciiTheme="minorEastAsia" w:hAnsiTheme="minorEastAsia"/>
          <w:color w:val="000000" w:themeColor="text1"/>
          <w:sz w:val="22"/>
        </w:rPr>
        <w:t xml:space="preserve"> 다음과 같다.</w:t>
      </w:r>
    </w:p>
    <w:p w14:paraId="48495640" w14:textId="77777777" w:rsidR="009C7376" w:rsidRDefault="009C7376" w:rsidP="003416F4">
      <w:pPr>
        <w:jc w:val="left"/>
        <w:rPr>
          <w:rFonts w:asciiTheme="minorEastAsia" w:hAnsiTheme="minorEastAsia"/>
          <w:color w:val="000000" w:themeColor="text1"/>
          <w:sz w:val="22"/>
        </w:rPr>
      </w:pPr>
    </w:p>
    <w:p w14:paraId="47F08F28" w14:textId="77777777" w:rsidR="003416F4" w:rsidRPr="00FE254C" w:rsidRDefault="003416F4" w:rsidP="003416F4">
      <w:pPr>
        <w:jc w:val="left"/>
        <w:rPr>
          <w:rFonts w:asciiTheme="minorEastAsia" w:hAnsiTheme="minorEastAsia"/>
          <w:color w:val="000000" w:themeColor="text1"/>
          <w:sz w:val="22"/>
        </w:rPr>
      </w:pPr>
      <m:oMathPara>
        <m:oMath>
          <m:r>
            <m:rPr>
              <m:sty m:val="p"/>
            </m:rPr>
            <w:rPr>
              <w:rFonts w:ascii="Cambria Math" w:hAnsi="Cambria Math"/>
              <w:color w:val="000000" w:themeColor="text1"/>
              <w:sz w:val="22"/>
            </w:rPr>
            <w:br/>
          </m:r>
        </m:oMath>
        <m:oMath>
          <m:r>
            <m:rPr>
              <m:sty m:val="p"/>
            </m:rPr>
            <w:rPr>
              <w:rFonts w:ascii="Cambria Math" w:hAnsi="Cambria Math"/>
              <w:color w:val="000000" w:themeColor="text1"/>
              <w:sz w:val="22"/>
            </w:rPr>
            <m:t>s≈</m:t>
          </m:r>
          <m:f>
            <m:fPr>
              <m:ctrlPr>
                <w:rPr>
                  <w:rFonts w:ascii="Cambria Math" w:hAnsi="Cambria Math"/>
                  <w:color w:val="000000" w:themeColor="text1"/>
                  <w:sz w:val="22"/>
                </w:rPr>
              </m:ctrlPr>
            </m:fPr>
            <m:num>
              <m:r>
                <m:rPr>
                  <m:sty m:val="p"/>
                </m:rPr>
                <w:rPr>
                  <w:rFonts w:ascii="Cambria Math" w:hAnsi="Cambria Math"/>
                  <w:color w:val="000000" w:themeColor="text1"/>
                  <w:sz w:val="22"/>
                </w:rPr>
                <m:t>2</m:t>
              </m:r>
            </m:num>
            <m:den>
              <m:sSub>
                <m:sSubPr>
                  <m:ctrlPr>
                    <w:rPr>
                      <w:rFonts w:ascii="Cambria Math" w:hAnsi="Cambria Math"/>
                      <w:color w:val="000000" w:themeColor="text1"/>
                      <w:sz w:val="22"/>
                    </w:rPr>
                  </m:ctrlPr>
                </m:sSubPr>
                <m:e>
                  <m:r>
                    <m:rPr>
                      <m:sty m:val="p"/>
                    </m:rPr>
                    <w:rPr>
                      <w:rFonts w:ascii="Cambria Math" w:hAnsi="Cambria Math"/>
                      <w:color w:val="000000" w:themeColor="text1"/>
                      <w:sz w:val="22"/>
                    </w:rPr>
                    <m:t>T</m:t>
                  </m:r>
                </m:e>
                <m:sub>
                  <m:r>
                    <m:rPr>
                      <m:sty m:val="p"/>
                    </m:rPr>
                    <w:rPr>
                      <w:rFonts w:ascii="Cambria Math" w:hAnsi="Cambria Math"/>
                      <w:color w:val="000000" w:themeColor="text1"/>
                      <w:sz w:val="22"/>
                    </w:rPr>
                    <m:t>s</m:t>
                  </m:r>
                </m:sub>
              </m:sSub>
            </m:den>
          </m:f>
          <m:f>
            <m:fPr>
              <m:ctrlPr>
                <w:rPr>
                  <w:rFonts w:ascii="Cambria Math" w:hAnsi="Cambria Math"/>
                  <w:color w:val="000000" w:themeColor="text1"/>
                  <w:sz w:val="22"/>
                </w:rPr>
              </m:ctrlPr>
            </m:fPr>
            <m:num>
              <m:r>
                <m:rPr>
                  <m:sty m:val="p"/>
                </m:rPr>
                <w:rPr>
                  <w:rFonts w:ascii="Cambria Math" w:hAnsi="Cambria Math"/>
                  <w:color w:val="000000" w:themeColor="text1"/>
                  <w:sz w:val="22"/>
                </w:rPr>
                <m:t>z-1</m:t>
              </m:r>
            </m:num>
            <m:den>
              <m:r>
                <m:rPr>
                  <m:sty m:val="p"/>
                </m:rPr>
                <w:rPr>
                  <w:rFonts w:ascii="Cambria Math" w:hAnsi="Cambria Math"/>
                  <w:color w:val="000000" w:themeColor="text1"/>
                  <w:sz w:val="22"/>
                </w:rPr>
                <m:t>z+1</m:t>
              </m:r>
            </m:den>
          </m:f>
        </m:oMath>
      </m:oMathPara>
    </w:p>
    <w:p w14:paraId="72B0C67F" w14:textId="77777777" w:rsidR="00FE254C" w:rsidRPr="003416F4" w:rsidRDefault="00FE254C" w:rsidP="003416F4">
      <w:pPr>
        <w:jc w:val="left"/>
        <w:rPr>
          <w:rFonts w:asciiTheme="minorEastAsia" w:hAnsiTheme="minorEastAsia"/>
          <w:color w:val="000000" w:themeColor="text1"/>
          <w:sz w:val="22"/>
        </w:rPr>
      </w:pPr>
    </w:p>
    <w:p w14:paraId="02BBF598" w14:textId="77777777" w:rsidR="003416F4" w:rsidRPr="00FE254C" w:rsidRDefault="003416F4" w:rsidP="003416F4">
      <w:pPr>
        <w:jc w:val="left"/>
        <w:rPr>
          <w:rFonts w:asciiTheme="majorHAnsi" w:eastAsiaTheme="majorHAnsi" w:hAnsiTheme="majorHAnsi"/>
          <w:color w:val="000000" w:themeColor="text1"/>
          <w:sz w:val="22"/>
        </w:rPr>
      </w:pPr>
      <w:r w:rsidRPr="00FE254C">
        <w:rPr>
          <w:rFonts w:asciiTheme="majorHAnsi" w:eastAsiaTheme="majorHAnsi" w:hAnsiTheme="majorHAnsi"/>
          <w:color w:val="000000" w:themeColor="text1"/>
          <w:sz w:val="22"/>
        </w:rPr>
        <w:t>4.2. 샘플링 주기(Ts) 변화에 따른 위상 지연 발생률 분석</w:t>
      </w:r>
    </w:p>
    <w:p w14:paraId="7FC97AA4" w14:textId="77777777" w:rsidR="003416F4" w:rsidRPr="003416F4" w:rsidRDefault="003416F4" w:rsidP="003416F4">
      <w:pPr>
        <w:jc w:val="left"/>
        <w:rPr>
          <w:rFonts w:asciiTheme="minorEastAsia" w:hAnsiTheme="minorEastAsia"/>
          <w:color w:val="000000" w:themeColor="text1"/>
          <w:sz w:val="22"/>
        </w:rPr>
      </w:pPr>
    </w:p>
    <w:p w14:paraId="6F72EF25" w14:textId="0475E05E" w:rsidR="003416F4" w:rsidRDefault="00D64405" w:rsidP="003416F4">
      <w:pPr>
        <w:jc w:val="left"/>
        <w:rPr>
          <w:rFonts w:asciiTheme="minorEastAsia" w:hAnsiTheme="minorEastAsia"/>
          <w:color w:val="000000" w:themeColor="text1"/>
          <w:sz w:val="22"/>
        </w:rPr>
      </w:pPr>
      <w:r w:rsidRPr="00D64405">
        <w:rPr>
          <w:rFonts w:asciiTheme="minorEastAsia" w:hAnsiTheme="minorEastAsia"/>
          <w:b/>
          <w:bCs/>
          <w:color w:val="000000" w:themeColor="text1"/>
          <w:sz w:val="22"/>
        </w:rPr>
        <w:t>정밀한 ZOH 이산화</w:t>
      </w:r>
      <w:r w:rsidRPr="00D64405">
        <w:rPr>
          <w:rFonts w:asciiTheme="minorEastAsia" w:hAnsiTheme="minorEastAsia"/>
          <w:color w:val="000000" w:themeColor="text1"/>
          <w:sz w:val="22"/>
        </w:rPr>
        <w:t>를</w:t>
      </w:r>
      <w:r>
        <w:rPr>
          <w:rFonts w:asciiTheme="minorEastAsia" w:hAnsiTheme="minorEastAsia" w:hint="eastAsia"/>
          <w:color w:val="000000" w:themeColor="text1"/>
          <w:sz w:val="22"/>
        </w:rPr>
        <w:t xml:space="preserve"> </w:t>
      </w:r>
      <w:r w:rsidR="003416F4" w:rsidRPr="003416F4">
        <w:rPr>
          <w:rFonts w:asciiTheme="minorEastAsia" w:hAnsiTheme="minorEastAsia"/>
          <w:color w:val="000000" w:themeColor="text1"/>
          <w:sz w:val="22"/>
        </w:rPr>
        <w:t>적용하더라도 섀넌의 샘플링 정리(Shannon's theorem)와 시스템 대역폭 한계로 인해, 샘플링 주기(Ts)가 과도하게 길어지면 제어기의 보상 타이밍이 쇠구슬의 물리적 낙하 속도를 따라잡지 못하는 위상 지연(Phase Lag)이 누적된다.</w:t>
      </w:r>
    </w:p>
    <w:p w14:paraId="274D623E" w14:textId="77777777" w:rsidR="003416F4" w:rsidRPr="003416F4" w:rsidRDefault="003416F4" w:rsidP="003416F4">
      <w:pPr>
        <w:jc w:val="left"/>
        <w:rPr>
          <w:rFonts w:asciiTheme="minorEastAsia" w:hAnsiTheme="minorEastAsia"/>
          <w:color w:val="000000" w:themeColor="text1"/>
          <w:sz w:val="22"/>
        </w:rPr>
      </w:pPr>
    </w:p>
    <w:p w14:paraId="5EBEAB7B" w14:textId="77777777" w:rsidR="003416F4" w:rsidRDefault="003416F4" w:rsidP="003416F4">
      <w:pPr>
        <w:jc w:val="left"/>
        <w:rPr>
          <w:rFonts w:asciiTheme="minorEastAsia" w:hAnsiTheme="minorEastAsia"/>
          <w:color w:val="000000" w:themeColor="text1"/>
          <w:sz w:val="22"/>
        </w:rPr>
      </w:pPr>
      <w:r w:rsidRPr="003416F4">
        <w:rPr>
          <w:rFonts w:asciiTheme="minorEastAsia" w:hAnsiTheme="minorEastAsia" w:hint="eastAsia"/>
          <w:color w:val="000000" w:themeColor="text1"/>
          <w:sz w:val="22"/>
        </w:rPr>
        <w:t>이를</w:t>
      </w:r>
      <w:r w:rsidRPr="003416F4">
        <w:rPr>
          <w:rFonts w:asciiTheme="minorEastAsia" w:hAnsiTheme="minorEastAsia"/>
          <w:color w:val="000000" w:themeColor="text1"/>
          <w:sz w:val="22"/>
        </w:rPr>
        <w:t xml:space="preserve"> 정량적으로 분석하기 위해, 샘플링 주기를 1ms, 5ms, 10ms로 변화시키며 이산 시스템의 궤적 변화를 매트랩을 통해 검증하였다.</w:t>
      </w:r>
    </w:p>
    <w:p w14:paraId="53C5680C" w14:textId="77777777" w:rsidR="003416F4" w:rsidRDefault="003416F4" w:rsidP="003416F4">
      <w:pPr>
        <w:jc w:val="left"/>
        <w:rPr>
          <w:rFonts w:asciiTheme="minorEastAsia" w:hAnsiTheme="minorEastAsia"/>
          <w:color w:val="000000" w:themeColor="text1"/>
          <w:sz w:val="22"/>
        </w:rPr>
      </w:pPr>
    </w:p>
    <w:p w14:paraId="647122A3" w14:textId="7346FE94" w:rsidR="003416F4" w:rsidRPr="003416F4" w:rsidRDefault="003416F4" w:rsidP="003416F4">
      <w:pPr>
        <w:jc w:val="left"/>
        <w:rPr>
          <w:rFonts w:asciiTheme="minorEastAsia" w:hAnsiTheme="minorEastAsia"/>
          <w:color w:val="000000" w:themeColor="text1"/>
          <w:sz w:val="22"/>
        </w:rPr>
      </w:pPr>
    </w:p>
    <w:p w14:paraId="634AA0AD" w14:textId="77777777" w:rsidR="003416F4" w:rsidRPr="00FE254C" w:rsidRDefault="003416F4" w:rsidP="003416F4">
      <w:pPr>
        <w:jc w:val="left"/>
        <w:rPr>
          <w:rFonts w:asciiTheme="majorHAnsi" w:eastAsiaTheme="majorHAnsi" w:hAnsiTheme="majorHAnsi"/>
          <w:color w:val="000000" w:themeColor="text1"/>
          <w:sz w:val="22"/>
        </w:rPr>
      </w:pPr>
      <w:r w:rsidRPr="00FE254C">
        <w:rPr>
          <w:rFonts w:asciiTheme="majorHAnsi" w:eastAsiaTheme="majorHAnsi" w:hAnsiTheme="majorHAnsi"/>
          <w:color w:val="000000" w:themeColor="text1"/>
          <w:sz w:val="22"/>
        </w:rPr>
        <w:lastRenderedPageBreak/>
        <w:t>4.3. 이산 시스템의 안정도 한계점 분석 및 발산 시뮬레이션</w:t>
      </w:r>
    </w:p>
    <w:p w14:paraId="41030868" w14:textId="77777777" w:rsidR="003416F4" w:rsidRPr="003416F4" w:rsidRDefault="003416F4" w:rsidP="003416F4">
      <w:pPr>
        <w:jc w:val="left"/>
        <w:rPr>
          <w:rFonts w:asciiTheme="minorEastAsia" w:hAnsiTheme="minorEastAsia"/>
          <w:color w:val="000000" w:themeColor="text1"/>
          <w:sz w:val="22"/>
        </w:rPr>
      </w:pPr>
    </w:p>
    <w:p w14:paraId="2C66456A" w14:textId="77777777" w:rsidR="003416F4" w:rsidRDefault="003416F4" w:rsidP="003416F4">
      <w:pPr>
        <w:jc w:val="left"/>
        <w:rPr>
          <w:rFonts w:asciiTheme="minorEastAsia" w:hAnsiTheme="minorEastAsia"/>
          <w:color w:val="000000" w:themeColor="text1"/>
          <w:sz w:val="22"/>
        </w:rPr>
      </w:pPr>
      <w:r w:rsidRPr="003416F4">
        <w:rPr>
          <w:rFonts w:asciiTheme="minorEastAsia" w:hAnsiTheme="minorEastAsia" w:hint="eastAsia"/>
          <w:color w:val="000000" w:themeColor="text1"/>
          <w:sz w:val="22"/>
        </w:rPr>
        <w:t>설계된</w:t>
      </w:r>
      <w:r w:rsidRPr="003416F4">
        <w:rPr>
          <w:rFonts w:asciiTheme="minorEastAsia" w:hAnsiTheme="minorEastAsia"/>
          <w:color w:val="000000" w:themeColor="text1"/>
          <w:sz w:val="22"/>
        </w:rPr>
        <w:t xml:space="preserve"> DT 환경에서의 성능 변화를 시각화하고 안정도 한계점(Threshold)을 파악하기 위해, 다음의 코드를 작성하여 계단 응답 시뮬레이션을 수행하였다.</w:t>
      </w:r>
    </w:p>
    <w:p w14:paraId="6A81BFDC" w14:textId="77777777" w:rsidR="003416F4" w:rsidRDefault="003416F4" w:rsidP="003416F4">
      <w:pPr>
        <w:jc w:val="left"/>
        <w:rPr>
          <w:rFonts w:asciiTheme="minorEastAsia" w:hAnsiTheme="minorEastAsia"/>
          <w:color w:val="000000" w:themeColor="text1"/>
          <w:sz w:val="22"/>
        </w:rPr>
      </w:pPr>
    </w:p>
    <w:p w14:paraId="0EAA3849"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 샘플링 주기(Ts)에 따른 DT 모델 발산 시뮬레이션 ===</w:t>
      </w:r>
    </w:p>
    <w:p w14:paraId="333E086F"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clear; clc; close all;</w:t>
      </w:r>
    </w:p>
    <w:p w14:paraId="6DD661D7" w14:textId="77777777" w:rsidR="003416F4" w:rsidRPr="003416F4" w:rsidRDefault="003416F4" w:rsidP="003416F4">
      <w:pPr>
        <w:jc w:val="left"/>
        <w:rPr>
          <w:rFonts w:asciiTheme="minorEastAsia" w:hAnsiTheme="minorEastAsia"/>
          <w:color w:val="000000" w:themeColor="text1"/>
          <w:sz w:val="22"/>
        </w:rPr>
      </w:pPr>
    </w:p>
    <w:p w14:paraId="547454F0"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CT 시스템 행렬 </w:t>
      </w:r>
    </w:p>
    <w:p w14:paraId="0DEB6151"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A = [0 1 0; 980 0 -28; 0 0 -100];</w:t>
      </w:r>
    </w:p>
    <w:p w14:paraId="1A012A02"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B = [0; 0; 100];</w:t>
      </w:r>
    </w:p>
    <w:p w14:paraId="39B55070"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C = [1 0 0]; D = 0;</w:t>
      </w:r>
    </w:p>
    <w:p w14:paraId="7BDBBDFD"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sys_c = ss(A, B, C, D);</w:t>
      </w:r>
    </w:p>
    <w:p w14:paraId="381482EE" w14:textId="77777777" w:rsidR="003416F4" w:rsidRPr="003416F4" w:rsidRDefault="003416F4" w:rsidP="003416F4">
      <w:pPr>
        <w:jc w:val="left"/>
        <w:rPr>
          <w:rFonts w:asciiTheme="minorEastAsia" w:hAnsiTheme="minorEastAsia"/>
          <w:color w:val="000000" w:themeColor="text1"/>
          <w:sz w:val="22"/>
        </w:rPr>
      </w:pPr>
    </w:p>
    <w:p w14:paraId="05EFAD38"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제어기 및 관측기 CT 극점 (분리 원리: 관측기 5배 빠름)</w:t>
      </w:r>
    </w:p>
    <w:p w14:paraId="56D4FF21"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p_ctrl_s = [-40, -50, -60]; </w:t>
      </w:r>
    </w:p>
    <w:p w14:paraId="444C8142"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p_obs_s = p_ctrl_s * 5;     </w:t>
      </w:r>
    </w:p>
    <w:p w14:paraId="4607ACE0" w14:textId="77777777" w:rsidR="003416F4" w:rsidRPr="003416F4" w:rsidRDefault="003416F4" w:rsidP="003416F4">
      <w:pPr>
        <w:jc w:val="left"/>
        <w:rPr>
          <w:rFonts w:asciiTheme="minorEastAsia" w:hAnsiTheme="minorEastAsia"/>
          <w:color w:val="000000" w:themeColor="text1"/>
          <w:sz w:val="22"/>
        </w:rPr>
      </w:pPr>
    </w:p>
    <w:p w14:paraId="2F7FD66E"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샘플링 주기(Ts) 시나리오: 1ms, 5ms, 10ms</w:t>
      </w:r>
    </w:p>
    <w:p w14:paraId="5652179F"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Ts_list = [0.001, 0.005, 0.010]; </w:t>
      </w:r>
    </w:p>
    <w:p w14:paraId="26610A8D"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colors = {'b-', 'g--', 'r:'};</w:t>
      </w:r>
    </w:p>
    <w:p w14:paraId="73DE8A40"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figure; hold on; grid on;</w:t>
      </w:r>
    </w:p>
    <w:p w14:paraId="3B6AC0F2" w14:textId="77777777" w:rsidR="003416F4" w:rsidRPr="003416F4" w:rsidRDefault="003416F4" w:rsidP="003416F4">
      <w:pPr>
        <w:jc w:val="left"/>
        <w:rPr>
          <w:rFonts w:asciiTheme="minorEastAsia" w:hAnsiTheme="minorEastAsia"/>
          <w:color w:val="000000" w:themeColor="text1"/>
          <w:sz w:val="22"/>
        </w:rPr>
      </w:pPr>
    </w:p>
    <w:p w14:paraId="0978DBF5"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for i = 1:length(Ts_list)</w:t>
      </w:r>
    </w:p>
    <w:p w14:paraId="7C9B09E3"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Ts = Ts_list(i);</w:t>
      </w:r>
    </w:p>
    <w:p w14:paraId="62D73908"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w:t>
      </w:r>
    </w:p>
    <w:p w14:paraId="75B3D393"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lastRenderedPageBreak/>
        <w:t xml:space="preserve">    % Bilinear(Tustin) 방식 이산화 변환</w:t>
      </w:r>
    </w:p>
    <w:p w14:paraId="0EC8AF48"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sys_d_bilin = c2d(sys_c, Ts, 'tustin');</w:t>
      </w:r>
    </w:p>
    <w:p w14:paraId="43F920D1"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[G, H, Cd, Dd] = ssdata(sys_d_bilin);</w:t>
      </w:r>
    </w:p>
    <w:p w14:paraId="476CCC97"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w:t>
      </w:r>
    </w:p>
    <w:p w14:paraId="33F18E74"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 극점 매핑 및 제어 게인 설계</w:t>
      </w:r>
    </w:p>
    <w:p w14:paraId="54F2CA90"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pd_ctrl_z = exp(p_ctrl_s * Ts); </w:t>
      </w:r>
    </w:p>
    <w:p w14:paraId="0151C8AA"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K_d = place(G, H, pd_ctrl_z);</w:t>
      </w:r>
    </w:p>
    <w:p w14:paraId="398BC6C6"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w:t>
      </w:r>
    </w:p>
    <w:p w14:paraId="4255696E"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 DT 피드포워드 게인 산출</w:t>
      </w:r>
    </w:p>
    <w:p w14:paraId="61BA7B8C"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N_mat = inv([G - eye(3), H; Cd, Dd]) * [0;0;0;1];</w:t>
      </w:r>
    </w:p>
    <w:p w14:paraId="4A229ADA"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Nbar_d = N_mat(4) + K_d * N_mat(1:3);</w:t>
      </w:r>
    </w:p>
    <w:p w14:paraId="2C9B73BD"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w:t>
      </w:r>
    </w:p>
    <w:p w14:paraId="62B3EBA1"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 폐루프 시스템 구성 및 시각화</w:t>
      </w:r>
    </w:p>
    <w:p w14:paraId="2B6374C1"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sys_cl_d = ss(G - H*K_d, H*Nbar_d, Cd, Dd, Ts);</w:t>
      </w:r>
    </w:p>
    <w:p w14:paraId="2182CDDB"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[y, t] = step(sys_cl_d, 0.5); </w:t>
      </w:r>
    </w:p>
    <w:p w14:paraId="322017D0"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 xml:space="preserve">    plot(t, y, colors{i}, 'LineWidth', 2);</w:t>
      </w:r>
    </w:p>
    <w:p w14:paraId="143E4475"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end</w:t>
      </w:r>
    </w:p>
    <w:p w14:paraId="33D4F154" w14:textId="77777777" w:rsidR="003416F4" w:rsidRPr="003416F4" w:rsidRDefault="003416F4" w:rsidP="003416F4">
      <w:pPr>
        <w:jc w:val="left"/>
        <w:rPr>
          <w:rFonts w:asciiTheme="minorEastAsia" w:hAnsiTheme="minorEastAsia"/>
          <w:color w:val="000000" w:themeColor="text1"/>
          <w:sz w:val="22"/>
        </w:rPr>
      </w:pPr>
    </w:p>
    <w:p w14:paraId="0B3AFF88" w14:textId="77777777" w:rsidR="003416F4" w:rsidRP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title('Step Response by Sampling Time (Ts)');</w:t>
      </w:r>
    </w:p>
    <w:p w14:paraId="7169B9FA" w14:textId="77777777" w:rsid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legend('Ts = 1ms (안정)', 'Ts = 5ms (지연 발생)', 'Ts = 10ms (진동 및 발산)');</w:t>
      </w:r>
    </w:p>
    <w:p w14:paraId="0010A728" w14:textId="77777777" w:rsidR="003416F4" w:rsidRDefault="003416F4" w:rsidP="003416F4">
      <w:pPr>
        <w:jc w:val="left"/>
        <w:rPr>
          <w:rFonts w:asciiTheme="minorEastAsia" w:hAnsiTheme="minorEastAsia"/>
          <w:color w:val="000000" w:themeColor="text1"/>
          <w:sz w:val="22"/>
        </w:rPr>
      </w:pPr>
    </w:p>
    <w:p w14:paraId="19E95C69" w14:textId="77777777" w:rsidR="00081B51" w:rsidRDefault="00081B51" w:rsidP="003416F4">
      <w:pPr>
        <w:jc w:val="left"/>
        <w:rPr>
          <w:rFonts w:asciiTheme="minorEastAsia" w:hAnsiTheme="minorEastAsia"/>
          <w:color w:val="000000" w:themeColor="text1"/>
          <w:sz w:val="22"/>
        </w:rPr>
      </w:pPr>
    </w:p>
    <w:p w14:paraId="288AE870" w14:textId="77777777" w:rsidR="00081B51" w:rsidRDefault="00081B51" w:rsidP="003416F4">
      <w:pPr>
        <w:jc w:val="left"/>
        <w:rPr>
          <w:rFonts w:asciiTheme="minorEastAsia" w:hAnsiTheme="minorEastAsia"/>
          <w:color w:val="000000" w:themeColor="text1"/>
          <w:sz w:val="22"/>
        </w:rPr>
      </w:pPr>
    </w:p>
    <w:p w14:paraId="7403CBF9" w14:textId="77777777" w:rsidR="00081B51" w:rsidRDefault="00081B51" w:rsidP="003416F4">
      <w:pPr>
        <w:jc w:val="left"/>
        <w:rPr>
          <w:rFonts w:asciiTheme="minorEastAsia" w:hAnsiTheme="minorEastAsia"/>
          <w:color w:val="000000" w:themeColor="text1"/>
          <w:sz w:val="22"/>
        </w:rPr>
      </w:pPr>
    </w:p>
    <w:p w14:paraId="50B4FB6E" w14:textId="77777777" w:rsidR="00081B51" w:rsidRDefault="00081B51" w:rsidP="003416F4">
      <w:pPr>
        <w:jc w:val="left"/>
        <w:rPr>
          <w:rFonts w:asciiTheme="minorEastAsia" w:hAnsiTheme="minorEastAsia"/>
          <w:color w:val="000000" w:themeColor="text1"/>
          <w:sz w:val="22"/>
        </w:rPr>
      </w:pPr>
    </w:p>
    <w:p w14:paraId="4A1E7B0F" w14:textId="77777777" w:rsidR="00081B51" w:rsidRDefault="00081B51" w:rsidP="003416F4">
      <w:pPr>
        <w:jc w:val="left"/>
        <w:rPr>
          <w:rFonts w:asciiTheme="minorEastAsia" w:hAnsiTheme="minorEastAsia"/>
          <w:color w:val="000000" w:themeColor="text1"/>
          <w:sz w:val="22"/>
        </w:rPr>
      </w:pPr>
    </w:p>
    <w:p w14:paraId="0E63CEF6" w14:textId="77777777" w:rsidR="003416F4" w:rsidRPr="009C7376" w:rsidRDefault="003416F4" w:rsidP="003416F4">
      <w:pPr>
        <w:jc w:val="left"/>
        <w:rPr>
          <w:rFonts w:asciiTheme="majorHAnsi" w:eastAsiaTheme="majorHAnsi" w:hAnsiTheme="majorHAnsi"/>
          <w:color w:val="000000" w:themeColor="text1"/>
          <w:sz w:val="22"/>
        </w:rPr>
      </w:pPr>
      <w:r w:rsidRPr="009C7376">
        <w:rPr>
          <w:rFonts w:asciiTheme="majorHAnsi" w:eastAsiaTheme="majorHAnsi" w:hAnsiTheme="majorHAnsi"/>
          <w:color w:val="000000" w:themeColor="text1"/>
          <w:sz w:val="22"/>
        </w:rPr>
        <w:lastRenderedPageBreak/>
        <w:t>[시뮬레이션 분석 결과]</w:t>
      </w:r>
    </w:p>
    <w:p w14:paraId="2607650C" w14:textId="77777777" w:rsidR="003416F4"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그래프 분석 결과, 1ms 조건에서는 CT와 거의 동일한 응답 성능으로 수렴하였다. 그러나 Ts가 5ms로 늘어나면 이산화 지연 누적으로 오버슈트가 급증하였으며, 10ms에 도달하면 제어 오차가 증폭되어 시스템이 진동하며 발산(Unstable)함을 수식적·시각적으로 입증하였다.4.4. DT 환경의 최적 제어기/관측기 게인 도출</w:t>
      </w:r>
      <w:r>
        <w:rPr>
          <w:rFonts w:asciiTheme="minorEastAsia" w:hAnsiTheme="minorEastAsia" w:hint="eastAsia"/>
          <w:color w:val="000000" w:themeColor="text1"/>
          <w:sz w:val="22"/>
        </w:rPr>
        <w:t xml:space="preserve">　</w:t>
      </w:r>
      <w:r w:rsidRPr="003416F4">
        <w:rPr>
          <w:rFonts w:asciiTheme="minorEastAsia" w:hAnsiTheme="minorEastAsia"/>
          <w:color w:val="000000" w:themeColor="text1"/>
          <w:sz w:val="22"/>
        </w:rPr>
        <w:t xml:space="preserve">시뮬레이션 결과를 토대로, 자기 부상 시스템을 임베디드 장비에서 안정적으로 구동하기 위한 샘플링 한계 조건이 '최소 2ms(500Hz) 이하'임을 결론지었다. </w:t>
      </w:r>
    </w:p>
    <w:p w14:paraId="04BC4140" w14:textId="77777777" w:rsidR="00081B51" w:rsidRDefault="003416F4" w:rsidP="003416F4">
      <w:pPr>
        <w:jc w:val="left"/>
        <w:rPr>
          <w:rFonts w:asciiTheme="minorEastAsia" w:hAnsiTheme="minorEastAsia"/>
          <w:color w:val="000000" w:themeColor="text1"/>
          <w:sz w:val="22"/>
        </w:rPr>
      </w:pPr>
      <w:r w:rsidRPr="003416F4">
        <w:rPr>
          <w:rFonts w:asciiTheme="minorEastAsia" w:hAnsiTheme="minorEastAsia"/>
          <w:color w:val="000000" w:themeColor="text1"/>
          <w:sz w:val="22"/>
        </w:rPr>
        <w:t>이 조건을 바탕으로 최종 라즈베리파이 C 코드에 포팅될 최적의 이산 제어 행렬(Kd)과 관측기 행렬(Ld), 그리고 피드포워드 상수를 최종 확정하였다. 이는 다음 5장의 커널 레벨 타이머 인터럽트 주기를 2ms로 고정 설계하는 논리적 근거가 되었다.</w:t>
      </w:r>
    </w:p>
    <w:p w14:paraId="26D64FFC" w14:textId="77777777" w:rsidR="00DA52E8" w:rsidRDefault="00DA52E8" w:rsidP="00081B51">
      <w:pPr>
        <w:widowControl/>
        <w:wordWrap/>
        <w:rPr>
          <w:rFonts w:asciiTheme="minorEastAsia" w:hAnsiTheme="minorEastAsia"/>
          <w:color w:val="000000" w:themeColor="text1"/>
          <w:sz w:val="22"/>
        </w:rPr>
      </w:pPr>
    </w:p>
    <w:p w14:paraId="17C713EF" w14:textId="77777777" w:rsidR="00DA52E8" w:rsidRPr="00DA52E8" w:rsidRDefault="00DA52E8" w:rsidP="00DA52E8">
      <w:pPr>
        <w:widowControl/>
        <w:wordWrap/>
        <w:rPr>
          <w:rFonts w:asciiTheme="majorHAnsi" w:eastAsiaTheme="majorHAnsi" w:hAnsiTheme="majorHAnsi"/>
          <w:b/>
          <w:bCs/>
          <w:color w:val="000000" w:themeColor="text1"/>
          <w:sz w:val="22"/>
        </w:rPr>
      </w:pPr>
      <w:r w:rsidRPr="00DA52E8">
        <w:rPr>
          <w:rFonts w:asciiTheme="majorHAnsi" w:eastAsiaTheme="majorHAnsi" w:hAnsiTheme="majorHAnsi" w:hint="eastAsia"/>
          <w:b/>
          <w:bCs/>
          <w:color w:val="000000" w:themeColor="text1"/>
          <w:sz w:val="22"/>
        </w:rPr>
        <w:t>4</w:t>
      </w:r>
      <w:r w:rsidRPr="00DA52E8">
        <w:rPr>
          <w:rFonts w:asciiTheme="majorHAnsi" w:eastAsiaTheme="majorHAnsi" w:hAnsiTheme="majorHAnsi"/>
          <w:b/>
          <w:bCs/>
          <w:color w:val="000000" w:themeColor="text1"/>
          <w:sz w:val="22"/>
        </w:rPr>
        <w:t xml:space="preserve">.5. </w:t>
      </w:r>
      <w:r w:rsidRPr="00DA52E8">
        <w:rPr>
          <w:rFonts w:asciiTheme="majorHAnsi" w:eastAsiaTheme="majorHAnsi" w:hAnsiTheme="majorHAnsi" w:hint="eastAsia"/>
          <w:b/>
          <w:bCs/>
          <w:color w:val="000000" w:themeColor="text1"/>
          <w:sz w:val="22"/>
        </w:rPr>
        <w:t>디지털</w:t>
      </w:r>
      <w:r w:rsidRPr="00DA52E8">
        <w:rPr>
          <w:rFonts w:asciiTheme="majorHAnsi" w:eastAsiaTheme="majorHAnsi" w:hAnsiTheme="majorHAnsi"/>
          <w:b/>
          <w:bCs/>
          <w:color w:val="000000" w:themeColor="text1"/>
          <w:sz w:val="22"/>
        </w:rPr>
        <w:t xml:space="preserve"> 트윈(Digital Twin) 기반 제어 성능 검증</w:t>
      </w:r>
    </w:p>
    <w:p w14:paraId="048FFFA1" w14:textId="77777777" w:rsidR="00DA52E8" w:rsidRDefault="00DA52E8" w:rsidP="00081B51">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이산화된 모델(G, H)과 재설계된 이산 제어기(Kd), 관측기(Ld)가 실제 임베디드 환경에서 의도한 대로 동작하는지 검증하기 위해, 시스템의 물리적 모델을 가상 공간에 구현하는 디지털 트윈(Digital Twin) 시뮬레이션을 수행하였다. 본 시뮬레이션은 1ms 샘플링 주기의 ISR(인터럽트) 루틴을 매트랩 내에서 동일하게 모사하여, 서보모터의 움직임과 전류(제어 입력) 변화를 시각화하였다.</w:t>
      </w:r>
    </w:p>
    <w:p w14:paraId="32EDEB72" w14:textId="6C6E5119" w:rsidR="00DA52E8" w:rsidRDefault="00DA52E8">
      <w:pPr>
        <w:widowControl/>
        <w:wordWrap/>
        <w:autoSpaceDE/>
        <w:autoSpaceDN/>
        <w:rPr>
          <w:rFonts w:asciiTheme="minorEastAsia" w:hAnsiTheme="minorEastAsia"/>
          <w:color w:val="000000" w:themeColor="text1"/>
          <w:sz w:val="22"/>
        </w:rPr>
      </w:pPr>
      <w:r>
        <w:rPr>
          <w:rFonts w:asciiTheme="minorEastAsia" w:hAnsiTheme="minorEastAsia"/>
          <w:color w:val="000000" w:themeColor="text1"/>
          <w:sz w:val="22"/>
        </w:rPr>
        <w:br w:type="page"/>
      </w:r>
    </w:p>
    <w:p w14:paraId="5F2A205F" w14:textId="77777777" w:rsidR="00DA52E8" w:rsidRDefault="00DA52E8" w:rsidP="00081B51">
      <w:pPr>
        <w:widowControl/>
        <w:wordWrap/>
        <w:rPr>
          <w:rFonts w:asciiTheme="minorEastAsia" w:hAnsiTheme="minorEastAsia"/>
          <w:color w:val="000000" w:themeColor="text1"/>
          <w:sz w:val="22"/>
        </w:rPr>
      </w:pPr>
    </w:p>
    <w:p w14:paraId="30914973" w14:textId="77777777" w:rsidR="00DA52E8" w:rsidRDefault="00DA52E8" w:rsidP="00081B51">
      <w:pPr>
        <w:widowControl/>
        <w:wordWrap/>
        <w:rPr>
          <w:rFonts w:asciiTheme="minorEastAsia" w:hAnsiTheme="minorEastAsia"/>
          <w:color w:val="000000" w:themeColor="text1"/>
          <w:sz w:val="22"/>
        </w:rPr>
      </w:pPr>
      <w:r>
        <w:rPr>
          <w:rFonts w:asciiTheme="minorEastAsia" w:hAnsiTheme="minorEastAsia" w:hint="eastAsia"/>
          <w:color w:val="000000" w:themeColor="text1"/>
          <w:sz w:val="22"/>
        </w:rPr>
        <w:t>[</w:t>
      </w:r>
      <w:r>
        <w:rPr>
          <w:rFonts w:asciiTheme="minorEastAsia" w:hAnsiTheme="minorEastAsia"/>
          <w:color w:val="000000" w:themeColor="text1"/>
          <w:sz w:val="22"/>
        </w:rPr>
        <w:t>Matlab]</w:t>
      </w:r>
    </w:p>
    <w:p w14:paraId="6E415D3D"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 [MBS Digital Twin Simulation Code]</w:t>
      </w:r>
    </w:p>
    <w:p w14:paraId="5CA2DBD4"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clear; clc; close all;</w:t>
      </w:r>
    </w:p>
    <w:p w14:paraId="6ED838CB" w14:textId="77777777" w:rsidR="00DA52E8" w:rsidRPr="00DA52E8" w:rsidRDefault="00DA52E8" w:rsidP="00DA52E8">
      <w:pPr>
        <w:widowControl/>
        <w:wordWrap/>
        <w:rPr>
          <w:rFonts w:asciiTheme="minorEastAsia" w:hAnsiTheme="minorEastAsia"/>
          <w:color w:val="000000" w:themeColor="text1"/>
          <w:sz w:val="22"/>
        </w:rPr>
      </w:pPr>
    </w:p>
    <w:p w14:paraId="7807A959"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 1. 시스템 파라미터 (CT)</w:t>
      </w:r>
    </w:p>
    <w:p w14:paraId="58F8A0DC"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A = [0 1 0; 980 0 -28; 0 0 -100];</w:t>
      </w:r>
    </w:p>
    <w:p w14:paraId="553FF68E"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B = [0; 0; 100];</w:t>
      </w:r>
    </w:p>
    <w:p w14:paraId="11E28F3D"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C = [1 0 0]; D = 0;</w:t>
      </w:r>
    </w:p>
    <w:p w14:paraId="3B9DCEFB" w14:textId="77777777" w:rsidR="00DA52E8" w:rsidRPr="00DA52E8" w:rsidRDefault="00DA52E8" w:rsidP="00DA52E8">
      <w:pPr>
        <w:widowControl/>
        <w:wordWrap/>
        <w:rPr>
          <w:rFonts w:asciiTheme="minorEastAsia" w:hAnsiTheme="minorEastAsia"/>
          <w:color w:val="000000" w:themeColor="text1"/>
          <w:sz w:val="22"/>
        </w:rPr>
      </w:pPr>
    </w:p>
    <w:p w14:paraId="301A5963"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 2. 시스템 이산화 (Ts=0.001s)</w:t>
      </w:r>
    </w:p>
    <w:p w14:paraId="7DE3FB82"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 xml:space="preserve">Ts = 0.001; </w:t>
      </w:r>
    </w:p>
    <w:p w14:paraId="2E34B48C"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sys_c = ss(A, B, C, D);</w:t>
      </w:r>
    </w:p>
    <w:p w14:paraId="36FF1E53"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sys_d = c2d(sys_c, Ts, 'zoh');</w:t>
      </w:r>
    </w:p>
    <w:p w14:paraId="743B2A38"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G = sys_d.A; H = sys_d.B;</w:t>
      </w:r>
    </w:p>
    <w:p w14:paraId="1CCF9EE8" w14:textId="77777777" w:rsidR="00DA52E8" w:rsidRPr="00DA52E8" w:rsidRDefault="00DA52E8" w:rsidP="00DA52E8">
      <w:pPr>
        <w:widowControl/>
        <w:wordWrap/>
        <w:rPr>
          <w:rFonts w:asciiTheme="minorEastAsia" w:hAnsiTheme="minorEastAsia"/>
          <w:color w:val="000000" w:themeColor="text1"/>
          <w:sz w:val="22"/>
        </w:rPr>
      </w:pPr>
    </w:p>
    <w:p w14:paraId="640FE7CC"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 3. DT 제어기 및 관측기 설계</w:t>
      </w:r>
    </w:p>
    <w:p w14:paraId="513C5BD1"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p_ctrl_s = [-40, -50, -60]; pd_ctrl_z = exp(p_ctrl_s * Ts);</w:t>
      </w:r>
    </w:p>
    <w:p w14:paraId="139B518C"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K_d = acker(G, H, pd_ctrl_z);</w:t>
      </w:r>
    </w:p>
    <w:p w14:paraId="48941B8F"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 xml:space="preserve">p_obs_s = p_ctrl_s * 5; pd_obs_z = exp(p_obs_s * Ts); </w:t>
      </w:r>
    </w:p>
    <w:p w14:paraId="74F22386"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L_d = acker(G', C', pd_obs_z)';</w:t>
      </w:r>
    </w:p>
    <w:p w14:paraId="0849BF13" w14:textId="77777777" w:rsidR="00DA52E8" w:rsidRPr="00DA52E8" w:rsidRDefault="00DA52E8" w:rsidP="00DA52E8">
      <w:pPr>
        <w:widowControl/>
        <w:wordWrap/>
        <w:rPr>
          <w:rFonts w:asciiTheme="minorEastAsia" w:hAnsiTheme="minorEastAsia"/>
          <w:color w:val="000000" w:themeColor="text1"/>
          <w:sz w:val="22"/>
        </w:rPr>
      </w:pPr>
    </w:p>
    <w:p w14:paraId="1033E4E4"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 4. 메인 루프 (1ms ISR 모사)</w:t>
      </w:r>
    </w:p>
    <w:p w14:paraId="31E0C004"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t = 0:Ts:2; n_steps = length(t);</w:t>
      </w:r>
    </w:p>
    <w:p w14:paraId="16333458"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x_virtual = [0;0;0]; x_hat = [0;0;0];</w:t>
      </w:r>
    </w:p>
    <w:p w14:paraId="456BD41B"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for k = 1:n_steps</w:t>
      </w:r>
    </w:p>
    <w:p w14:paraId="54B4FC3B"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lastRenderedPageBreak/>
        <w:t xml:space="preserve">    r = (t(k)&gt;=0.5)*0.02; % 0.5초에 목표치 변경</w:t>
      </w:r>
    </w:p>
    <w:p w14:paraId="3E3D36E7"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 xml:space="preserve">    u = -K_d * x_hat + Nbar_d * r; % 제어기</w:t>
      </w:r>
    </w:p>
    <w:p w14:paraId="4D702318"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 xml:space="preserve">    x_virtual = G * x_virtual + H * u; % 가상 물리 시스템</w:t>
      </w:r>
    </w:p>
    <w:p w14:paraId="61FF2E20"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 xml:space="preserve">    x_hat = G * x_hat + H * u + L_d * (C*x_virtual - C*x_hat); % 관측기</w:t>
      </w:r>
    </w:p>
    <w:p w14:paraId="15997CBC"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 xml:space="preserve">    servo_angle(k) = (C * x_virtual / 0.02) * 90;</w:t>
      </w:r>
    </w:p>
    <w:p w14:paraId="3C52FC7B"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 xml:space="preserve">    u_log(k) = u;</w:t>
      </w:r>
    </w:p>
    <w:p w14:paraId="56ACDFC3" w14:textId="77777777" w:rsidR="00DA52E8" w:rsidRP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end</w:t>
      </w:r>
    </w:p>
    <w:p w14:paraId="411116F4" w14:textId="77777777" w:rsidR="00DA52E8" w:rsidRPr="00DA52E8" w:rsidRDefault="00DA52E8" w:rsidP="00DA52E8">
      <w:pPr>
        <w:widowControl/>
        <w:wordWrap/>
        <w:rPr>
          <w:rFonts w:asciiTheme="minorEastAsia" w:hAnsiTheme="minorEastAsia"/>
          <w:color w:val="000000" w:themeColor="text1"/>
          <w:sz w:val="22"/>
        </w:rPr>
      </w:pPr>
    </w:p>
    <w:p w14:paraId="2A5E7294" w14:textId="77777777" w:rsidR="00DA52E8"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 5. 결과 시각화 (생략된 plot 코드는 기존 코드 활용)</w:t>
      </w:r>
    </w:p>
    <w:p w14:paraId="3153D15E" w14:textId="77777777" w:rsidR="00DA52E8" w:rsidRDefault="00DA52E8" w:rsidP="00DA52E8">
      <w:pPr>
        <w:widowControl/>
        <w:wordWrap/>
        <w:rPr>
          <w:rFonts w:asciiTheme="minorEastAsia" w:hAnsiTheme="minorEastAsia"/>
          <w:color w:val="000000" w:themeColor="text1"/>
          <w:sz w:val="22"/>
        </w:rPr>
      </w:pPr>
    </w:p>
    <w:p w14:paraId="6D99383E" w14:textId="77777777" w:rsidR="00DA52E8" w:rsidRPr="009C7376" w:rsidRDefault="00DA52E8" w:rsidP="00DA52E8">
      <w:pPr>
        <w:widowControl/>
        <w:wordWrap/>
        <w:rPr>
          <w:rFonts w:asciiTheme="majorHAnsi" w:eastAsiaTheme="majorHAnsi" w:hAnsiTheme="majorHAnsi"/>
          <w:color w:val="000000" w:themeColor="text1"/>
          <w:sz w:val="22"/>
        </w:rPr>
      </w:pPr>
      <w:r w:rsidRPr="009C7376">
        <w:rPr>
          <w:rFonts w:asciiTheme="majorHAnsi" w:eastAsiaTheme="majorHAnsi" w:hAnsiTheme="majorHAnsi"/>
          <w:b/>
          <w:bCs/>
          <w:color w:val="000000" w:themeColor="text1"/>
          <w:sz w:val="22"/>
        </w:rPr>
        <w:t>[시뮬레이션 결과 및 분석]</w:t>
      </w:r>
      <w:r w:rsidRPr="009C7376">
        <w:rPr>
          <w:rFonts w:asciiTheme="majorHAnsi" w:eastAsiaTheme="majorHAnsi" w:hAnsiTheme="majorHAnsi"/>
          <w:color w:val="000000" w:themeColor="text1"/>
          <w:sz w:val="22"/>
        </w:rPr>
        <w:t xml:space="preserve"> </w:t>
      </w:r>
    </w:p>
    <w:p w14:paraId="451FD717" w14:textId="74654F1E" w:rsidR="00081B51" w:rsidRDefault="00DA52E8" w:rsidP="00DA52E8">
      <w:pPr>
        <w:widowControl/>
        <w:wordWrap/>
        <w:rPr>
          <w:rFonts w:asciiTheme="minorEastAsia" w:hAnsiTheme="minorEastAsia"/>
          <w:color w:val="000000" w:themeColor="text1"/>
          <w:sz w:val="22"/>
        </w:rPr>
      </w:pPr>
      <w:r w:rsidRPr="00DA52E8">
        <w:rPr>
          <w:rFonts w:asciiTheme="minorEastAsia" w:hAnsiTheme="minorEastAsia"/>
          <w:color w:val="000000" w:themeColor="text1"/>
          <w:sz w:val="22"/>
        </w:rPr>
        <w:t>시뮬레이션 결과, 제어기는 0.5초 시점에 가변 저항(목표치)이 변경됨에 따라 즉각적으로 반응하여 서보모터 각도를 목표치(2cm)로 정확히 추종하였다. 특히 제어 전류(u)에 해당하는 LED PWM 값이 초기에는 크게 요구되다가 목표 위치에 도달함에 따라 최소한의 전류로 안정화되는 경향을 보여, 본 프로젝트에서 설계한 상태 피드백 제어기(Kd)와 Luenberger 관측기(Ld)가 매우 안정적이고 효율적으로 동작함을 최종 검증하였다.</w:t>
      </w:r>
      <w:r w:rsidR="00081B51">
        <w:rPr>
          <w:rFonts w:asciiTheme="minorEastAsia" w:hAnsiTheme="minorEastAsia"/>
          <w:color w:val="000000" w:themeColor="text1"/>
          <w:sz w:val="22"/>
        </w:rPr>
        <w:br w:type="page"/>
      </w:r>
    </w:p>
    <w:p w14:paraId="741B1A79" w14:textId="77777777" w:rsidR="00DA52E8" w:rsidRDefault="00DA52E8" w:rsidP="00081B51">
      <w:pPr>
        <w:widowControl/>
        <w:wordWrap/>
        <w:rPr>
          <w:rFonts w:asciiTheme="minorEastAsia" w:hAnsiTheme="minorEastAsia"/>
          <w:color w:val="000000" w:themeColor="text1"/>
          <w:sz w:val="22"/>
        </w:rPr>
      </w:pPr>
    </w:p>
    <w:p w14:paraId="718B78F3" w14:textId="77777777" w:rsidR="00081B51" w:rsidRDefault="00081B51" w:rsidP="00081B51">
      <w:pPr>
        <w:jc w:val="center"/>
        <w:rPr>
          <w:rFonts w:asciiTheme="majorHAnsi" w:eastAsiaTheme="majorHAnsi" w:hAnsiTheme="majorHAnsi"/>
          <w:b/>
          <w:bCs/>
          <w:color w:val="000000" w:themeColor="text1"/>
          <w:sz w:val="40"/>
          <w:szCs w:val="40"/>
        </w:rPr>
      </w:pPr>
      <w:r w:rsidRPr="0073645E">
        <w:rPr>
          <w:rFonts w:asciiTheme="majorHAnsi" w:eastAsiaTheme="majorHAnsi" w:hAnsiTheme="majorHAnsi"/>
          <w:b/>
          <w:bCs/>
          <w:color w:val="000000" w:themeColor="text1"/>
          <w:sz w:val="40"/>
          <w:szCs w:val="40"/>
        </w:rPr>
        <w:t xml:space="preserve">Chapter </w:t>
      </w:r>
      <w:r>
        <w:rPr>
          <w:rFonts w:asciiTheme="majorHAnsi" w:eastAsiaTheme="majorHAnsi" w:hAnsiTheme="majorHAnsi" w:hint="eastAsia"/>
          <w:b/>
          <w:bCs/>
          <w:color w:val="000000" w:themeColor="text1"/>
          <w:sz w:val="40"/>
          <w:szCs w:val="40"/>
        </w:rPr>
        <w:t>５</w:t>
      </w:r>
      <w:r w:rsidRPr="0073645E">
        <w:rPr>
          <w:rFonts w:asciiTheme="majorHAnsi" w:eastAsiaTheme="majorHAnsi" w:hAnsiTheme="majorHAnsi"/>
          <w:b/>
          <w:bCs/>
          <w:color w:val="000000" w:themeColor="text1"/>
          <w:sz w:val="40"/>
          <w:szCs w:val="40"/>
        </w:rPr>
        <w:t xml:space="preserve">. </w:t>
      </w:r>
    </w:p>
    <w:p w14:paraId="0EABFC30" w14:textId="77777777" w:rsidR="00081B51" w:rsidRPr="00081B51" w:rsidRDefault="00081B51" w:rsidP="00081B51">
      <w:pPr>
        <w:jc w:val="center"/>
        <w:rPr>
          <w:rFonts w:asciiTheme="majorHAnsi" w:eastAsiaTheme="majorHAnsi" w:hAnsiTheme="majorHAnsi"/>
          <w:color w:val="000000" w:themeColor="text1"/>
          <w:sz w:val="40"/>
          <w:szCs w:val="40"/>
        </w:rPr>
      </w:pPr>
      <w:r w:rsidRPr="00081B51">
        <w:rPr>
          <w:rFonts w:asciiTheme="majorHAnsi" w:eastAsiaTheme="majorHAnsi" w:hAnsiTheme="majorHAnsi"/>
          <w:color w:val="000000" w:themeColor="text1"/>
          <w:sz w:val="40"/>
          <w:szCs w:val="40"/>
        </w:rPr>
        <w:t>임베디드 리눅스 실시간 커널 포팅 및 하드웨어 구현</w:t>
      </w:r>
    </w:p>
    <w:p w14:paraId="6BF6F773" w14:textId="77777777" w:rsidR="009C7376" w:rsidRDefault="009C7376" w:rsidP="00081B51">
      <w:pPr>
        <w:jc w:val="left"/>
        <w:rPr>
          <w:rFonts w:asciiTheme="majorHAnsi" w:eastAsiaTheme="majorHAnsi" w:hAnsiTheme="majorHAnsi"/>
          <w:color w:val="000000" w:themeColor="text1"/>
          <w:sz w:val="22"/>
        </w:rPr>
      </w:pPr>
    </w:p>
    <w:p w14:paraId="76F6854A" w14:textId="1713C19A" w:rsidR="00081B51" w:rsidRPr="00FE254C" w:rsidRDefault="00081B51" w:rsidP="00081B51">
      <w:pPr>
        <w:jc w:val="left"/>
        <w:rPr>
          <w:rFonts w:asciiTheme="majorHAnsi" w:eastAsiaTheme="majorHAnsi" w:hAnsiTheme="majorHAnsi"/>
          <w:color w:val="000000" w:themeColor="text1"/>
          <w:sz w:val="22"/>
        </w:rPr>
      </w:pPr>
      <w:r w:rsidRPr="00FE254C">
        <w:rPr>
          <w:rFonts w:asciiTheme="majorHAnsi" w:eastAsiaTheme="majorHAnsi" w:hAnsiTheme="majorHAnsi"/>
          <w:color w:val="000000" w:themeColor="text1"/>
          <w:sz w:val="22"/>
        </w:rPr>
        <w:t>5.1. 범용 OS의 스케줄링 간섭 문제 및 불안정성 원인 분석</w:t>
      </w:r>
    </w:p>
    <w:p w14:paraId="6A646F80" w14:textId="77777777" w:rsidR="00081B51" w:rsidRPr="00081B51" w:rsidRDefault="00081B51" w:rsidP="00081B51">
      <w:pPr>
        <w:jc w:val="left"/>
        <w:rPr>
          <w:rFonts w:asciiTheme="minorEastAsia" w:hAnsiTheme="minorEastAsia"/>
          <w:color w:val="000000" w:themeColor="text1"/>
          <w:sz w:val="22"/>
        </w:rPr>
      </w:pPr>
    </w:p>
    <w:p w14:paraId="2A167903" w14:textId="77777777" w:rsidR="00081B51" w:rsidRPr="00081B51" w:rsidRDefault="00081B51" w:rsidP="00081B51">
      <w:pPr>
        <w:jc w:val="left"/>
        <w:rPr>
          <w:rFonts w:asciiTheme="minorEastAsia" w:hAnsiTheme="minorEastAsia"/>
          <w:color w:val="000000" w:themeColor="text1"/>
          <w:sz w:val="22"/>
        </w:rPr>
      </w:pPr>
      <w:r w:rsidRPr="00081B51">
        <w:rPr>
          <w:rFonts w:asciiTheme="minorEastAsia" w:hAnsiTheme="minorEastAsia" w:hint="eastAsia"/>
          <w:color w:val="000000" w:themeColor="text1"/>
          <w:sz w:val="22"/>
        </w:rPr>
        <w:t>제</w:t>
      </w:r>
      <w:r w:rsidRPr="00081B51">
        <w:rPr>
          <w:rFonts w:asciiTheme="minorEastAsia" w:hAnsiTheme="minorEastAsia"/>
          <w:color w:val="000000" w:themeColor="text1"/>
          <w:sz w:val="22"/>
        </w:rPr>
        <w:t xml:space="preserve"> 4장에서 도출한 바와 같이, 이산시간(DT) 제어 시스템은 샘플링 주기(Ts)가 수학적으로 한 치의 오차 없이 일정하게 유지된다는 전제하에 동작한다. 그러나 라즈베리</w:t>
      </w:r>
      <w:r w:rsidR="00FE254C">
        <w:rPr>
          <w:rFonts w:asciiTheme="minorEastAsia" w:hAnsiTheme="minorEastAsia" w:hint="eastAsia"/>
          <w:color w:val="000000" w:themeColor="text1"/>
          <w:sz w:val="22"/>
        </w:rPr>
        <w:t xml:space="preserve">　</w:t>
      </w:r>
      <w:r w:rsidRPr="00081B51">
        <w:rPr>
          <w:rFonts w:asciiTheme="minorEastAsia" w:hAnsiTheme="minorEastAsia"/>
          <w:color w:val="000000" w:themeColor="text1"/>
          <w:sz w:val="22"/>
        </w:rPr>
        <w:t>파이와 같은 범용 리눅스(Linux) 환경의 유저 공간(User Space)에서 애플리케이션 레벨의 타이머(usleep 등)를 사용할 경우, OS 스케줄러의 컨텍스트 스위칭(Context Switching) 개입으로 인해 비결정론적 지연(Jitter)이 무작위로 발생한다. 이러한 지연은 제</w:t>
      </w:r>
      <w:r w:rsidRPr="00081B51">
        <w:rPr>
          <w:rFonts w:asciiTheme="minorEastAsia" w:hAnsiTheme="minorEastAsia" w:hint="eastAsia"/>
          <w:color w:val="000000" w:themeColor="text1"/>
          <w:sz w:val="22"/>
        </w:rPr>
        <w:t>어</w:t>
      </w:r>
      <w:r w:rsidRPr="00081B51">
        <w:rPr>
          <w:rFonts w:asciiTheme="minorEastAsia" w:hAnsiTheme="minorEastAsia"/>
          <w:color w:val="000000" w:themeColor="text1"/>
          <w:sz w:val="22"/>
        </w:rPr>
        <w:t xml:space="preserve"> 주기(Ts)를 흔들리게 만들어 이산화 안정성을 상실시키고, 궁극적으로 자기 부상 구의 제어력을 잃게 만드는 근본적인 원인이 된다.</w:t>
      </w:r>
    </w:p>
    <w:p w14:paraId="3B2D3711" w14:textId="77777777" w:rsidR="00081B51" w:rsidRPr="00081B51" w:rsidRDefault="00081B51" w:rsidP="00081B51">
      <w:pPr>
        <w:jc w:val="left"/>
        <w:rPr>
          <w:rFonts w:asciiTheme="minorEastAsia" w:hAnsiTheme="minorEastAsia"/>
          <w:color w:val="000000" w:themeColor="text1"/>
          <w:sz w:val="22"/>
        </w:rPr>
      </w:pPr>
    </w:p>
    <w:p w14:paraId="50A64BE2" w14:textId="77777777" w:rsidR="00081B51" w:rsidRPr="00FE254C" w:rsidRDefault="00081B51" w:rsidP="00081B51">
      <w:pPr>
        <w:jc w:val="left"/>
        <w:rPr>
          <w:rFonts w:asciiTheme="majorHAnsi" w:eastAsiaTheme="majorHAnsi" w:hAnsiTheme="majorHAnsi"/>
          <w:color w:val="000000" w:themeColor="text1"/>
          <w:sz w:val="22"/>
        </w:rPr>
      </w:pPr>
      <w:r w:rsidRPr="00FE254C">
        <w:rPr>
          <w:rFonts w:asciiTheme="majorHAnsi" w:eastAsiaTheme="majorHAnsi" w:hAnsiTheme="majorHAnsi"/>
          <w:color w:val="000000" w:themeColor="text1"/>
          <w:sz w:val="22"/>
        </w:rPr>
        <w:t>5.2. Kernel Mode ISR 기반 고정밀 제어 타이머</w:t>
      </w:r>
      <w:r w:rsidR="00FE254C">
        <w:rPr>
          <w:rFonts w:asciiTheme="majorHAnsi" w:eastAsiaTheme="majorHAnsi" w:hAnsiTheme="majorHAnsi" w:hint="eastAsia"/>
          <w:color w:val="000000" w:themeColor="text1"/>
          <w:sz w:val="22"/>
        </w:rPr>
        <w:t xml:space="preserve">　</w:t>
      </w:r>
      <w:r w:rsidRPr="00FE254C">
        <w:rPr>
          <w:rFonts w:asciiTheme="majorHAnsi" w:eastAsiaTheme="majorHAnsi" w:hAnsiTheme="majorHAnsi"/>
          <w:color w:val="000000" w:themeColor="text1"/>
          <w:sz w:val="22"/>
        </w:rPr>
        <w:t>구축</w:t>
      </w:r>
    </w:p>
    <w:p w14:paraId="16BA0C99" w14:textId="77777777" w:rsidR="00FE254C" w:rsidRPr="00081B51" w:rsidRDefault="00FE254C" w:rsidP="00081B51">
      <w:pPr>
        <w:jc w:val="left"/>
        <w:rPr>
          <w:rFonts w:asciiTheme="minorEastAsia" w:hAnsiTheme="minorEastAsia"/>
          <w:color w:val="000000" w:themeColor="text1"/>
          <w:sz w:val="22"/>
        </w:rPr>
      </w:pPr>
    </w:p>
    <w:p w14:paraId="7A8207D8" w14:textId="77777777" w:rsidR="00081B51" w:rsidRPr="00081B51" w:rsidRDefault="00081B51" w:rsidP="00081B51">
      <w:pPr>
        <w:jc w:val="left"/>
        <w:rPr>
          <w:rFonts w:asciiTheme="minorEastAsia" w:hAnsiTheme="minorEastAsia"/>
          <w:color w:val="000000" w:themeColor="text1"/>
          <w:sz w:val="22"/>
        </w:rPr>
      </w:pPr>
      <w:r w:rsidRPr="00081B51">
        <w:rPr>
          <w:rFonts w:asciiTheme="minorEastAsia" w:hAnsiTheme="minorEastAsia" w:hint="eastAsia"/>
          <w:color w:val="000000" w:themeColor="text1"/>
          <w:sz w:val="22"/>
        </w:rPr>
        <w:t>유저</w:t>
      </w:r>
      <w:r w:rsidRPr="00081B51">
        <w:rPr>
          <w:rFonts w:asciiTheme="minorEastAsia" w:hAnsiTheme="minorEastAsia"/>
          <w:color w:val="000000" w:themeColor="text1"/>
          <w:sz w:val="22"/>
        </w:rPr>
        <w:t xml:space="preserve"> 레벨 타이머의 한계를 극복하고 하드 리얼타임(Hard Real-time)에 준하는 제어 주기를 확보하기 위해, 본 과제에서는 제어 루프의 핵심 타이머를 커널 공간(Kernel Space)으로 내리는 디바이스 드라이버 모듈을 직접 설계하였다.</w:t>
      </w:r>
    </w:p>
    <w:p w14:paraId="6973E77F" w14:textId="77777777" w:rsidR="003416F4" w:rsidRDefault="00081B51" w:rsidP="00081B51">
      <w:pPr>
        <w:jc w:val="left"/>
        <w:rPr>
          <w:rFonts w:asciiTheme="minorEastAsia" w:hAnsiTheme="minorEastAsia"/>
          <w:color w:val="000000" w:themeColor="text1"/>
          <w:sz w:val="22"/>
        </w:rPr>
      </w:pPr>
      <w:r w:rsidRPr="00081B51">
        <w:rPr>
          <w:rFonts w:asciiTheme="minorEastAsia" w:hAnsiTheme="minorEastAsia" w:hint="eastAsia"/>
          <w:color w:val="000000" w:themeColor="text1"/>
          <w:sz w:val="22"/>
        </w:rPr>
        <w:t>나노초</w:t>
      </w:r>
      <w:r w:rsidRPr="00081B51">
        <w:rPr>
          <w:rFonts w:asciiTheme="minorEastAsia" w:hAnsiTheme="minorEastAsia"/>
          <w:color w:val="000000" w:themeColor="text1"/>
          <w:sz w:val="22"/>
        </w:rPr>
        <w:t>(ns) 단위의 정밀도를 제공하는 hrtimer API를 채택하여, OS 스케줄링 간섭을 무시하고 정확히 2ms(500Hz) 주기로 동작하는 타이머 인터럽트(ISR) 기반 동기화 시스템을 구축하였다.</w:t>
      </w:r>
    </w:p>
    <w:p w14:paraId="1E84E10F" w14:textId="77777777" w:rsidR="00FE254C" w:rsidRDefault="00FE254C">
      <w:pPr>
        <w:widowControl/>
        <w:wordWrap/>
        <w:autoSpaceDE/>
        <w:autoSpaceDN/>
        <w:rPr>
          <w:rFonts w:asciiTheme="minorEastAsia" w:hAnsiTheme="minorEastAsia"/>
          <w:color w:val="000000" w:themeColor="text1"/>
          <w:sz w:val="22"/>
        </w:rPr>
      </w:pPr>
      <w:r>
        <w:rPr>
          <w:rFonts w:asciiTheme="minorEastAsia" w:hAnsiTheme="minorEastAsia"/>
          <w:color w:val="000000" w:themeColor="text1"/>
          <w:sz w:val="22"/>
        </w:rPr>
        <w:br w:type="page"/>
      </w:r>
    </w:p>
    <w:p w14:paraId="6ABAC1D5" w14:textId="05A15FBE" w:rsidR="00FE254C" w:rsidRDefault="00FE254C" w:rsidP="00081B51">
      <w:pPr>
        <w:jc w:val="left"/>
        <w:rPr>
          <w:rFonts w:asciiTheme="minorEastAsia" w:hAnsiTheme="minorEastAsia"/>
          <w:color w:val="000000" w:themeColor="text1"/>
          <w:sz w:val="22"/>
        </w:rPr>
      </w:pPr>
      <w:r>
        <w:rPr>
          <w:rFonts w:asciiTheme="minorEastAsia" w:hAnsiTheme="minorEastAsia" w:hint="eastAsia"/>
          <w:color w:val="000000" w:themeColor="text1"/>
          <w:sz w:val="22"/>
        </w:rPr>
        <w:lastRenderedPageBreak/>
        <w:t>［Ｃ］</w:t>
      </w:r>
    </w:p>
    <w:p w14:paraId="1AE2A5C3" w14:textId="77777777" w:rsidR="00957E79" w:rsidRDefault="00957E79" w:rsidP="00081B51">
      <w:pPr>
        <w:jc w:val="left"/>
        <w:rPr>
          <w:rFonts w:asciiTheme="minorEastAsia" w:hAnsiTheme="minorEastAsia"/>
          <w:color w:val="000000" w:themeColor="text1"/>
          <w:sz w:val="22"/>
        </w:rPr>
      </w:pPr>
    </w:p>
    <w:p w14:paraId="19AAE9DD"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[mbs_sync.c: HRTimer 기반 커널 동기화 모듈 핵심 코드]</w:t>
      </w:r>
    </w:p>
    <w:p w14:paraId="4CDA82D3"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#include &lt;linux/module.h&gt;</w:t>
      </w:r>
    </w:p>
    <w:p w14:paraId="75D9B3B0"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#include &lt;linux/hrtimer.h&gt;</w:t>
      </w:r>
    </w:p>
    <w:p w14:paraId="3BCF5B60"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#include &lt;linux/ktime.h&gt;</w:t>
      </w:r>
    </w:p>
    <w:p w14:paraId="1CF15635"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#include &lt;linux/wait.h&gt;</w:t>
      </w:r>
    </w:p>
    <w:p w14:paraId="7184EB0B" w14:textId="77777777" w:rsidR="00FE254C" w:rsidRPr="00FE254C" w:rsidRDefault="00FE254C" w:rsidP="00FE254C">
      <w:pPr>
        <w:jc w:val="left"/>
        <w:rPr>
          <w:rFonts w:asciiTheme="minorEastAsia" w:hAnsiTheme="minorEastAsia"/>
          <w:color w:val="000000" w:themeColor="text1"/>
          <w:sz w:val="22"/>
        </w:rPr>
      </w:pPr>
    </w:p>
    <w:p w14:paraId="133A0341"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#define TIMER_INTERVAL_NS 2000000L // 2ms (500Hz) 샘플링 주기</w:t>
      </w:r>
    </w:p>
    <w:p w14:paraId="339B8AA3" w14:textId="77777777" w:rsidR="00FE254C" w:rsidRPr="00FE254C" w:rsidRDefault="00FE254C" w:rsidP="00FE254C">
      <w:pPr>
        <w:jc w:val="left"/>
        <w:rPr>
          <w:rFonts w:asciiTheme="minorEastAsia" w:hAnsiTheme="minorEastAsia"/>
          <w:color w:val="000000" w:themeColor="text1"/>
          <w:sz w:val="22"/>
        </w:rPr>
      </w:pPr>
    </w:p>
    <w:p w14:paraId="712267A1"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static struct hrtimer mbs_timer;</w:t>
      </w:r>
    </w:p>
    <w:p w14:paraId="4FEE7237"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static ktime_t ktime_interval;</w:t>
      </w:r>
    </w:p>
    <w:p w14:paraId="09A08306"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static DECLARE_WAIT_QUEUE_HEAD(mbs_wait_queue);</w:t>
      </w:r>
    </w:p>
    <w:p w14:paraId="6DCF24E4"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static int timer_flag = 0;</w:t>
      </w:r>
    </w:p>
    <w:p w14:paraId="3EC72302" w14:textId="77777777" w:rsidR="00FE254C" w:rsidRPr="00FE254C" w:rsidRDefault="00FE254C" w:rsidP="00FE254C">
      <w:pPr>
        <w:jc w:val="left"/>
        <w:rPr>
          <w:rFonts w:asciiTheme="minorEastAsia" w:hAnsiTheme="minorEastAsia"/>
          <w:color w:val="000000" w:themeColor="text1"/>
          <w:sz w:val="22"/>
        </w:rPr>
      </w:pPr>
    </w:p>
    <w:p w14:paraId="7896D805"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2ms마다 실행되는 고정밀 타이머 콜백 함수 (ISR 역할)</w:t>
      </w:r>
    </w:p>
    <w:p w14:paraId="4DEA1EEB"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static enum hrtimer_restart timer_callback(struct hrtimer *timer) {</w:t>
      </w:r>
    </w:p>
    <w:p w14:paraId="29B0F4D0"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xml:space="preserve">    hrtimer_forward_now(timer, ktime_interval);</w:t>
      </w:r>
    </w:p>
    <w:p w14:paraId="04ACA86E"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xml:space="preserve">    timer_flag = 1; </w:t>
      </w:r>
    </w:p>
    <w:p w14:paraId="6EC647C5"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xml:space="preserve">    wake_up_interruptible(&amp;mbs_wait_queue); // 유저 프로세스 기상</w:t>
      </w:r>
    </w:p>
    <w:p w14:paraId="47BC392B"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xml:space="preserve">    return HRTIMER_RESTART;</w:t>
      </w:r>
    </w:p>
    <w:p w14:paraId="1AE9EFFA" w14:textId="77777777" w:rsid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w:t>
      </w:r>
    </w:p>
    <w:p w14:paraId="1DC2704F" w14:textId="09824F77" w:rsidR="009C7376" w:rsidRDefault="009C7376" w:rsidP="00FE254C">
      <w:pPr>
        <w:jc w:val="left"/>
        <w:rPr>
          <w:rFonts w:asciiTheme="minorEastAsia" w:hAnsiTheme="minorEastAsia"/>
          <w:color w:val="000000" w:themeColor="text1"/>
          <w:sz w:val="22"/>
        </w:rPr>
      </w:pPr>
    </w:p>
    <w:p w14:paraId="672F3483" w14:textId="18FE6CD8" w:rsidR="00957E79" w:rsidRDefault="00957E79" w:rsidP="00FE254C">
      <w:pPr>
        <w:jc w:val="left"/>
        <w:rPr>
          <w:rFonts w:asciiTheme="minorEastAsia" w:hAnsiTheme="minorEastAsia"/>
          <w:color w:val="000000" w:themeColor="text1"/>
          <w:sz w:val="22"/>
        </w:rPr>
      </w:pPr>
    </w:p>
    <w:p w14:paraId="73A2597B" w14:textId="364FBAAC" w:rsidR="00957E79" w:rsidRDefault="00957E79" w:rsidP="00FE254C">
      <w:pPr>
        <w:jc w:val="left"/>
        <w:rPr>
          <w:rFonts w:asciiTheme="minorEastAsia" w:hAnsiTheme="minorEastAsia"/>
          <w:color w:val="000000" w:themeColor="text1"/>
          <w:sz w:val="22"/>
        </w:rPr>
      </w:pPr>
    </w:p>
    <w:p w14:paraId="2BB91D0C" w14:textId="779C108D" w:rsidR="00957E79" w:rsidRDefault="00957E79" w:rsidP="00FE254C">
      <w:pPr>
        <w:jc w:val="left"/>
        <w:rPr>
          <w:rFonts w:asciiTheme="minorEastAsia" w:hAnsiTheme="minorEastAsia"/>
          <w:color w:val="000000" w:themeColor="text1"/>
          <w:sz w:val="22"/>
        </w:rPr>
      </w:pPr>
    </w:p>
    <w:p w14:paraId="3933DE18" w14:textId="77777777" w:rsidR="00957E79" w:rsidRDefault="00957E79" w:rsidP="00FE254C">
      <w:pPr>
        <w:jc w:val="left"/>
        <w:rPr>
          <w:rFonts w:asciiTheme="minorEastAsia" w:hAnsiTheme="minorEastAsia"/>
          <w:color w:val="000000" w:themeColor="text1"/>
          <w:sz w:val="22"/>
        </w:rPr>
      </w:pPr>
    </w:p>
    <w:p w14:paraId="1B6D0794" w14:textId="77777777" w:rsidR="00FE254C" w:rsidRDefault="00FE254C" w:rsidP="00FE254C">
      <w:pPr>
        <w:jc w:val="left"/>
        <w:rPr>
          <w:rFonts w:asciiTheme="minorEastAsia" w:hAnsiTheme="minorEastAsia"/>
          <w:color w:val="000000" w:themeColor="text1"/>
          <w:sz w:val="22"/>
        </w:rPr>
      </w:pPr>
      <w:r w:rsidRPr="00FE254C">
        <w:rPr>
          <w:rFonts w:asciiTheme="minorEastAsia" w:hAnsiTheme="minorEastAsia" w:hint="eastAsia"/>
          <w:color w:val="000000" w:themeColor="text1"/>
          <w:sz w:val="22"/>
        </w:rPr>
        <w:t>또한</w:t>
      </w:r>
      <w:r w:rsidRPr="00FE254C">
        <w:rPr>
          <w:rFonts w:asciiTheme="minorEastAsia" w:hAnsiTheme="minorEastAsia"/>
          <w:color w:val="000000" w:themeColor="text1"/>
          <w:sz w:val="22"/>
        </w:rPr>
        <w:t>, 이 커널 모듈을 동적 컴파일하기 위해 다음과 같이 Kbuild 규격의 Makefile을 작성하여 타겟 보드 커널에 모듈을 성공적으로 적재(Insmod)하였다.</w:t>
      </w:r>
    </w:p>
    <w:p w14:paraId="671513DA" w14:textId="14A8016F" w:rsidR="00FE254C" w:rsidRDefault="00FE254C" w:rsidP="009C7376">
      <w:pPr>
        <w:widowControl/>
        <w:wordWrap/>
        <w:autoSpaceDE/>
        <w:autoSpaceDN/>
        <w:rPr>
          <w:rFonts w:asciiTheme="minorEastAsia" w:hAnsiTheme="minorEastAsia"/>
          <w:color w:val="000000" w:themeColor="text1"/>
          <w:sz w:val="22"/>
        </w:rPr>
      </w:pPr>
      <w:r>
        <w:rPr>
          <w:rFonts w:asciiTheme="minorEastAsia" w:hAnsiTheme="minorEastAsia" w:hint="eastAsia"/>
          <w:color w:val="000000" w:themeColor="text1"/>
          <w:sz w:val="22"/>
        </w:rPr>
        <w:t>［Ｍａｋｅｆｉｌｅ］</w:t>
      </w:r>
    </w:p>
    <w:p w14:paraId="2EA78AD5" w14:textId="77777777" w:rsidR="00FE254C" w:rsidRDefault="00FE254C" w:rsidP="00FE254C">
      <w:pPr>
        <w:jc w:val="left"/>
        <w:rPr>
          <w:rFonts w:asciiTheme="minorEastAsia" w:hAnsiTheme="minorEastAsia"/>
          <w:color w:val="000000" w:themeColor="text1"/>
          <w:sz w:val="22"/>
        </w:rPr>
      </w:pPr>
    </w:p>
    <w:p w14:paraId="6C85D1C9"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[Makefile: 커널 모듈 동적 컴파일]</w:t>
      </w:r>
    </w:p>
    <w:p w14:paraId="64CE0600"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ifneq ($(KERNELRELEASE),)</w:t>
      </w:r>
    </w:p>
    <w:p w14:paraId="4EC9231D"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xml:space="preserve">    obj-m += mbs_sync.o</w:t>
      </w:r>
    </w:p>
    <w:p w14:paraId="1554E5B5"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else</w:t>
      </w:r>
    </w:p>
    <w:p w14:paraId="74FCFFE2"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xml:space="preserve">    KDIR ?= /lib/modules/$(shell uname -r)/build</w:t>
      </w:r>
    </w:p>
    <w:p w14:paraId="28F1649C"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xml:space="preserve">    PWD := $(shell pwd)</w:t>
      </w:r>
    </w:p>
    <w:p w14:paraId="4FAD708A"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default:</w:t>
      </w:r>
    </w:p>
    <w:p w14:paraId="4BC33CFE"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ab/>
        <w:t>$(MAKE) -C $(KDIR) M=$(PWD) modules</w:t>
      </w:r>
    </w:p>
    <w:p w14:paraId="1C07B477" w14:textId="77777777" w:rsid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Endif</w:t>
      </w:r>
    </w:p>
    <w:p w14:paraId="6EA30B0D" w14:textId="03898490" w:rsidR="00FE254C" w:rsidRDefault="00FE254C" w:rsidP="00FE254C">
      <w:pPr>
        <w:jc w:val="left"/>
        <w:rPr>
          <w:rFonts w:asciiTheme="minorEastAsia" w:hAnsiTheme="minorEastAsia"/>
          <w:color w:val="000000" w:themeColor="text1"/>
          <w:sz w:val="22"/>
        </w:rPr>
      </w:pPr>
    </w:p>
    <w:p w14:paraId="4DAF4049" w14:textId="5741FE4B" w:rsidR="00957E79" w:rsidRDefault="00957E79" w:rsidP="00FE254C">
      <w:pPr>
        <w:jc w:val="left"/>
        <w:rPr>
          <w:rFonts w:asciiTheme="minorEastAsia" w:hAnsiTheme="minorEastAsia"/>
          <w:color w:val="000000" w:themeColor="text1"/>
          <w:sz w:val="22"/>
        </w:rPr>
      </w:pPr>
    </w:p>
    <w:p w14:paraId="19C571EB" w14:textId="46B002B6" w:rsidR="00957E79" w:rsidRDefault="00957E79" w:rsidP="00FE254C">
      <w:pPr>
        <w:jc w:val="left"/>
        <w:rPr>
          <w:rFonts w:asciiTheme="minorEastAsia" w:hAnsiTheme="minorEastAsia"/>
          <w:color w:val="000000" w:themeColor="text1"/>
          <w:sz w:val="22"/>
        </w:rPr>
      </w:pPr>
    </w:p>
    <w:p w14:paraId="6964DEC0" w14:textId="5DC25566" w:rsidR="00957E79" w:rsidRDefault="00957E79" w:rsidP="00FE254C">
      <w:pPr>
        <w:jc w:val="left"/>
        <w:rPr>
          <w:rFonts w:asciiTheme="minorEastAsia" w:hAnsiTheme="minorEastAsia"/>
          <w:color w:val="000000" w:themeColor="text1"/>
          <w:sz w:val="22"/>
        </w:rPr>
      </w:pPr>
    </w:p>
    <w:p w14:paraId="0353083E" w14:textId="236FF25D" w:rsidR="00957E79" w:rsidRDefault="00957E79" w:rsidP="00FE254C">
      <w:pPr>
        <w:jc w:val="left"/>
        <w:rPr>
          <w:rFonts w:asciiTheme="minorEastAsia" w:hAnsiTheme="minorEastAsia"/>
          <w:color w:val="000000" w:themeColor="text1"/>
          <w:sz w:val="22"/>
        </w:rPr>
      </w:pPr>
    </w:p>
    <w:p w14:paraId="18B1AA57" w14:textId="72E079D5" w:rsidR="00957E79" w:rsidRDefault="00957E79" w:rsidP="00FE254C">
      <w:pPr>
        <w:jc w:val="left"/>
        <w:rPr>
          <w:rFonts w:asciiTheme="minorEastAsia" w:hAnsiTheme="minorEastAsia"/>
          <w:color w:val="000000" w:themeColor="text1"/>
          <w:sz w:val="22"/>
        </w:rPr>
      </w:pPr>
    </w:p>
    <w:p w14:paraId="28AEE35B" w14:textId="5854E104" w:rsidR="00957E79" w:rsidRDefault="00957E79" w:rsidP="00FE254C">
      <w:pPr>
        <w:jc w:val="left"/>
        <w:rPr>
          <w:rFonts w:asciiTheme="minorEastAsia" w:hAnsiTheme="minorEastAsia"/>
          <w:color w:val="000000" w:themeColor="text1"/>
          <w:sz w:val="22"/>
        </w:rPr>
      </w:pPr>
    </w:p>
    <w:p w14:paraId="4B4930D1" w14:textId="51E29E03" w:rsidR="00957E79" w:rsidRDefault="00957E79" w:rsidP="00FE254C">
      <w:pPr>
        <w:jc w:val="left"/>
        <w:rPr>
          <w:rFonts w:asciiTheme="minorEastAsia" w:hAnsiTheme="minorEastAsia"/>
          <w:color w:val="000000" w:themeColor="text1"/>
          <w:sz w:val="22"/>
        </w:rPr>
      </w:pPr>
    </w:p>
    <w:p w14:paraId="7DD4BBFE" w14:textId="653CF67B" w:rsidR="00957E79" w:rsidRDefault="00957E79" w:rsidP="00FE254C">
      <w:pPr>
        <w:jc w:val="left"/>
        <w:rPr>
          <w:rFonts w:asciiTheme="minorEastAsia" w:hAnsiTheme="minorEastAsia"/>
          <w:color w:val="000000" w:themeColor="text1"/>
          <w:sz w:val="22"/>
        </w:rPr>
      </w:pPr>
    </w:p>
    <w:p w14:paraId="6EC8CC95" w14:textId="285D72A8" w:rsidR="00957E79" w:rsidRDefault="00957E79" w:rsidP="00FE254C">
      <w:pPr>
        <w:jc w:val="left"/>
        <w:rPr>
          <w:rFonts w:asciiTheme="minorEastAsia" w:hAnsiTheme="minorEastAsia"/>
          <w:color w:val="000000" w:themeColor="text1"/>
          <w:sz w:val="22"/>
        </w:rPr>
      </w:pPr>
    </w:p>
    <w:p w14:paraId="24045AB2" w14:textId="561812F7" w:rsidR="00957E79" w:rsidRDefault="00957E79" w:rsidP="00FE254C">
      <w:pPr>
        <w:jc w:val="left"/>
        <w:rPr>
          <w:rFonts w:asciiTheme="minorEastAsia" w:hAnsiTheme="minorEastAsia"/>
          <w:color w:val="000000" w:themeColor="text1"/>
          <w:sz w:val="22"/>
        </w:rPr>
      </w:pPr>
    </w:p>
    <w:p w14:paraId="749C5F53" w14:textId="2E01EBF0" w:rsidR="00957E79" w:rsidRDefault="00957E79" w:rsidP="00FE254C">
      <w:pPr>
        <w:jc w:val="left"/>
        <w:rPr>
          <w:rFonts w:asciiTheme="minorEastAsia" w:hAnsiTheme="minorEastAsia"/>
          <w:color w:val="000000" w:themeColor="text1"/>
          <w:sz w:val="22"/>
        </w:rPr>
      </w:pPr>
    </w:p>
    <w:p w14:paraId="7FEBD90C" w14:textId="4DE38961" w:rsidR="00FE254C" w:rsidRDefault="00FE254C" w:rsidP="00FE254C">
      <w:pPr>
        <w:jc w:val="left"/>
        <w:rPr>
          <w:rFonts w:asciiTheme="majorHAnsi" w:eastAsiaTheme="majorHAnsi" w:hAnsiTheme="majorHAnsi"/>
          <w:color w:val="000000" w:themeColor="text1"/>
          <w:sz w:val="22"/>
        </w:rPr>
      </w:pPr>
      <w:r w:rsidRPr="00FE254C">
        <w:rPr>
          <w:rFonts w:asciiTheme="majorHAnsi" w:eastAsiaTheme="majorHAnsi" w:hAnsiTheme="majorHAnsi"/>
          <w:color w:val="000000" w:themeColor="text1"/>
          <w:sz w:val="22"/>
        </w:rPr>
        <w:lastRenderedPageBreak/>
        <w:t>5.3. 센서 노이즈 억제를 위한 디지털 소프트웨어 LPF 적용</w:t>
      </w:r>
    </w:p>
    <w:p w14:paraId="2D1A2D06" w14:textId="77777777" w:rsidR="009C7376" w:rsidRPr="00FE254C" w:rsidRDefault="009C7376" w:rsidP="00FE254C">
      <w:pPr>
        <w:jc w:val="left"/>
        <w:rPr>
          <w:rFonts w:asciiTheme="majorHAnsi" w:eastAsiaTheme="majorHAnsi" w:hAnsiTheme="majorHAnsi"/>
          <w:color w:val="000000" w:themeColor="text1"/>
          <w:sz w:val="22"/>
        </w:rPr>
      </w:pPr>
    </w:p>
    <w:p w14:paraId="15F28DC9"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hint="eastAsia"/>
          <w:color w:val="000000" w:themeColor="text1"/>
          <w:sz w:val="22"/>
        </w:rPr>
        <w:t>제어</w:t>
      </w:r>
      <w:r w:rsidRPr="00FE254C">
        <w:rPr>
          <w:rFonts w:asciiTheme="minorEastAsia" w:hAnsiTheme="minorEastAsia"/>
          <w:color w:val="000000" w:themeColor="text1"/>
          <w:sz w:val="22"/>
        </w:rPr>
        <w:t xml:space="preserve"> 알고리즘의 타이밍 문제가 해결된 후, 실제 하드웨어 센서(가변 저항)의 값을 I2C로 읽어오는 과정에서 고주파 아날로그 노이즈가 유입되는 문제가 발견되었다. 이 노이즈가 상태 관측기(Observer)로 유입되면 미분 요소에 의해 오차가 증폭되어 액추에이터(서보모터)의 오작동을 유발한다.</w:t>
      </w:r>
    </w:p>
    <w:p w14:paraId="15360534" w14:textId="77777777" w:rsidR="00FE254C" w:rsidRDefault="00FE254C" w:rsidP="00FE254C">
      <w:pPr>
        <w:jc w:val="left"/>
        <w:rPr>
          <w:rFonts w:asciiTheme="minorEastAsia" w:hAnsiTheme="minorEastAsia"/>
          <w:color w:val="000000" w:themeColor="text1"/>
          <w:sz w:val="22"/>
        </w:rPr>
      </w:pPr>
      <w:r w:rsidRPr="00FE254C">
        <w:rPr>
          <w:rFonts w:asciiTheme="minorEastAsia" w:hAnsiTheme="minorEastAsia" w:hint="eastAsia"/>
          <w:color w:val="000000" w:themeColor="text1"/>
          <w:sz w:val="22"/>
        </w:rPr>
        <w:t>이를</w:t>
      </w:r>
      <w:r w:rsidRPr="00FE254C">
        <w:rPr>
          <w:rFonts w:asciiTheme="minorEastAsia" w:hAnsiTheme="minorEastAsia"/>
          <w:color w:val="000000" w:themeColor="text1"/>
          <w:sz w:val="22"/>
        </w:rPr>
        <w:t xml:space="preserve"> 해결하기 위해, 하드웨어 회로 수정 대신 C 코드 제어 루프 진입 직전에 1차 무한 임펄스 응답(IIR) 방식의 소프트웨어 저역</w:t>
      </w:r>
      <w:r>
        <w:rPr>
          <w:rFonts w:asciiTheme="minorEastAsia" w:hAnsiTheme="minorEastAsia" w:hint="eastAsia"/>
          <w:color w:val="000000" w:themeColor="text1"/>
          <w:sz w:val="22"/>
        </w:rPr>
        <w:t xml:space="preserve">　</w:t>
      </w:r>
      <w:r w:rsidRPr="00FE254C">
        <w:rPr>
          <w:rFonts w:asciiTheme="minorEastAsia" w:hAnsiTheme="minorEastAsia"/>
          <w:color w:val="000000" w:themeColor="text1"/>
          <w:sz w:val="22"/>
        </w:rPr>
        <w:t>통과필터(LPF)를 구현하였다. 적용된 필터 수식은 다음과 같다.</w:t>
      </w:r>
    </w:p>
    <w:p w14:paraId="547263AC" w14:textId="77777777" w:rsidR="00FE254C" w:rsidRDefault="00FE254C" w:rsidP="00FE254C">
      <w:pPr>
        <w:jc w:val="left"/>
        <w:rPr>
          <w:rFonts w:asciiTheme="minorEastAsia" w:hAnsiTheme="minorEastAsia"/>
          <w:color w:val="000000" w:themeColor="text1"/>
          <w:sz w:val="22"/>
        </w:rPr>
      </w:pPr>
    </w:p>
    <w:p w14:paraId="51D95C0C" w14:textId="53D4104D" w:rsidR="00FE254C" w:rsidRDefault="00D64405" w:rsidP="00957E79">
      <w:pPr>
        <w:jc w:val="left"/>
        <w:rPr>
          <w:rFonts w:asciiTheme="minorEastAsia" w:hAnsiTheme="minorEastAsia"/>
          <w:color w:val="000000" w:themeColor="text1"/>
          <w:sz w:val="22"/>
        </w:rPr>
      </w:pPr>
      <m:oMathPara>
        <m:oMath>
          <m:sSub>
            <m:sSubPr>
              <m:ctrlPr>
                <w:rPr>
                  <w:rFonts w:ascii="Cambria Math" w:hAnsi="Cambria Math"/>
                  <w:color w:val="000000" w:themeColor="text1"/>
                  <w:sz w:val="22"/>
                </w:rPr>
              </m:ctrlPr>
            </m:sSubPr>
            <m:e>
              <m:r>
                <m:rPr>
                  <m:sty m:val="p"/>
                </m:rPr>
                <w:rPr>
                  <w:rFonts w:ascii="Cambria Math" w:hAnsi="Cambria Math"/>
                  <w:color w:val="000000" w:themeColor="text1"/>
                  <w:sz w:val="22"/>
                </w:rPr>
                <m:t>y</m:t>
              </m:r>
            </m:e>
            <m:sub>
              <m:r>
                <m:rPr>
                  <m:sty m:val="p"/>
                </m:rPr>
                <w:rPr>
                  <w:rFonts w:ascii="Cambria Math" w:hAnsi="Cambria Math"/>
                  <w:color w:val="000000" w:themeColor="text1"/>
                  <w:sz w:val="22"/>
                </w:rPr>
                <m:t>filter</m:t>
              </m:r>
            </m:sub>
          </m:sSub>
          <m:d>
            <m:dPr>
              <m:begChr m:val="["/>
              <m:endChr m:val="]"/>
              <m:ctrlPr>
                <w:rPr>
                  <w:rFonts w:ascii="Cambria Math" w:hAnsi="Cambria Math"/>
                  <w:color w:val="000000" w:themeColor="text1"/>
                  <w:sz w:val="22"/>
                </w:rPr>
              </m:ctrlPr>
            </m:dPr>
            <m:e>
              <m:r>
                <m:rPr>
                  <m:sty m:val="p"/>
                </m:rPr>
                <w:rPr>
                  <w:rFonts w:ascii="Cambria Math" w:hAnsi="Cambria Math"/>
                  <w:color w:val="000000" w:themeColor="text1"/>
                  <w:sz w:val="22"/>
                </w:rPr>
                <m:t>k</m:t>
              </m:r>
            </m:e>
          </m:d>
          <m:r>
            <m:rPr>
              <m:sty m:val="p"/>
            </m:rPr>
            <w:rPr>
              <w:rFonts w:ascii="Cambria Math" w:hAnsi="Cambria Math"/>
              <w:color w:val="000000" w:themeColor="text1"/>
              <w:sz w:val="22"/>
            </w:rPr>
            <m:t>=α⋅</m:t>
          </m:r>
          <m:sSub>
            <m:sSubPr>
              <m:ctrlPr>
                <w:rPr>
                  <w:rFonts w:ascii="Cambria Math" w:hAnsi="Cambria Math"/>
                  <w:color w:val="000000" w:themeColor="text1"/>
                  <w:sz w:val="22"/>
                </w:rPr>
              </m:ctrlPr>
            </m:sSubPr>
            <m:e>
              <m:r>
                <m:rPr>
                  <m:sty m:val="p"/>
                </m:rPr>
                <w:rPr>
                  <w:rFonts w:ascii="Cambria Math" w:hAnsi="Cambria Math"/>
                  <w:color w:val="000000" w:themeColor="text1"/>
                  <w:sz w:val="22"/>
                </w:rPr>
                <m:t>x</m:t>
              </m:r>
            </m:e>
            <m:sub>
              <m:r>
                <m:rPr>
                  <m:sty m:val="p"/>
                </m:rPr>
                <w:rPr>
                  <w:rFonts w:ascii="Cambria Math" w:hAnsi="Cambria Math"/>
                  <w:color w:val="000000" w:themeColor="text1"/>
                  <w:sz w:val="22"/>
                </w:rPr>
                <m:t>raw</m:t>
              </m:r>
            </m:sub>
          </m:sSub>
          <m:d>
            <m:dPr>
              <m:begChr m:val="["/>
              <m:endChr m:val="]"/>
              <m:ctrlPr>
                <w:rPr>
                  <w:rFonts w:ascii="Cambria Math" w:hAnsi="Cambria Math"/>
                  <w:color w:val="000000" w:themeColor="text1"/>
                  <w:sz w:val="22"/>
                </w:rPr>
              </m:ctrlPr>
            </m:dPr>
            <m:e>
              <m:r>
                <m:rPr>
                  <m:sty m:val="p"/>
                </m:rPr>
                <w:rPr>
                  <w:rFonts w:ascii="Cambria Math" w:hAnsi="Cambria Math"/>
                  <w:color w:val="000000" w:themeColor="text1"/>
                  <w:sz w:val="22"/>
                </w:rPr>
                <m:t>k</m:t>
              </m:r>
            </m:e>
          </m:d>
          <m:r>
            <m:rPr>
              <m:sty m:val="p"/>
            </m:rPr>
            <w:rPr>
              <w:rFonts w:ascii="Cambria Math" w:hAnsi="Cambria Math"/>
              <w:color w:val="000000" w:themeColor="text1"/>
              <w:sz w:val="22"/>
            </w:rPr>
            <m:t>+</m:t>
          </m:r>
          <m:d>
            <m:dPr>
              <m:ctrlPr>
                <w:rPr>
                  <w:rFonts w:ascii="Cambria Math" w:hAnsi="Cambria Math"/>
                  <w:color w:val="000000" w:themeColor="text1"/>
                  <w:sz w:val="22"/>
                </w:rPr>
              </m:ctrlPr>
            </m:dPr>
            <m:e>
              <m:r>
                <m:rPr>
                  <m:sty m:val="p"/>
                </m:rPr>
                <w:rPr>
                  <w:rFonts w:ascii="Cambria Math" w:hAnsi="Cambria Math"/>
                  <w:color w:val="000000" w:themeColor="text1"/>
                  <w:sz w:val="22"/>
                </w:rPr>
                <m:t>1-α</m:t>
              </m:r>
            </m:e>
          </m:d>
          <m:r>
            <m:rPr>
              <m:sty m:val="p"/>
            </m:rPr>
            <w:rPr>
              <w:rFonts w:ascii="Cambria Math" w:hAnsi="Cambria Math"/>
              <w:color w:val="000000" w:themeColor="text1"/>
              <w:sz w:val="22"/>
            </w:rPr>
            <m:t>⋅</m:t>
          </m:r>
          <m:sSub>
            <m:sSubPr>
              <m:ctrlPr>
                <w:rPr>
                  <w:rFonts w:ascii="Cambria Math" w:hAnsi="Cambria Math"/>
                  <w:color w:val="000000" w:themeColor="text1"/>
                  <w:sz w:val="22"/>
                </w:rPr>
              </m:ctrlPr>
            </m:sSubPr>
            <m:e>
              <m:r>
                <m:rPr>
                  <m:sty m:val="p"/>
                </m:rPr>
                <w:rPr>
                  <w:rFonts w:ascii="Cambria Math" w:hAnsi="Cambria Math"/>
                  <w:color w:val="000000" w:themeColor="text1"/>
                  <w:sz w:val="22"/>
                </w:rPr>
                <m:t>y</m:t>
              </m:r>
            </m:e>
            <m:sub>
              <m:r>
                <m:rPr>
                  <m:sty m:val="p"/>
                </m:rPr>
                <w:rPr>
                  <w:rFonts w:ascii="Cambria Math" w:hAnsi="Cambria Math"/>
                  <w:color w:val="000000" w:themeColor="text1"/>
                  <w:sz w:val="22"/>
                </w:rPr>
                <m:t>filter</m:t>
              </m:r>
            </m:sub>
          </m:sSub>
          <m:d>
            <m:dPr>
              <m:begChr m:val="["/>
              <m:endChr m:val="]"/>
              <m:ctrlPr>
                <w:rPr>
                  <w:rFonts w:ascii="Cambria Math" w:hAnsi="Cambria Math"/>
                  <w:color w:val="000000" w:themeColor="text1"/>
                  <w:sz w:val="22"/>
                </w:rPr>
              </m:ctrlPr>
            </m:dPr>
            <m:e>
              <m:r>
                <m:rPr>
                  <m:sty m:val="p"/>
                </m:rPr>
                <w:rPr>
                  <w:rFonts w:ascii="Cambria Math" w:hAnsi="Cambria Math"/>
                  <w:color w:val="000000" w:themeColor="text1"/>
                  <w:sz w:val="22"/>
                </w:rPr>
                <m:t>k-1</m:t>
              </m:r>
            </m:e>
          </m:d>
          <m:r>
            <m:rPr>
              <m:sty m:val="p"/>
            </m:rPr>
            <w:rPr>
              <w:rFonts w:asciiTheme="minorEastAsia" w:hAnsiTheme="minorEastAsia"/>
              <w:color w:val="000000" w:themeColor="text1"/>
              <w:sz w:val="22"/>
            </w:rPr>
            <w:br/>
          </m:r>
        </m:oMath>
        <m:oMath>
          <m:r>
            <m:rPr>
              <m:sty m:val="p"/>
            </m:rPr>
            <w:rPr>
              <w:rFonts w:asciiTheme="minorEastAsia" w:hAnsiTheme="minorEastAsia"/>
              <w:color w:val="000000" w:themeColor="text1"/>
              <w:sz w:val="22"/>
            </w:rPr>
            <w:br/>
          </m:r>
        </m:oMath>
      </m:oMathPara>
    </w:p>
    <w:p w14:paraId="1AAD1F63" w14:textId="77777777" w:rsidR="00FE254C" w:rsidRPr="00FE254C" w:rsidRDefault="00FE254C" w:rsidP="00FE254C">
      <w:pPr>
        <w:jc w:val="left"/>
        <w:rPr>
          <w:rFonts w:asciiTheme="minorEastAsia" w:hAnsiTheme="minorEastAsia"/>
          <w:color w:val="000000" w:themeColor="text1"/>
          <w:sz w:val="22"/>
        </w:rPr>
      </w:pPr>
    </w:p>
    <w:p w14:paraId="7E99E96F" w14:textId="77777777" w:rsidR="00FE254C" w:rsidRDefault="00FE254C" w:rsidP="00FE254C">
      <w:pPr>
        <w:jc w:val="left"/>
        <w:rPr>
          <w:rFonts w:asciiTheme="minorEastAsia" w:hAnsiTheme="minorEastAsia"/>
          <w:color w:val="000000" w:themeColor="text1"/>
          <w:sz w:val="22"/>
        </w:rPr>
      </w:pPr>
      <w:r>
        <w:rPr>
          <w:rFonts w:asciiTheme="minorEastAsia" w:hAnsiTheme="minorEastAsia" w:hint="eastAsia"/>
          <w:color w:val="000000" w:themeColor="text1"/>
          <w:sz w:val="22"/>
        </w:rPr>
        <w:t>［Ｃ］</w:t>
      </w:r>
    </w:p>
    <w:p w14:paraId="719D4AAC"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[유저 스페이스 제어 루프: 소프트웨어 LPF 적용]</w:t>
      </w:r>
    </w:p>
    <w:p w14:paraId="3A46925C"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static double prev_adc_val = 0.0;</w:t>
      </w:r>
    </w:p>
    <w:p w14:paraId="4069A039"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static const double LPF_ALPHA = 0.2; // 노이즈 억제 가중치</w:t>
      </w:r>
    </w:p>
    <w:p w14:paraId="2F348B84" w14:textId="77777777" w:rsidR="00FE254C" w:rsidRPr="00FE254C" w:rsidRDefault="00FE254C" w:rsidP="00FE254C">
      <w:pPr>
        <w:jc w:val="left"/>
        <w:rPr>
          <w:rFonts w:asciiTheme="minorEastAsia" w:hAnsiTheme="minorEastAsia"/>
          <w:color w:val="000000" w:themeColor="text1"/>
          <w:sz w:val="22"/>
        </w:rPr>
      </w:pPr>
    </w:p>
    <w:p w14:paraId="0DD91482"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1. 센서 Raw 데이터 읽기 (노이즈 포함)</w:t>
      </w:r>
    </w:p>
    <w:p w14:paraId="5BF472A0"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int raw_adc_val = read_adc_sensor();</w:t>
      </w:r>
    </w:p>
    <w:p w14:paraId="4BDE5531" w14:textId="77777777" w:rsidR="00FE254C" w:rsidRPr="00FE254C" w:rsidRDefault="00FE254C" w:rsidP="00FE254C">
      <w:pPr>
        <w:jc w:val="left"/>
        <w:rPr>
          <w:rFonts w:asciiTheme="minorEastAsia" w:hAnsiTheme="minorEastAsia"/>
          <w:color w:val="000000" w:themeColor="text1"/>
          <w:sz w:val="22"/>
        </w:rPr>
      </w:pPr>
    </w:p>
    <w:p w14:paraId="2B771650"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2. 디지털 1차 LPF 적용을 통한 노이즈 필터링</w:t>
      </w:r>
    </w:p>
    <w:p w14:paraId="129FC8EB"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double filtered_adc_val = (LPF_ALPHA * raw_adc_val) + ((1.0 - LPF_ALPHA) * prev_adc_val);</w:t>
      </w:r>
    </w:p>
    <w:p w14:paraId="16EB8849"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xml:space="preserve">prev_adc_val = filtered_adc_val; </w:t>
      </w:r>
    </w:p>
    <w:p w14:paraId="64D812BD" w14:textId="77777777" w:rsidR="00FE254C" w:rsidRPr="00FE254C" w:rsidRDefault="00FE254C" w:rsidP="00FE254C">
      <w:pPr>
        <w:jc w:val="left"/>
        <w:rPr>
          <w:rFonts w:asciiTheme="minorEastAsia" w:hAnsiTheme="minorEastAsia"/>
          <w:color w:val="000000" w:themeColor="text1"/>
          <w:sz w:val="22"/>
        </w:rPr>
      </w:pPr>
    </w:p>
    <w:p w14:paraId="5053BBAB"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 3. 필터링된 데이터를 제어 입력 행렬 연산에 대입</w:t>
      </w:r>
    </w:p>
    <w:p w14:paraId="37537540" w14:textId="77777777"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color w:val="000000" w:themeColor="text1"/>
          <w:sz w:val="22"/>
        </w:rPr>
        <w:t>calculate_observer_and_control(filtered_adc_val);</w:t>
      </w:r>
    </w:p>
    <w:p w14:paraId="17C5E1D5" w14:textId="4997B786" w:rsidR="00FE254C" w:rsidRDefault="00FE254C" w:rsidP="00FE254C">
      <w:pPr>
        <w:jc w:val="left"/>
        <w:rPr>
          <w:rFonts w:asciiTheme="minorEastAsia" w:hAnsiTheme="minorEastAsia"/>
          <w:color w:val="000000" w:themeColor="text1"/>
          <w:sz w:val="22"/>
        </w:rPr>
      </w:pPr>
    </w:p>
    <w:p w14:paraId="2B1D36FA" w14:textId="6D4D0B83" w:rsidR="001C3B2F" w:rsidRDefault="001C3B2F" w:rsidP="001C3B2F">
      <w:pPr>
        <w:widowControl/>
        <w:wordWrap/>
        <w:autoSpaceDE/>
        <w:autoSpaceDN/>
        <w:rPr>
          <w:rFonts w:asciiTheme="majorHAnsi" w:eastAsiaTheme="majorHAnsi" w:hAnsiTheme="majorHAnsi"/>
          <w:b/>
          <w:bCs/>
          <w:color w:val="000000" w:themeColor="text1"/>
          <w:sz w:val="22"/>
        </w:rPr>
      </w:pPr>
      <w:bookmarkStart w:id="4" w:name="_Hlk232810124"/>
      <w:r w:rsidRPr="001C3B2F">
        <w:rPr>
          <w:rFonts w:asciiTheme="majorHAnsi" w:eastAsiaTheme="majorHAnsi" w:hAnsiTheme="majorHAnsi"/>
          <w:b/>
          <w:bCs/>
          <w:color w:val="000000" w:themeColor="text1"/>
          <w:sz w:val="22"/>
        </w:rPr>
        <w:lastRenderedPageBreak/>
        <w:t>5.4. Hardware-in-the-Loop (HIL) 기반 물리 엔진 실증 및 결과</w:t>
      </w:r>
    </w:p>
    <w:bookmarkEnd w:id="4"/>
    <w:p w14:paraId="3FBF9D1F" w14:textId="77777777" w:rsidR="001C3B2F" w:rsidRPr="001C3B2F" w:rsidRDefault="001C3B2F" w:rsidP="001C3B2F">
      <w:pPr>
        <w:widowControl/>
        <w:wordWrap/>
        <w:autoSpaceDE/>
        <w:autoSpaceDN/>
        <w:rPr>
          <w:rFonts w:asciiTheme="majorHAnsi" w:eastAsiaTheme="majorHAnsi" w:hAnsiTheme="majorHAnsi"/>
          <w:color w:val="000000" w:themeColor="text1"/>
          <w:sz w:val="22"/>
        </w:rPr>
      </w:pPr>
    </w:p>
    <w:p w14:paraId="1AD2E705" w14:textId="34FB83E8" w:rsidR="001C3B2F" w:rsidRDefault="001C3B2F" w:rsidP="001C3B2F">
      <w:pPr>
        <w:widowControl/>
        <w:wordWrap/>
        <w:autoSpaceDE/>
        <w:autoSpaceDN/>
        <w:rPr>
          <w:rFonts w:eastAsiaTheme="minorHAnsi"/>
          <w:color w:val="000000" w:themeColor="text1"/>
          <w:sz w:val="22"/>
        </w:rPr>
      </w:pPr>
      <w:r w:rsidRPr="001C3B2F">
        <w:rPr>
          <w:rFonts w:eastAsiaTheme="minorHAnsi"/>
          <w:color w:val="000000" w:themeColor="text1"/>
          <w:sz w:val="22"/>
        </w:rPr>
        <w:t>본 과제는 실제 고전압 전자석과 정밀 비전 센서 하드웨어의 부재를 극복하기 위해, 라즈베리파이 내부의 타이머 인터럽트(ISR)에서 1ms 주기로 물리 시스템의 상태 공간 방정식($x[k+1] = Gx[k] + Hu[k]$)을 직접 연산하는 Hardware-in-the-Loop (HIL) 시뮬레이션 환경을 구축하였다.</w:t>
      </w:r>
    </w:p>
    <w:p w14:paraId="3000265C" w14:textId="77777777" w:rsidR="001C3B2F" w:rsidRPr="001C3B2F" w:rsidRDefault="001C3B2F" w:rsidP="001C3B2F">
      <w:pPr>
        <w:widowControl/>
        <w:wordWrap/>
        <w:autoSpaceDE/>
        <w:autoSpaceDN/>
        <w:rPr>
          <w:rFonts w:eastAsiaTheme="minorHAnsi"/>
          <w:color w:val="000000" w:themeColor="text1"/>
          <w:sz w:val="22"/>
        </w:rPr>
      </w:pPr>
    </w:p>
    <w:p w14:paraId="27F56842" w14:textId="77777777" w:rsidR="001C3B2F" w:rsidRPr="001C3B2F" w:rsidRDefault="001C3B2F" w:rsidP="001C3B2F">
      <w:pPr>
        <w:widowControl/>
        <w:wordWrap/>
        <w:autoSpaceDE/>
        <w:autoSpaceDN/>
        <w:rPr>
          <w:rFonts w:eastAsiaTheme="minorHAnsi"/>
          <w:color w:val="000000" w:themeColor="text1"/>
          <w:sz w:val="22"/>
        </w:rPr>
      </w:pPr>
      <w:r w:rsidRPr="001C3B2F">
        <w:rPr>
          <w:rFonts w:eastAsiaTheme="minorHAnsi"/>
          <w:color w:val="000000" w:themeColor="text1"/>
          <w:sz w:val="22"/>
        </w:rPr>
        <w:t>단위 매핑(Scaling &amp; Mapping)을 통해 다음과 같은 입출력 파이프라인을 설계하였다.</w:t>
      </w:r>
    </w:p>
    <w:p w14:paraId="0CAD83B9" w14:textId="77777777" w:rsidR="001C3B2F" w:rsidRPr="001C3B2F" w:rsidRDefault="001C3B2F" w:rsidP="001C3B2F">
      <w:pPr>
        <w:widowControl/>
        <w:numPr>
          <w:ilvl w:val="0"/>
          <w:numId w:val="4"/>
        </w:numPr>
        <w:wordWrap/>
        <w:autoSpaceDE/>
        <w:autoSpaceDN/>
        <w:rPr>
          <w:rFonts w:eastAsiaTheme="minorHAnsi"/>
          <w:color w:val="000000" w:themeColor="text1"/>
          <w:sz w:val="22"/>
        </w:rPr>
      </w:pPr>
      <w:r w:rsidRPr="001C3B2F">
        <w:rPr>
          <w:rFonts w:eastAsiaTheme="minorHAnsi"/>
          <w:b/>
          <w:bCs/>
          <w:color w:val="000000" w:themeColor="text1"/>
          <w:sz w:val="22"/>
        </w:rPr>
        <w:t>목표 입력($r$):</w:t>
      </w:r>
      <w:r w:rsidRPr="001C3B2F">
        <w:rPr>
          <w:rFonts w:eastAsiaTheme="minorHAnsi"/>
          <w:color w:val="000000" w:themeColor="text1"/>
          <w:sz w:val="22"/>
        </w:rPr>
        <w:t xml:space="preserve"> 사용자가 가변저항을 조작하면 ADC 값(0~4095)을 수학적 모델의 목표 간극(0~4cm)으로 매핑하여 제어기에 전달한다.</w:t>
      </w:r>
    </w:p>
    <w:p w14:paraId="77A2F837" w14:textId="77777777" w:rsidR="001C3B2F" w:rsidRPr="001C3B2F" w:rsidRDefault="001C3B2F" w:rsidP="001C3B2F">
      <w:pPr>
        <w:widowControl/>
        <w:numPr>
          <w:ilvl w:val="0"/>
          <w:numId w:val="4"/>
        </w:numPr>
        <w:wordWrap/>
        <w:autoSpaceDE/>
        <w:autoSpaceDN/>
        <w:rPr>
          <w:rFonts w:eastAsiaTheme="minorHAnsi"/>
          <w:color w:val="000000" w:themeColor="text1"/>
          <w:sz w:val="22"/>
        </w:rPr>
      </w:pPr>
      <w:r w:rsidRPr="001C3B2F">
        <w:rPr>
          <w:rFonts w:eastAsiaTheme="minorHAnsi"/>
          <w:b/>
          <w:bCs/>
          <w:color w:val="000000" w:themeColor="text1"/>
          <w:sz w:val="22"/>
        </w:rPr>
        <w:t>가상 물리 엔진($x_1, u$):</w:t>
      </w:r>
      <w:r w:rsidRPr="001C3B2F">
        <w:rPr>
          <w:rFonts w:eastAsiaTheme="minorHAnsi"/>
          <w:color w:val="000000" w:themeColor="text1"/>
          <w:sz w:val="22"/>
        </w:rPr>
        <w:t xml:space="preserve"> C 코드 내부에서 계산된 가상 쇠구슬의 위치($x_1$)와 인가 전류($u$)를 산출한다.</w:t>
      </w:r>
    </w:p>
    <w:p w14:paraId="42195608" w14:textId="27CA0176" w:rsidR="001C3B2F" w:rsidRDefault="001C3B2F" w:rsidP="001C3B2F">
      <w:pPr>
        <w:widowControl/>
        <w:numPr>
          <w:ilvl w:val="0"/>
          <w:numId w:val="4"/>
        </w:numPr>
        <w:wordWrap/>
        <w:autoSpaceDE/>
        <w:autoSpaceDN/>
        <w:rPr>
          <w:rFonts w:eastAsiaTheme="minorHAnsi"/>
          <w:color w:val="000000" w:themeColor="text1"/>
          <w:sz w:val="22"/>
        </w:rPr>
      </w:pPr>
      <w:r w:rsidRPr="001C3B2F">
        <w:rPr>
          <w:rFonts w:eastAsiaTheme="minorHAnsi"/>
          <w:b/>
          <w:bCs/>
          <w:color w:val="000000" w:themeColor="text1"/>
          <w:sz w:val="22"/>
        </w:rPr>
        <w:t>상태 관측 출력($y$):</w:t>
      </w:r>
      <w:r w:rsidRPr="001C3B2F">
        <w:rPr>
          <w:rFonts w:eastAsiaTheme="minorHAnsi"/>
          <w:color w:val="000000" w:themeColor="text1"/>
          <w:sz w:val="22"/>
        </w:rPr>
        <w:t xml:space="preserve"> 가상 위치($x_1$)에 비례하여 서보모터의 각도(0~180도)를 제어함으로써, 제어기의 오버슈트와 정착 시간을 시각적으로 구현하였다. 또한 정상상태 전류 요구량($u$)에 비례하여 RED LED의 PWM 밝기를 조절하였다.</w:t>
      </w:r>
    </w:p>
    <w:p w14:paraId="0BA6DB85" w14:textId="77777777" w:rsidR="00957E79" w:rsidRPr="001C3B2F" w:rsidRDefault="00957E79" w:rsidP="001C3B2F">
      <w:pPr>
        <w:widowControl/>
        <w:numPr>
          <w:ilvl w:val="0"/>
          <w:numId w:val="4"/>
        </w:numPr>
        <w:wordWrap/>
        <w:autoSpaceDE/>
        <w:autoSpaceDN/>
        <w:rPr>
          <w:rFonts w:eastAsiaTheme="minorHAnsi"/>
          <w:color w:val="000000" w:themeColor="text1"/>
          <w:sz w:val="22"/>
        </w:rPr>
      </w:pPr>
    </w:p>
    <w:p w14:paraId="61065B14" w14:textId="77777777" w:rsidR="001C3B2F" w:rsidRPr="001C3B2F" w:rsidRDefault="001C3B2F" w:rsidP="001C3B2F">
      <w:pPr>
        <w:widowControl/>
        <w:wordWrap/>
        <w:autoSpaceDE/>
        <w:autoSpaceDN/>
        <w:rPr>
          <w:rFonts w:eastAsiaTheme="minorHAnsi"/>
          <w:color w:val="000000" w:themeColor="text1"/>
          <w:sz w:val="22"/>
        </w:rPr>
      </w:pPr>
      <w:r w:rsidRPr="001C3B2F">
        <w:rPr>
          <w:rFonts w:eastAsiaTheme="minorHAnsi"/>
          <w:color w:val="000000" w:themeColor="text1"/>
          <w:sz w:val="22"/>
        </w:rPr>
        <w:t>결과적으로, 범용 리눅스 환경에서도 커널 모드에 준하는 POSIX 실시간 스케줄링(SCHED_FIFO)과 메모리 락(mlockall)을 적용하여 2ms의 하드 리얼타임(Hard Real-time) 제어 주기를 방어해 냈으며, 서보모터가 목표 각도로 떨림 없이 정확히 수렴하는 것을 최종 확인하였다.</w:t>
      </w:r>
    </w:p>
    <w:p w14:paraId="4371F20D" w14:textId="77777777" w:rsidR="00FE254C" w:rsidRDefault="00FE254C">
      <w:pPr>
        <w:widowControl/>
        <w:wordWrap/>
        <w:autoSpaceDE/>
        <w:autoSpaceDN/>
        <w:rPr>
          <w:rFonts w:asciiTheme="minorEastAsia" w:hAnsiTheme="minorEastAsia"/>
          <w:color w:val="000000" w:themeColor="text1"/>
          <w:sz w:val="22"/>
        </w:rPr>
      </w:pPr>
      <w:r>
        <w:rPr>
          <w:rFonts w:asciiTheme="minorEastAsia" w:hAnsiTheme="minorEastAsia"/>
          <w:color w:val="000000" w:themeColor="text1"/>
          <w:sz w:val="22"/>
        </w:rPr>
        <w:br w:type="page"/>
      </w:r>
    </w:p>
    <w:p w14:paraId="055FA568" w14:textId="77777777" w:rsidR="00FE254C" w:rsidRPr="00FE254C" w:rsidRDefault="00FE254C" w:rsidP="00FE254C">
      <w:pPr>
        <w:jc w:val="center"/>
        <w:rPr>
          <w:rFonts w:asciiTheme="majorHAnsi" w:eastAsiaTheme="majorHAnsi" w:hAnsiTheme="majorHAnsi"/>
          <w:color w:val="000000" w:themeColor="text1"/>
          <w:sz w:val="40"/>
          <w:szCs w:val="40"/>
        </w:rPr>
      </w:pPr>
      <w:r w:rsidRPr="00FE254C">
        <w:rPr>
          <w:rFonts w:asciiTheme="majorHAnsi" w:eastAsiaTheme="majorHAnsi" w:hAnsiTheme="majorHAnsi"/>
          <w:color w:val="000000" w:themeColor="text1"/>
          <w:sz w:val="40"/>
          <w:szCs w:val="40"/>
        </w:rPr>
        <w:lastRenderedPageBreak/>
        <w:t xml:space="preserve">Chapter </w:t>
      </w:r>
      <w:r w:rsidRPr="00FE254C">
        <w:rPr>
          <w:rFonts w:asciiTheme="majorHAnsi" w:eastAsiaTheme="majorHAnsi" w:hAnsiTheme="majorHAnsi" w:hint="eastAsia"/>
          <w:color w:val="000000" w:themeColor="text1"/>
          <w:sz w:val="40"/>
          <w:szCs w:val="40"/>
        </w:rPr>
        <w:t>６</w:t>
      </w:r>
      <w:r w:rsidRPr="00FE254C">
        <w:rPr>
          <w:rFonts w:asciiTheme="majorHAnsi" w:eastAsiaTheme="majorHAnsi" w:hAnsiTheme="majorHAnsi"/>
          <w:color w:val="000000" w:themeColor="text1"/>
          <w:sz w:val="40"/>
          <w:szCs w:val="40"/>
        </w:rPr>
        <w:t>.</w:t>
      </w:r>
    </w:p>
    <w:p w14:paraId="4159419A" w14:textId="77777777" w:rsidR="00FE254C" w:rsidRDefault="00FE254C" w:rsidP="00FE254C">
      <w:pPr>
        <w:jc w:val="center"/>
        <w:rPr>
          <w:rFonts w:asciiTheme="majorHAnsi" w:eastAsiaTheme="majorHAnsi" w:hAnsiTheme="majorHAnsi"/>
          <w:color w:val="000000" w:themeColor="text1"/>
          <w:sz w:val="40"/>
          <w:szCs w:val="40"/>
        </w:rPr>
      </w:pPr>
      <w:r w:rsidRPr="00FE254C">
        <w:rPr>
          <w:rFonts w:asciiTheme="majorHAnsi" w:eastAsiaTheme="majorHAnsi" w:hAnsiTheme="majorHAnsi" w:hint="eastAsia"/>
          <w:color w:val="000000" w:themeColor="text1"/>
          <w:sz w:val="40"/>
          <w:szCs w:val="40"/>
        </w:rPr>
        <w:t>결론</w:t>
      </w:r>
      <w:r w:rsidRPr="00FE254C">
        <w:rPr>
          <w:rFonts w:asciiTheme="majorHAnsi" w:eastAsiaTheme="majorHAnsi" w:hAnsiTheme="majorHAnsi"/>
          <w:color w:val="000000" w:themeColor="text1"/>
          <w:sz w:val="40"/>
          <w:szCs w:val="40"/>
        </w:rPr>
        <w:t xml:space="preserve"> 및 제안</w:t>
      </w:r>
    </w:p>
    <w:p w14:paraId="18367AFA" w14:textId="77777777" w:rsidR="00FE254C" w:rsidRDefault="00FE254C" w:rsidP="00FE254C">
      <w:pPr>
        <w:jc w:val="center"/>
        <w:rPr>
          <w:rFonts w:asciiTheme="majorHAnsi" w:eastAsiaTheme="majorHAnsi" w:hAnsiTheme="majorHAnsi"/>
          <w:color w:val="000000" w:themeColor="text1"/>
          <w:sz w:val="40"/>
          <w:szCs w:val="40"/>
        </w:rPr>
      </w:pPr>
    </w:p>
    <w:p w14:paraId="7D188DFA" w14:textId="77777777" w:rsidR="00FE254C" w:rsidRPr="00FE254C" w:rsidRDefault="00FE254C" w:rsidP="00FE254C">
      <w:pPr>
        <w:jc w:val="left"/>
        <w:rPr>
          <w:rFonts w:asciiTheme="majorHAnsi" w:eastAsiaTheme="majorHAnsi" w:hAnsiTheme="majorHAnsi"/>
          <w:color w:val="000000" w:themeColor="text1"/>
          <w:sz w:val="22"/>
        </w:rPr>
      </w:pPr>
      <w:r w:rsidRPr="00FE254C">
        <w:rPr>
          <w:rFonts w:asciiTheme="majorHAnsi" w:eastAsiaTheme="majorHAnsi" w:hAnsiTheme="majorHAnsi"/>
          <w:color w:val="000000" w:themeColor="text1"/>
          <w:sz w:val="22"/>
        </w:rPr>
        <w:t>6.1. CT/DT 제어 알고리즘 실증 종합 평가</w:t>
      </w:r>
    </w:p>
    <w:p w14:paraId="320BA2C3" w14:textId="77777777" w:rsidR="00FE254C" w:rsidRPr="00FE254C" w:rsidRDefault="00FE254C" w:rsidP="00FE254C">
      <w:pPr>
        <w:jc w:val="left"/>
        <w:rPr>
          <w:rFonts w:asciiTheme="minorEastAsia" w:hAnsiTheme="minorEastAsia"/>
          <w:color w:val="000000" w:themeColor="text1"/>
          <w:sz w:val="22"/>
        </w:rPr>
      </w:pPr>
    </w:p>
    <w:p w14:paraId="036FDEE5" w14:textId="77777777" w:rsidR="00FE254C" w:rsidRDefault="00FE254C" w:rsidP="00FE254C">
      <w:pPr>
        <w:jc w:val="left"/>
        <w:rPr>
          <w:rFonts w:asciiTheme="minorEastAsia" w:hAnsiTheme="minorEastAsia"/>
          <w:color w:val="000000" w:themeColor="text1"/>
          <w:sz w:val="22"/>
        </w:rPr>
      </w:pPr>
      <w:r w:rsidRPr="00FE254C">
        <w:rPr>
          <w:rFonts w:asciiTheme="minorEastAsia" w:hAnsiTheme="minorEastAsia" w:hint="eastAsia"/>
          <w:color w:val="000000" w:themeColor="text1"/>
          <w:sz w:val="22"/>
        </w:rPr>
        <w:t>본</w:t>
      </w:r>
      <w:r w:rsidRPr="00FE254C">
        <w:rPr>
          <w:rFonts w:asciiTheme="minorEastAsia" w:hAnsiTheme="minorEastAsia"/>
          <w:color w:val="000000" w:themeColor="text1"/>
          <w:sz w:val="22"/>
        </w:rPr>
        <w:t xml:space="preserve"> 과제는 강한 비선형성을 지닌 자기 부상 시스템을 대상으로, 테일러 급수 기반의 수학적 선형화부터 임베디드 하드웨어로의 실시간 제어 포팅까지 제어 공학의 전 주기를 성공적으로 완수하였다.</w:t>
      </w:r>
    </w:p>
    <w:p w14:paraId="75C6B8AD" w14:textId="77777777" w:rsidR="00FE254C" w:rsidRPr="00FE254C" w:rsidRDefault="00FE254C" w:rsidP="00FE254C">
      <w:pPr>
        <w:jc w:val="left"/>
        <w:rPr>
          <w:rFonts w:asciiTheme="minorEastAsia" w:hAnsiTheme="minorEastAsia"/>
          <w:color w:val="000000" w:themeColor="text1"/>
          <w:sz w:val="22"/>
        </w:rPr>
      </w:pPr>
    </w:p>
    <w:p w14:paraId="63A7BB9B" w14:textId="4E28E2BE" w:rsidR="00FE254C" w:rsidRPr="00FE254C" w:rsidRDefault="00FE254C" w:rsidP="00FE254C">
      <w:pPr>
        <w:jc w:val="left"/>
        <w:rPr>
          <w:rFonts w:asciiTheme="minorEastAsia" w:hAnsiTheme="minorEastAsia"/>
          <w:color w:val="000000" w:themeColor="text1"/>
          <w:sz w:val="22"/>
        </w:rPr>
      </w:pPr>
      <w:r w:rsidRPr="00FE254C">
        <w:rPr>
          <w:rFonts w:asciiTheme="minorEastAsia" w:hAnsiTheme="minorEastAsia" w:hint="eastAsia"/>
          <w:color w:val="000000" w:themeColor="text1"/>
          <w:sz w:val="22"/>
        </w:rPr>
        <w:t>연속시간</w:t>
      </w:r>
      <w:r w:rsidRPr="00FE254C">
        <w:rPr>
          <w:rFonts w:asciiTheme="minorEastAsia" w:hAnsiTheme="minorEastAsia"/>
          <w:color w:val="000000" w:themeColor="text1"/>
          <w:sz w:val="22"/>
        </w:rPr>
        <w:t xml:space="preserve">(CT) 영역에서 상태 피드백 제어기와 Luenberger 관측기를 설계하여 분리 원리의 타당성을 검증하였고, 이를 이산시간(DT) 영역으로 이식하기 위해 </w:t>
      </w:r>
      <w:r w:rsidR="00D64405" w:rsidRPr="00D64405">
        <w:rPr>
          <w:rFonts w:asciiTheme="minorEastAsia" w:hAnsiTheme="minorEastAsia"/>
          <w:b/>
          <w:bCs/>
          <w:color w:val="000000" w:themeColor="text1"/>
          <w:sz w:val="22"/>
        </w:rPr>
        <w:t>하드웨어의 물리적 특성인 ZOH 방식</w:t>
      </w:r>
      <w:r w:rsidR="00D64405" w:rsidRPr="00D64405">
        <w:rPr>
          <w:rFonts w:asciiTheme="minorEastAsia" w:hAnsiTheme="minorEastAsia"/>
          <w:color w:val="000000" w:themeColor="text1"/>
          <w:sz w:val="22"/>
        </w:rPr>
        <w:t>을 적용하여 샘플링 주기에 따른 위상 지연과 안정도 한계점을 수학적으로 도출하였다.</w:t>
      </w:r>
      <w:r w:rsidRPr="00FE254C">
        <w:rPr>
          <w:rFonts w:asciiTheme="minorEastAsia" w:hAnsiTheme="minorEastAsia"/>
          <w:color w:val="000000" w:themeColor="text1"/>
          <w:sz w:val="22"/>
        </w:rPr>
        <w:t xml:space="preserve"> 나아가 범용 OS의 한계를 극복하기 위해 커널 레벨의 HRTimer 동기화와 디지털 필터링(LPF) 기법을 접목함으로써, 이론적 제어기가 실제 하드웨어 인프라에서 어떻게 최적화되어야 하는지를 성공적으로 실증하였다.</w:t>
      </w:r>
    </w:p>
    <w:p w14:paraId="34D525C4" w14:textId="77777777" w:rsidR="00FE254C" w:rsidRPr="00FE254C" w:rsidRDefault="00FE254C" w:rsidP="00FE254C">
      <w:pPr>
        <w:jc w:val="left"/>
        <w:rPr>
          <w:rFonts w:asciiTheme="minorEastAsia" w:hAnsiTheme="minorEastAsia"/>
          <w:color w:val="000000" w:themeColor="text1"/>
          <w:sz w:val="22"/>
        </w:rPr>
      </w:pPr>
    </w:p>
    <w:p w14:paraId="3DCF1EB4" w14:textId="06C856FC" w:rsidR="001C3B2F" w:rsidRDefault="001C3B2F" w:rsidP="001C3B2F">
      <w:pPr>
        <w:jc w:val="left"/>
        <w:rPr>
          <w:rFonts w:asciiTheme="majorHAnsi" w:eastAsiaTheme="majorHAnsi" w:hAnsiTheme="majorHAnsi"/>
          <w:b/>
          <w:bCs/>
          <w:color w:val="000000" w:themeColor="text1"/>
          <w:sz w:val="22"/>
        </w:rPr>
      </w:pPr>
      <w:r w:rsidRPr="001C3B2F">
        <w:rPr>
          <w:rFonts w:asciiTheme="majorHAnsi" w:eastAsiaTheme="majorHAnsi" w:hAnsiTheme="majorHAnsi"/>
          <w:b/>
          <w:bCs/>
          <w:color w:val="000000" w:themeColor="text1"/>
          <w:sz w:val="22"/>
        </w:rPr>
        <w:t>6.2. 하드웨어 포팅 간 트러블슈팅(Troubleshooting) 및 한계 고찰</w:t>
      </w:r>
    </w:p>
    <w:p w14:paraId="4EBDB1A6" w14:textId="77777777" w:rsidR="001C3B2F" w:rsidRPr="001C3B2F" w:rsidRDefault="001C3B2F" w:rsidP="001C3B2F">
      <w:pPr>
        <w:jc w:val="left"/>
        <w:rPr>
          <w:rFonts w:asciiTheme="majorHAnsi" w:eastAsiaTheme="majorHAnsi" w:hAnsiTheme="majorHAnsi"/>
          <w:color w:val="000000" w:themeColor="text1"/>
          <w:sz w:val="22"/>
        </w:rPr>
      </w:pPr>
    </w:p>
    <w:p w14:paraId="4DD9C2BF" w14:textId="77777777" w:rsidR="001C3B2F" w:rsidRPr="001C3B2F" w:rsidRDefault="001C3B2F" w:rsidP="001C3B2F">
      <w:pPr>
        <w:jc w:val="left"/>
        <w:rPr>
          <w:rFonts w:eastAsiaTheme="minorHAnsi"/>
          <w:color w:val="000000" w:themeColor="text1"/>
          <w:sz w:val="22"/>
        </w:rPr>
      </w:pPr>
      <w:r w:rsidRPr="001C3B2F">
        <w:rPr>
          <w:rFonts w:eastAsiaTheme="minorHAnsi"/>
          <w:b/>
          <w:bCs/>
          <w:color w:val="000000" w:themeColor="text1"/>
          <w:sz w:val="22"/>
        </w:rPr>
        <w:t>1) 실시간 제어 루프 내 파일 입출력(CSV)으로 인한 Jitter 발생</w:t>
      </w:r>
    </w:p>
    <w:p w14:paraId="3610EDAF" w14:textId="5E551EAB" w:rsidR="001C3B2F" w:rsidRDefault="001C3B2F" w:rsidP="001C3B2F">
      <w:pPr>
        <w:jc w:val="left"/>
        <w:rPr>
          <w:rFonts w:eastAsiaTheme="minorHAnsi"/>
          <w:color w:val="000000" w:themeColor="text1"/>
          <w:sz w:val="22"/>
        </w:rPr>
      </w:pPr>
      <w:r w:rsidRPr="001C3B2F">
        <w:rPr>
          <w:rFonts w:eastAsiaTheme="minorHAnsi"/>
          <w:color w:val="000000" w:themeColor="text1"/>
          <w:sz w:val="22"/>
        </w:rPr>
        <w:t>초기 개발 단계에서는 시뮬레이션 결과를 분석하기 위해 ISR 제어 루프 내부에서 fprintf를 이용해 변수들을 CSV 파일로 저장하였다. 그러나 SD 카드에 파일을 쓰는 블로킹(Blocking) 작업으로 인해 1ms 제어 주기가 수십 ms 이상 밀리는 치명적인 지터(Jitter) 현상이 발생하여 시스템이 발산하였다. 이를 해결하기 위해 실시간 제어 루프 내의 모든 파일 I/O 코드를 삭제하였으며, 순수 제어 연산만 수행하도록 최적화하여 타이밍 안정성을 확보하였다.</w:t>
      </w:r>
    </w:p>
    <w:p w14:paraId="02867F82" w14:textId="77777777" w:rsidR="001C3B2F" w:rsidRPr="001C3B2F" w:rsidRDefault="001C3B2F" w:rsidP="001C3B2F">
      <w:pPr>
        <w:jc w:val="left"/>
        <w:rPr>
          <w:rFonts w:eastAsiaTheme="minorHAnsi"/>
          <w:color w:val="000000" w:themeColor="text1"/>
          <w:sz w:val="22"/>
        </w:rPr>
      </w:pPr>
    </w:p>
    <w:p w14:paraId="427B1350" w14:textId="515A35C5" w:rsidR="001C3B2F" w:rsidRPr="001C3B2F" w:rsidRDefault="001C3B2F" w:rsidP="001C3B2F">
      <w:pPr>
        <w:jc w:val="left"/>
        <w:rPr>
          <w:rFonts w:eastAsiaTheme="minorHAnsi"/>
          <w:color w:val="000000" w:themeColor="text1"/>
          <w:sz w:val="22"/>
        </w:rPr>
      </w:pPr>
      <w:r w:rsidRPr="001C3B2F">
        <w:rPr>
          <w:rFonts w:eastAsiaTheme="minorHAnsi"/>
          <w:b/>
          <w:bCs/>
          <w:color w:val="000000" w:themeColor="text1"/>
          <w:sz w:val="22"/>
        </w:rPr>
        <w:t xml:space="preserve">2) 하드웨어 PWM 라이브러리 교체 (wiringPi </w:t>
      </w:r>
      <w:r>
        <w:rPr>
          <w:rFonts w:eastAsiaTheme="minorHAnsi" w:hint="eastAsia"/>
          <w:b/>
          <w:bCs/>
          <w:color w:val="000000" w:themeColor="text1"/>
          <w:sz w:val="22"/>
        </w:rPr>
        <w:t>에서</w:t>
      </w:r>
      <w:r w:rsidRPr="001C3B2F">
        <w:rPr>
          <w:rFonts w:eastAsiaTheme="minorHAnsi"/>
          <w:b/>
          <w:bCs/>
          <w:color w:val="000000" w:themeColor="text1"/>
          <w:sz w:val="22"/>
        </w:rPr>
        <w:t xml:space="preserve"> pigpio</w:t>
      </w:r>
      <w:r>
        <w:rPr>
          <w:rFonts w:eastAsiaTheme="minorHAnsi" w:hint="eastAsia"/>
          <w:b/>
          <w:bCs/>
          <w:color w:val="000000" w:themeColor="text1"/>
          <w:sz w:val="22"/>
        </w:rPr>
        <w:t>로</w:t>
      </w:r>
      <w:r w:rsidRPr="001C3B2F">
        <w:rPr>
          <w:rFonts w:eastAsiaTheme="minorHAnsi"/>
          <w:b/>
          <w:bCs/>
          <w:color w:val="000000" w:themeColor="text1"/>
          <w:sz w:val="22"/>
        </w:rPr>
        <w:t>)</w:t>
      </w:r>
    </w:p>
    <w:p w14:paraId="06A0BB82" w14:textId="1644F679" w:rsidR="001C3B2F" w:rsidRDefault="001C3B2F" w:rsidP="001C3B2F">
      <w:pPr>
        <w:jc w:val="left"/>
        <w:rPr>
          <w:rFonts w:eastAsiaTheme="minorHAnsi"/>
          <w:color w:val="000000" w:themeColor="text1"/>
          <w:sz w:val="22"/>
        </w:rPr>
      </w:pPr>
      <w:r w:rsidRPr="001C3B2F">
        <w:rPr>
          <w:rFonts w:eastAsiaTheme="minorHAnsi"/>
          <w:color w:val="000000" w:themeColor="text1"/>
          <w:sz w:val="22"/>
        </w:rPr>
        <w:t>보편적인 wiringPi 라이브러리의 소프트웨어 PWM을 이용해 서보모터를 제어했을 때, 펄스 폭이 미세하게 흔들려 모터가 심하게 떠는 현상(Twitching)이 발생하였다. 이는 이산 제어기의 출력 왜곡으로 이어질 수 있어, DMA(Direct Memory Access)를 통해 완벽한 하드웨어 PWM 펄스를 생성할 수 있는 pigpio 라이브러리로 전면 교체하여 액추에이터의 정밀도를 향상시켰다.</w:t>
      </w:r>
    </w:p>
    <w:p w14:paraId="5F461CBA" w14:textId="0CCD959F" w:rsidR="001C3B2F" w:rsidRDefault="001C3B2F" w:rsidP="001C3B2F">
      <w:pPr>
        <w:jc w:val="left"/>
        <w:rPr>
          <w:rFonts w:eastAsiaTheme="minorHAnsi"/>
          <w:b/>
          <w:bCs/>
          <w:color w:val="000000" w:themeColor="text1"/>
          <w:sz w:val="22"/>
        </w:rPr>
      </w:pPr>
      <w:r w:rsidRPr="001C3B2F">
        <w:rPr>
          <w:rFonts w:eastAsiaTheme="minorHAnsi"/>
          <w:b/>
          <w:bCs/>
          <w:color w:val="000000" w:themeColor="text1"/>
          <w:sz w:val="22"/>
        </w:rPr>
        <w:lastRenderedPageBreak/>
        <w:t>3) 비선형 물리 법칙 한계와 강제 E-Stop 설계</w:t>
      </w:r>
    </w:p>
    <w:p w14:paraId="45F19A13" w14:textId="77777777" w:rsidR="001C3B2F" w:rsidRPr="001C3B2F" w:rsidRDefault="001C3B2F" w:rsidP="001C3B2F">
      <w:pPr>
        <w:jc w:val="left"/>
        <w:rPr>
          <w:rFonts w:eastAsiaTheme="minorHAnsi"/>
          <w:color w:val="000000" w:themeColor="text1"/>
          <w:sz w:val="22"/>
        </w:rPr>
      </w:pPr>
    </w:p>
    <w:p w14:paraId="1FC8F5BF" w14:textId="3C981D7E" w:rsidR="001C3B2F" w:rsidRPr="001C3B2F" w:rsidRDefault="001C3B2F" w:rsidP="001C3B2F">
      <w:pPr>
        <w:jc w:val="left"/>
        <w:rPr>
          <w:color w:val="000000" w:themeColor="text1"/>
          <w:sz w:val="22"/>
        </w:rPr>
      </w:pPr>
      <w:r w:rsidRPr="001C3B2F">
        <w:rPr>
          <w:rFonts w:eastAsiaTheme="minorHAnsi"/>
          <w:color w:val="000000" w:themeColor="text1"/>
          <w:sz w:val="22"/>
        </w:rPr>
        <w:t>본 제어기는 $y_0 = 0.01$ (1cm) 동작점에서 수학적으로 선형화(Linearization)된 모델이다. 실제 자력은 거리의 제곱에 반비례(1/</w:t>
      </w:r>
      <m:oMath>
        <m:sSup>
          <m:sSupPr>
            <m:ctrlPr>
              <w:rPr>
                <w:rFonts w:ascii="Cambria Math" w:eastAsiaTheme="minorHAnsi" w:hAnsi="Cambria Math"/>
                <w:color w:val="000000" w:themeColor="text1"/>
                <w:sz w:val="22"/>
              </w:rPr>
            </m:ctrlPr>
          </m:sSupPr>
          <m:e>
            <m:r>
              <w:rPr>
                <w:rFonts w:ascii="Cambria Math" w:eastAsiaTheme="minorHAnsi" w:hAnsi="Cambria Math"/>
                <w:color w:val="000000" w:themeColor="text1"/>
                <w:sz w:val="22"/>
              </w:rPr>
              <m:t>x</m:t>
            </m:r>
          </m:e>
          <m:sup>
            <m:r>
              <w:rPr>
                <w:rFonts w:ascii="Cambria Math" w:eastAsiaTheme="minorHAnsi" w:hAnsi="Cambria Math"/>
                <w:color w:val="000000" w:themeColor="text1"/>
                <w:sz w:val="22"/>
              </w:rPr>
              <m:t>2</m:t>
            </m:r>
          </m:sup>
        </m:sSup>
      </m:oMath>
      <w:r w:rsidRPr="001C3B2F">
        <w:rPr>
          <w:rFonts w:eastAsiaTheme="minorHAnsi"/>
          <w:color w:val="000000" w:themeColor="text1"/>
          <w:sz w:val="22"/>
        </w:rPr>
        <w:t>)하므로, 4cm 이상의 먼 목표치가 입력될 경우 선형 모델의 예측 한계를 벗어나 비현실적인 제어 전압(u)을 요구하며 시스템이 물리적으로 붕괴할 위험이 있다. 이를 방지하기 위해 소프트웨어 내부에 하드웨어의 물리적 파손 한계치(Saturation)를 초과하거나 오차 밴드(-2cm ~ 6cm)를 벗어날 경우, 즉시 모터를 정지시키고 부저를 울리는 긴급 차단(E-Stop) 로직 및 SIGINT 안전 종료 시퀀스를 구현하였다.</w:t>
      </w:r>
    </w:p>
    <w:p w14:paraId="764D806E" w14:textId="77777777" w:rsidR="001C3B2F" w:rsidRPr="001C3B2F" w:rsidRDefault="001C3B2F" w:rsidP="001C3B2F">
      <w:pPr>
        <w:jc w:val="left"/>
        <w:rPr>
          <w:rFonts w:eastAsiaTheme="minorHAnsi"/>
          <w:color w:val="000000" w:themeColor="text1"/>
          <w:sz w:val="22"/>
        </w:rPr>
      </w:pPr>
    </w:p>
    <w:p w14:paraId="7B88629F" w14:textId="77777777" w:rsidR="001C3B2F" w:rsidRPr="001C3B2F" w:rsidRDefault="001C3B2F" w:rsidP="001C3B2F">
      <w:pPr>
        <w:jc w:val="left"/>
        <w:rPr>
          <w:rFonts w:eastAsiaTheme="minorHAnsi"/>
          <w:color w:val="000000" w:themeColor="text1"/>
          <w:sz w:val="22"/>
        </w:rPr>
      </w:pPr>
      <w:r w:rsidRPr="001C3B2F">
        <w:rPr>
          <w:rFonts w:eastAsiaTheme="minorHAnsi"/>
          <w:b/>
          <w:bCs/>
          <w:color w:val="000000" w:themeColor="text1"/>
          <w:sz w:val="22"/>
        </w:rPr>
        <w:t>4) 3차 시스템 특성에 따른 정착 시간 단축 현상</w:t>
      </w:r>
    </w:p>
    <w:p w14:paraId="3A3C5D7B" w14:textId="651AFBFA" w:rsidR="001C3B2F" w:rsidRPr="001C3B2F" w:rsidRDefault="001C3B2F" w:rsidP="001C3B2F">
      <w:pPr>
        <w:jc w:val="left"/>
        <w:rPr>
          <w:rFonts w:eastAsiaTheme="minorHAnsi"/>
          <w:color w:val="000000" w:themeColor="text1"/>
          <w:sz w:val="22"/>
        </w:rPr>
      </w:pPr>
      <w:r w:rsidRPr="001C3B2F">
        <w:rPr>
          <w:rFonts w:eastAsiaTheme="minorHAnsi"/>
          <w:color w:val="000000" w:themeColor="text1"/>
          <w:sz w:val="22"/>
        </w:rPr>
        <w:t>제어기 설계 시 보수적인 2차 시스템 근사 공식을 사용하여 0.5초의 정착 시간을 목표로 하였으나, HIL 실증 결과 약 0.2초 내외로 훨씬 빠르게 수렴하였다. 이는 본 시스템이 3차 상태 공간 모델(위치, 속도, 전류)이며, 강력한 피드포워드 게인과 상태 피드백 루프가 결합하면서 폐루프 전달함수에 좌반면 영점(LHP Zero)이 추가 생성되어 상승 시간(Rise Time)이 이론치보다 비약적으로 단축되었기 때문임을 수학적으로 확인하였다.</w:t>
      </w:r>
    </w:p>
    <w:p w14:paraId="1586EFDB" w14:textId="11A715D1" w:rsidR="001C3B2F" w:rsidRDefault="001C3B2F">
      <w:pPr>
        <w:widowControl/>
        <w:wordWrap/>
        <w:autoSpaceDE/>
        <w:autoSpaceDN/>
        <w:rPr>
          <w:rFonts w:asciiTheme="minorEastAsia" w:hAnsiTheme="minorEastAsia"/>
          <w:color w:val="000000" w:themeColor="text1"/>
          <w:sz w:val="22"/>
        </w:rPr>
      </w:pPr>
      <w:r>
        <w:rPr>
          <w:rFonts w:asciiTheme="minorEastAsia" w:hAnsiTheme="minorEastAsia"/>
          <w:color w:val="000000" w:themeColor="text1"/>
          <w:sz w:val="22"/>
        </w:rPr>
        <w:br w:type="page"/>
      </w:r>
    </w:p>
    <w:p w14:paraId="51FCBED4" w14:textId="1D38AB77" w:rsidR="00FE254C" w:rsidRDefault="001C3B2F" w:rsidP="009C7376">
      <w:pPr>
        <w:jc w:val="center"/>
        <w:rPr>
          <w:rFonts w:asciiTheme="majorHAnsi" w:eastAsiaTheme="majorHAnsi" w:hAnsiTheme="majorHAnsi"/>
          <w:color w:val="000000" w:themeColor="text1"/>
          <w:sz w:val="40"/>
          <w:szCs w:val="40"/>
        </w:rPr>
      </w:pPr>
      <w:r>
        <w:rPr>
          <w:rFonts w:asciiTheme="majorHAnsi" w:eastAsiaTheme="majorHAnsi" w:hAnsiTheme="majorHAnsi" w:hint="eastAsia"/>
          <w:color w:val="000000" w:themeColor="text1"/>
          <w:sz w:val="40"/>
          <w:szCs w:val="40"/>
        </w:rPr>
        <w:lastRenderedPageBreak/>
        <w:t>A</w:t>
      </w:r>
      <w:r>
        <w:rPr>
          <w:rFonts w:asciiTheme="majorHAnsi" w:eastAsiaTheme="majorHAnsi" w:hAnsiTheme="majorHAnsi"/>
          <w:color w:val="000000" w:themeColor="text1"/>
          <w:sz w:val="40"/>
          <w:szCs w:val="40"/>
        </w:rPr>
        <w:t>ppendix</w:t>
      </w:r>
    </w:p>
    <w:p w14:paraId="18900BD0" w14:textId="6921DC2A" w:rsidR="009C7376" w:rsidRDefault="009C7376" w:rsidP="009C7376">
      <w:pPr>
        <w:jc w:val="center"/>
        <w:rPr>
          <w:rFonts w:asciiTheme="majorHAnsi" w:eastAsiaTheme="majorHAnsi" w:hAnsiTheme="majorHAnsi"/>
          <w:color w:val="000000" w:themeColor="text1"/>
          <w:sz w:val="40"/>
          <w:szCs w:val="40"/>
        </w:rPr>
      </w:pPr>
    </w:p>
    <w:p w14:paraId="6EBC746A" w14:textId="77777777" w:rsidR="009C7376" w:rsidRPr="009C7376" w:rsidRDefault="009C7376" w:rsidP="009C7376">
      <w:pPr>
        <w:jc w:val="left"/>
        <w:rPr>
          <w:rFonts w:asciiTheme="majorHAnsi" w:eastAsiaTheme="majorHAnsi" w:hAnsiTheme="majorHAnsi" w:cs="Arial"/>
          <w:b/>
          <w:bCs/>
          <w:color w:val="000000" w:themeColor="text1"/>
          <w:kern w:val="0"/>
          <w:sz w:val="32"/>
          <w:szCs w:val="32"/>
        </w:rPr>
      </w:pPr>
      <w:r w:rsidRPr="009C7376">
        <w:rPr>
          <w:rFonts w:asciiTheme="majorHAnsi" w:eastAsiaTheme="majorHAnsi" w:hAnsiTheme="majorHAnsi" w:cs="Arial"/>
          <w:b/>
          <w:bCs/>
          <w:color w:val="000000" w:themeColor="text1"/>
          <w:kern w:val="0"/>
          <w:sz w:val="32"/>
          <w:szCs w:val="32"/>
        </w:rPr>
        <w:t xml:space="preserve">Appendix A. 실시간 하이브리드 커널 포팅 핵심 소스 코드 </w:t>
      </w:r>
    </w:p>
    <w:p w14:paraId="5AAB49DF" w14:textId="77777777" w:rsidR="009C7376" w:rsidRDefault="009C7376" w:rsidP="009C7376">
      <w:pPr>
        <w:jc w:val="left"/>
        <w:rPr>
          <w:rFonts w:asciiTheme="majorHAnsi" w:eastAsiaTheme="majorHAnsi" w:hAnsiTheme="majorHAnsi" w:cs="Arial"/>
          <w:b/>
          <w:bCs/>
          <w:color w:val="000000" w:themeColor="text1"/>
          <w:kern w:val="0"/>
          <w:sz w:val="22"/>
        </w:rPr>
      </w:pPr>
    </w:p>
    <w:p w14:paraId="731FDC48" w14:textId="783DC846" w:rsidR="009C7376" w:rsidRDefault="009C7376" w:rsidP="009C7376">
      <w:pPr>
        <w:jc w:val="left"/>
        <w:rPr>
          <w:rFonts w:eastAsiaTheme="minorHAnsi"/>
          <w:color w:val="000000" w:themeColor="text1"/>
          <w:sz w:val="22"/>
        </w:rPr>
      </w:pPr>
      <w:r w:rsidRPr="009C7376">
        <w:rPr>
          <w:rFonts w:eastAsiaTheme="minorHAnsi"/>
          <w:color w:val="000000" w:themeColor="text1"/>
          <w:sz w:val="22"/>
        </w:rPr>
        <w:t>본 부록에서는 라즈베리파이(Raspberry Pi) 기반의 임베디드 환경에서 범용 운영체제(OS)의 스케줄링 간섭을 배제하고, 정확히 2ms 주기의 이산시간(DT) 제어 루프를 보장하기 위해 본 조가 자체 개발한 핵심 소프트웨어 소스 코드를 수록한다.</w:t>
      </w:r>
    </w:p>
    <w:p w14:paraId="75392495" w14:textId="77777777" w:rsidR="009C7376" w:rsidRPr="009C7376" w:rsidRDefault="009C7376" w:rsidP="009C7376">
      <w:pPr>
        <w:jc w:val="left"/>
        <w:rPr>
          <w:rFonts w:eastAsiaTheme="minorHAnsi"/>
          <w:color w:val="000000" w:themeColor="text1"/>
          <w:sz w:val="22"/>
        </w:rPr>
      </w:pPr>
    </w:p>
    <w:p w14:paraId="2852A401" w14:textId="303B48D8" w:rsidR="009C7376" w:rsidRDefault="009C7376" w:rsidP="009C7376">
      <w:pPr>
        <w:jc w:val="left"/>
        <w:rPr>
          <w:rFonts w:asciiTheme="majorHAnsi" w:eastAsiaTheme="majorHAnsi" w:hAnsiTheme="majorHAnsi"/>
          <w:b/>
          <w:bCs/>
          <w:color w:val="000000" w:themeColor="text1"/>
          <w:sz w:val="22"/>
        </w:rPr>
      </w:pPr>
      <w:r w:rsidRPr="009C7376">
        <w:rPr>
          <w:rFonts w:asciiTheme="majorHAnsi" w:eastAsiaTheme="majorHAnsi" w:hAnsiTheme="majorHAnsi"/>
          <w:b/>
          <w:bCs/>
          <w:color w:val="000000" w:themeColor="text1"/>
          <w:sz w:val="22"/>
        </w:rPr>
        <w:t>A.1. 제어 파라미터 자동 생성 파이썬 스크립트 (generate_params.py)</w:t>
      </w:r>
    </w:p>
    <w:p w14:paraId="6D665478" w14:textId="77777777" w:rsidR="009C7376" w:rsidRPr="009C7376" w:rsidRDefault="009C7376" w:rsidP="009C7376">
      <w:pPr>
        <w:jc w:val="left"/>
        <w:rPr>
          <w:rFonts w:asciiTheme="majorHAnsi" w:eastAsiaTheme="majorHAnsi" w:hAnsiTheme="majorHAnsi"/>
          <w:color w:val="000000" w:themeColor="text1"/>
          <w:sz w:val="22"/>
        </w:rPr>
      </w:pPr>
    </w:p>
    <w:p w14:paraId="056A78EF" w14:textId="43F08A12" w:rsidR="009C7376" w:rsidRDefault="00D64405" w:rsidP="009C7376">
      <w:pPr>
        <w:jc w:val="left"/>
        <w:rPr>
          <w:rFonts w:eastAsiaTheme="minorHAnsi"/>
          <w:color w:val="000000" w:themeColor="text1"/>
          <w:sz w:val="22"/>
        </w:rPr>
      </w:pPr>
      <w:r w:rsidRPr="00D64405">
        <w:rPr>
          <w:rFonts w:eastAsiaTheme="minorHAnsi"/>
          <w:color w:val="000000" w:themeColor="text1"/>
          <w:sz w:val="22"/>
        </w:rPr>
        <w:t xml:space="preserve">물리 모델의 비선형 동역학을 테일러 급수로 선형화하고, </w:t>
      </w:r>
      <w:r w:rsidRPr="00D64405">
        <w:rPr>
          <w:rFonts w:eastAsiaTheme="minorHAnsi"/>
          <w:b/>
          <w:bCs/>
          <w:color w:val="000000" w:themeColor="text1"/>
          <w:sz w:val="22"/>
        </w:rPr>
        <w:t>ZOH 방식</w:t>
      </w:r>
      <w:r w:rsidRPr="00D64405">
        <w:rPr>
          <w:rFonts w:eastAsiaTheme="minorHAnsi"/>
          <w:color w:val="000000" w:themeColor="text1"/>
          <w:sz w:val="22"/>
        </w:rPr>
        <w:t>을 통해 이산화한 뒤 극점을 배치하는 복잡한 수학적 연산을 자동화하였다</w:t>
      </w:r>
      <w:bookmarkStart w:id="5" w:name="_GoBack"/>
      <w:bookmarkEnd w:id="5"/>
      <w:r w:rsidR="009C7376" w:rsidRPr="009C7376">
        <w:rPr>
          <w:rFonts w:eastAsiaTheme="minorHAnsi"/>
          <w:color w:val="000000" w:themeColor="text1"/>
          <w:sz w:val="22"/>
        </w:rPr>
        <w:t>. 이 스크립트는 매트랩(MATLAB)의 place 함수와 동일한 역할을 파이썬의 control 라이브러리로 구현하였으며, 산출된 상태 피드백 게인(K_d)과 관측기 게인(L_d)을 라즈베리파이용 C 헤더 파일(matrix_params.h)로 자동 출력한다.</w:t>
      </w:r>
    </w:p>
    <w:p w14:paraId="2A3E9B8D" w14:textId="03FDE3FD" w:rsidR="009C7376" w:rsidRDefault="009C7376" w:rsidP="009C7376">
      <w:pPr>
        <w:jc w:val="left"/>
        <w:rPr>
          <w:rFonts w:eastAsiaTheme="minorHAnsi"/>
          <w:color w:val="000000" w:themeColor="text1"/>
          <w:sz w:val="22"/>
        </w:rPr>
      </w:pPr>
    </w:p>
    <w:p w14:paraId="3E201297" w14:textId="6F75EEBD" w:rsidR="00957E79" w:rsidRDefault="00957E79" w:rsidP="009C7376">
      <w:pPr>
        <w:jc w:val="left"/>
        <w:rPr>
          <w:rFonts w:eastAsiaTheme="minorHAnsi"/>
          <w:color w:val="000000" w:themeColor="text1"/>
          <w:sz w:val="22"/>
        </w:rPr>
      </w:pPr>
    </w:p>
    <w:p w14:paraId="1A54B83B" w14:textId="3F2C74BE" w:rsidR="00957E79" w:rsidRDefault="00957E79" w:rsidP="009C7376">
      <w:pPr>
        <w:jc w:val="left"/>
        <w:rPr>
          <w:rFonts w:eastAsiaTheme="minorHAnsi"/>
          <w:color w:val="000000" w:themeColor="text1"/>
          <w:sz w:val="22"/>
        </w:rPr>
      </w:pPr>
    </w:p>
    <w:p w14:paraId="2787778A" w14:textId="1301ACCC" w:rsidR="00957E79" w:rsidRDefault="00957E79" w:rsidP="009C7376">
      <w:pPr>
        <w:jc w:val="left"/>
        <w:rPr>
          <w:rFonts w:eastAsiaTheme="minorHAnsi"/>
          <w:color w:val="000000" w:themeColor="text1"/>
          <w:sz w:val="22"/>
        </w:rPr>
      </w:pPr>
    </w:p>
    <w:p w14:paraId="424EC269" w14:textId="628507BD" w:rsidR="00957E79" w:rsidRDefault="00957E79" w:rsidP="009C7376">
      <w:pPr>
        <w:jc w:val="left"/>
        <w:rPr>
          <w:rFonts w:eastAsiaTheme="minorHAnsi"/>
          <w:color w:val="000000" w:themeColor="text1"/>
          <w:sz w:val="22"/>
        </w:rPr>
      </w:pPr>
    </w:p>
    <w:p w14:paraId="2486D672" w14:textId="63DDA5C2" w:rsidR="00957E79" w:rsidRDefault="00957E79" w:rsidP="009C7376">
      <w:pPr>
        <w:jc w:val="left"/>
        <w:rPr>
          <w:rFonts w:eastAsiaTheme="minorHAnsi"/>
          <w:color w:val="000000" w:themeColor="text1"/>
          <w:sz w:val="22"/>
        </w:rPr>
      </w:pPr>
    </w:p>
    <w:p w14:paraId="492CF538" w14:textId="5CC834D7" w:rsidR="00957E79" w:rsidRDefault="00957E79" w:rsidP="009C7376">
      <w:pPr>
        <w:jc w:val="left"/>
        <w:rPr>
          <w:rFonts w:eastAsiaTheme="minorHAnsi"/>
          <w:color w:val="000000" w:themeColor="text1"/>
          <w:sz w:val="22"/>
        </w:rPr>
      </w:pPr>
    </w:p>
    <w:p w14:paraId="07A01199" w14:textId="22CFC6DE" w:rsidR="00957E79" w:rsidRDefault="00957E79" w:rsidP="009C7376">
      <w:pPr>
        <w:jc w:val="left"/>
        <w:rPr>
          <w:rFonts w:eastAsiaTheme="minorHAnsi"/>
          <w:color w:val="000000" w:themeColor="text1"/>
          <w:sz w:val="22"/>
        </w:rPr>
      </w:pPr>
    </w:p>
    <w:p w14:paraId="180CF38A" w14:textId="43E7B426" w:rsidR="00957E79" w:rsidRDefault="00957E79" w:rsidP="009C7376">
      <w:pPr>
        <w:jc w:val="left"/>
        <w:rPr>
          <w:rFonts w:eastAsiaTheme="minorHAnsi"/>
          <w:color w:val="000000" w:themeColor="text1"/>
          <w:sz w:val="22"/>
        </w:rPr>
      </w:pPr>
    </w:p>
    <w:p w14:paraId="2AF6E66E" w14:textId="5CF2CE85" w:rsidR="00957E79" w:rsidRDefault="00957E79" w:rsidP="009C7376">
      <w:pPr>
        <w:jc w:val="left"/>
        <w:rPr>
          <w:rFonts w:eastAsiaTheme="minorHAnsi"/>
          <w:color w:val="000000" w:themeColor="text1"/>
          <w:sz w:val="22"/>
        </w:rPr>
      </w:pPr>
    </w:p>
    <w:p w14:paraId="69E9A5DF" w14:textId="438D48E2" w:rsidR="00957E79" w:rsidRDefault="00957E79" w:rsidP="009C7376">
      <w:pPr>
        <w:jc w:val="left"/>
        <w:rPr>
          <w:rFonts w:eastAsiaTheme="minorHAnsi"/>
          <w:color w:val="000000" w:themeColor="text1"/>
          <w:sz w:val="22"/>
        </w:rPr>
      </w:pPr>
    </w:p>
    <w:p w14:paraId="1E31DD05" w14:textId="77777777" w:rsidR="00957E79" w:rsidRDefault="00957E79" w:rsidP="009C7376">
      <w:pPr>
        <w:jc w:val="left"/>
        <w:rPr>
          <w:rFonts w:eastAsiaTheme="minorHAnsi"/>
          <w:color w:val="000000" w:themeColor="text1"/>
          <w:sz w:val="22"/>
        </w:rPr>
      </w:pPr>
    </w:p>
    <w:p w14:paraId="7E69AE22" w14:textId="79F8D743" w:rsidR="00133A86" w:rsidRPr="009C7376" w:rsidRDefault="009C7376" w:rsidP="009C7376">
      <w:pPr>
        <w:jc w:val="left"/>
        <w:rPr>
          <w:rFonts w:eastAsiaTheme="minorHAnsi"/>
          <w:color w:val="000000" w:themeColor="text1"/>
          <w:sz w:val="22"/>
        </w:rPr>
      </w:pPr>
      <w:r>
        <w:rPr>
          <w:rFonts w:eastAsiaTheme="minorHAnsi" w:hint="eastAsia"/>
          <w:color w:val="000000" w:themeColor="text1"/>
          <w:sz w:val="22"/>
        </w:rPr>
        <w:lastRenderedPageBreak/>
        <w:t>[</w:t>
      </w:r>
      <w:r>
        <w:rPr>
          <w:rFonts w:eastAsiaTheme="minorHAnsi"/>
          <w:color w:val="000000" w:themeColor="text1"/>
          <w:sz w:val="22"/>
        </w:rPr>
        <w:t>Python]</w:t>
      </w:r>
    </w:p>
    <w:p w14:paraId="6B9F5EF0"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[generate_params.py 핵심 발췌]</w:t>
      </w:r>
    </w:p>
    <w:p w14:paraId="5C0A1CB7"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import numpy as np</w:t>
      </w:r>
    </w:p>
    <w:p w14:paraId="0AFC7851"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import control as ct</w:t>
      </w:r>
    </w:p>
    <w:p w14:paraId="12A07B1E" w14:textId="77777777" w:rsidR="009C7376" w:rsidRPr="009C7376" w:rsidRDefault="009C7376" w:rsidP="009C7376">
      <w:pPr>
        <w:jc w:val="left"/>
        <w:rPr>
          <w:rFonts w:eastAsiaTheme="minorHAnsi"/>
          <w:color w:val="000000" w:themeColor="text1"/>
          <w:sz w:val="22"/>
        </w:rPr>
      </w:pPr>
    </w:p>
    <w:p w14:paraId="319FF083"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dt = 0.002  # 샘플링 타임 (2ms)</w:t>
      </w:r>
    </w:p>
    <w:p w14:paraId="5FDA976C"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 [파라미터 및 선형화 행렬 A, B, C 도출 과정 생략] ...</w:t>
      </w:r>
    </w:p>
    <w:p w14:paraId="5FEFEF29" w14:textId="77777777" w:rsidR="009C7376" w:rsidRPr="009C7376" w:rsidRDefault="009C7376" w:rsidP="009C7376">
      <w:pPr>
        <w:jc w:val="left"/>
        <w:rPr>
          <w:rFonts w:eastAsiaTheme="minorHAnsi"/>
          <w:color w:val="000000" w:themeColor="text1"/>
          <w:sz w:val="22"/>
        </w:rPr>
      </w:pPr>
    </w:p>
    <w:p w14:paraId="12B6EB70"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극점을 Z-도메인으로 매핑 (z = e^(sT))</w:t>
      </w:r>
    </w:p>
    <w:p w14:paraId="0E72DE9D"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p_z = np.exp(np.array(p_s) * dt)</w:t>
      </w:r>
    </w:p>
    <w:p w14:paraId="67D2E5FB"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op_z = np.exp(np.array(op_s) * dt)</w:t>
      </w:r>
    </w:p>
    <w:p w14:paraId="20CDA9D3" w14:textId="77777777" w:rsidR="009C7376" w:rsidRPr="009C7376" w:rsidRDefault="009C7376" w:rsidP="009C7376">
      <w:pPr>
        <w:jc w:val="left"/>
        <w:rPr>
          <w:rFonts w:eastAsiaTheme="minorHAnsi"/>
          <w:color w:val="000000" w:themeColor="text1"/>
          <w:sz w:val="22"/>
        </w:rPr>
      </w:pPr>
    </w:p>
    <w:p w14:paraId="0CF8BCC0"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이득 행렬 및 피드포워드 게인(Nbar) 계산</w:t>
      </w:r>
    </w:p>
    <w:p w14:paraId="3D6DD4F6"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K = ct.place(G, H, p_z)</w:t>
      </w:r>
    </w:p>
    <w:p w14:paraId="398FB896"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L = ct.place(G.T, C.T, op_z).T</w:t>
      </w:r>
    </w:p>
    <w:p w14:paraId="59A91673"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N_mat = np.linalg.inv(np.block([[G - np.eye(3), H], [C, np.zeros((1,1))]])) @ Z_vec</w:t>
      </w:r>
    </w:p>
    <w:p w14:paraId="46CF3050"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Nbar = N_mat[3, 0] + np.dot(K[0], N_mat[0:3, 0])</w:t>
      </w:r>
    </w:p>
    <w:p w14:paraId="157D548B" w14:textId="77777777" w:rsidR="009C7376" w:rsidRPr="009C7376" w:rsidRDefault="009C7376" w:rsidP="009C7376">
      <w:pPr>
        <w:jc w:val="left"/>
        <w:rPr>
          <w:rFonts w:eastAsiaTheme="minorHAnsi"/>
          <w:color w:val="000000" w:themeColor="text1"/>
          <w:sz w:val="22"/>
        </w:rPr>
      </w:pPr>
    </w:p>
    <w:p w14:paraId="0421060E"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C 헤더 파일(.h) 자동 생성 (커널/유저 모드 공용 파라미터 분배)</w:t>
      </w:r>
    </w:p>
    <w:p w14:paraId="01F20B5A"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header_code = f"""</w:t>
      </w:r>
    </w:p>
    <w:p w14:paraId="3DAA1B04"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#ifndef MATRIX_PARAMS_H</w:t>
      </w:r>
    </w:p>
    <w:p w14:paraId="41DB3F73"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#define MATRIX_PARAMS_H</w:t>
      </w:r>
    </w:p>
    <w:p w14:paraId="131DE4D7"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#define TS_NS {int(dt * 1_000_000_000)}L  // 커널 전용 타이머(ns)</w:t>
      </w:r>
    </w:p>
    <w:p w14:paraId="7CE0B935"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 [행렬 변수 매핑 과정 생략] ...</w:t>
      </w:r>
    </w:p>
    <w:p w14:paraId="542E33CB"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#endif</w:t>
      </w:r>
    </w:p>
    <w:p w14:paraId="3D1DACEE" w14:textId="5A672C5C" w:rsidR="009C7376" w:rsidRDefault="009C7376" w:rsidP="009C7376">
      <w:pPr>
        <w:jc w:val="left"/>
        <w:rPr>
          <w:rFonts w:eastAsiaTheme="minorHAnsi"/>
          <w:color w:val="000000" w:themeColor="text1"/>
          <w:sz w:val="22"/>
        </w:rPr>
      </w:pPr>
      <w:r w:rsidRPr="009C7376">
        <w:rPr>
          <w:rFonts w:eastAsiaTheme="minorHAnsi"/>
          <w:color w:val="000000" w:themeColor="text1"/>
          <w:sz w:val="22"/>
        </w:rPr>
        <w:t>"""</w:t>
      </w:r>
    </w:p>
    <w:p w14:paraId="1880AC1A" w14:textId="77777777" w:rsidR="009C7376" w:rsidRPr="009C7376" w:rsidRDefault="009C7376" w:rsidP="009C7376">
      <w:pPr>
        <w:jc w:val="left"/>
        <w:rPr>
          <w:rFonts w:asciiTheme="majorHAnsi" w:eastAsiaTheme="majorHAnsi" w:hAnsiTheme="majorHAnsi"/>
          <w:color w:val="000000" w:themeColor="text1"/>
          <w:sz w:val="22"/>
        </w:rPr>
      </w:pPr>
      <w:r w:rsidRPr="009C7376">
        <w:rPr>
          <w:rFonts w:asciiTheme="majorHAnsi" w:eastAsiaTheme="majorHAnsi" w:hAnsiTheme="majorHAnsi"/>
          <w:b/>
          <w:bCs/>
          <w:color w:val="000000" w:themeColor="text1"/>
          <w:sz w:val="22"/>
        </w:rPr>
        <w:lastRenderedPageBreak/>
        <w:t>A.2. 유저 공간 제어 애플리케이션 (main.c)</w:t>
      </w:r>
      <w:r w:rsidRPr="009C7376">
        <w:rPr>
          <w:rFonts w:asciiTheme="majorHAnsi" w:eastAsiaTheme="majorHAnsi" w:hAnsiTheme="majorHAnsi"/>
          <w:color w:val="000000" w:themeColor="text1"/>
          <w:sz w:val="22"/>
        </w:rPr>
        <w:t xml:space="preserve"> </w:t>
      </w:r>
    </w:p>
    <w:p w14:paraId="68955043" w14:textId="0C4BAFA8" w:rsidR="009C7376" w:rsidRDefault="009C7376" w:rsidP="009C7376">
      <w:pPr>
        <w:jc w:val="left"/>
        <w:rPr>
          <w:rFonts w:eastAsiaTheme="minorHAnsi"/>
          <w:color w:val="000000" w:themeColor="text1"/>
          <w:sz w:val="22"/>
        </w:rPr>
      </w:pPr>
      <w:r w:rsidRPr="009C7376">
        <w:rPr>
          <w:rFonts w:eastAsiaTheme="minorHAnsi"/>
          <w:color w:val="000000" w:themeColor="text1"/>
          <w:sz w:val="22"/>
        </w:rPr>
        <w:t>생성된 헤더 파일을 바탕으로 동작하는 유저 공간(User Space)의 메인 루프이다. 일반적인 usleep() 타이머를 사용하지 않고, 커널 공간의 HRTimer 장치 드라이버(/dev/mbs_sync)를 read() 명령어로 블로킹 대기(Blocking)함으로써 OS의 컨텍스트 스위칭 지연을 완벽하게 회피한다.</w:t>
      </w:r>
    </w:p>
    <w:p w14:paraId="4E9E7993" w14:textId="30AAE96D" w:rsidR="009C7376" w:rsidRDefault="009C7376" w:rsidP="009C7376">
      <w:pPr>
        <w:jc w:val="left"/>
        <w:rPr>
          <w:rFonts w:eastAsiaTheme="minorHAnsi"/>
          <w:color w:val="000000" w:themeColor="text1"/>
          <w:sz w:val="22"/>
        </w:rPr>
      </w:pPr>
    </w:p>
    <w:p w14:paraId="27C9B917" w14:textId="28CB85E6" w:rsidR="009C7376" w:rsidRDefault="009C7376" w:rsidP="009C7376">
      <w:pPr>
        <w:jc w:val="left"/>
        <w:rPr>
          <w:rFonts w:eastAsiaTheme="minorHAnsi"/>
          <w:color w:val="000000" w:themeColor="text1"/>
          <w:sz w:val="22"/>
        </w:rPr>
      </w:pPr>
      <w:r>
        <w:rPr>
          <w:rFonts w:eastAsiaTheme="minorHAnsi" w:hint="eastAsia"/>
          <w:color w:val="000000" w:themeColor="text1"/>
          <w:sz w:val="22"/>
        </w:rPr>
        <w:t>[</w:t>
      </w:r>
      <w:r>
        <w:rPr>
          <w:rFonts w:eastAsiaTheme="minorHAnsi"/>
          <w:color w:val="000000" w:themeColor="text1"/>
          <w:sz w:val="22"/>
        </w:rPr>
        <w:t>C]</w:t>
      </w:r>
    </w:p>
    <w:p w14:paraId="22DC8FD0" w14:textId="0285EE71" w:rsidR="009C7376" w:rsidRDefault="009C7376" w:rsidP="009C7376">
      <w:pPr>
        <w:jc w:val="left"/>
        <w:rPr>
          <w:rFonts w:eastAsiaTheme="minorHAnsi"/>
          <w:color w:val="000000" w:themeColor="text1"/>
          <w:sz w:val="22"/>
        </w:rPr>
      </w:pPr>
    </w:p>
    <w:p w14:paraId="0B679AC0"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[main.c 핵심 발췌]</w:t>
      </w:r>
    </w:p>
    <w:p w14:paraId="20A8762B"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#include &lt;pigpio.h&gt;</w:t>
      </w:r>
    </w:p>
    <w:p w14:paraId="79CA0EDB"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#include "matrix_params.h" </w:t>
      </w:r>
    </w:p>
    <w:p w14:paraId="57A8F373" w14:textId="77777777" w:rsidR="009C7376" w:rsidRPr="009C7376" w:rsidRDefault="009C7376" w:rsidP="009C7376">
      <w:pPr>
        <w:jc w:val="left"/>
        <w:rPr>
          <w:rFonts w:eastAsiaTheme="minorHAnsi"/>
          <w:color w:val="000000" w:themeColor="text1"/>
          <w:sz w:val="22"/>
        </w:rPr>
      </w:pPr>
    </w:p>
    <w:p w14:paraId="0790616A"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int main() {</w:t>
      </w:r>
    </w:p>
    <w:p w14:paraId="48F5E2CB"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 커널 모듈 동기화 장치 열기</w:t>
      </w:r>
    </w:p>
    <w:p w14:paraId="1C0A63EF"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int fd = open("/dev/mbs_sync", O_RDONLY);</w:t>
      </w:r>
    </w:p>
    <w:p w14:paraId="55A887AA"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char sync_buf[1];</w:t>
      </w:r>
    </w:p>
    <w:p w14:paraId="3D69554E" w14:textId="77777777" w:rsidR="009C7376" w:rsidRPr="009C7376" w:rsidRDefault="009C7376" w:rsidP="009C7376">
      <w:pPr>
        <w:jc w:val="left"/>
        <w:rPr>
          <w:rFonts w:eastAsiaTheme="minorHAnsi"/>
          <w:color w:val="000000" w:themeColor="text1"/>
          <w:sz w:val="22"/>
        </w:rPr>
      </w:pPr>
    </w:p>
    <w:p w14:paraId="0CFA754B"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while (keep_running) {</w:t>
      </w:r>
    </w:p>
    <w:p w14:paraId="7F727D8F"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 [핵심] 커널 타이머(HRTimer)가 깨워줄 때까지 수면 (Blocking 대기)</w:t>
      </w:r>
    </w:p>
    <w:p w14:paraId="6647C372"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if (read(fd, sync_buf, 1) &lt; 0) break;</w:t>
      </w:r>
    </w:p>
    <w:p w14:paraId="6A21C6DA" w14:textId="77777777" w:rsidR="009C7376" w:rsidRPr="009C7376" w:rsidRDefault="009C7376" w:rsidP="009C7376">
      <w:pPr>
        <w:jc w:val="left"/>
        <w:rPr>
          <w:rFonts w:eastAsiaTheme="minorHAnsi"/>
          <w:color w:val="000000" w:themeColor="text1"/>
          <w:sz w:val="22"/>
        </w:rPr>
      </w:pPr>
    </w:p>
    <w:p w14:paraId="2CD67C41"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 1. 센서 값 읽기 및 1차 LPF 필터링</w:t>
      </w:r>
    </w:p>
    <w:p w14:paraId="3B698209"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raw = i2cReadWordData(i2c_h, A0_VAL_REG);</w:t>
      </w:r>
    </w:p>
    <w:p w14:paraId="59AE647E"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 ... [목표치 설정 생략] ...</w:t>
      </w:r>
    </w:p>
    <w:p w14:paraId="12520BB8" w14:textId="77777777" w:rsidR="009C7376" w:rsidRPr="009C7376" w:rsidRDefault="009C7376" w:rsidP="009C7376">
      <w:pPr>
        <w:jc w:val="left"/>
        <w:rPr>
          <w:rFonts w:eastAsiaTheme="minorHAnsi"/>
          <w:color w:val="000000" w:themeColor="text1"/>
          <w:sz w:val="22"/>
        </w:rPr>
      </w:pPr>
    </w:p>
    <w:p w14:paraId="7098526E"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 2. 물리 연산 및 Luenberger 관측기 추정</w:t>
      </w:r>
    </w:p>
    <w:p w14:paraId="1E9F35D5"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double u = -(K[0]*x_hat[0] + K[1]*x_hat[1] + K[2]*x_hat[2]) + (Nbar * r_active);</w:t>
      </w:r>
    </w:p>
    <w:p w14:paraId="5CE0E732"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lastRenderedPageBreak/>
        <w:t xml:space="preserve">        </w:t>
      </w:r>
    </w:p>
    <w:p w14:paraId="3B12598F"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 [긴급 차단(E-Stop) 로직] 발산 감지 시 모터 정지 및 루프 탈출</w:t>
      </w:r>
    </w:p>
    <w:p w14:paraId="4A02881C"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if (isnan(y) || y &lt; -0.02 || y &gt; 0.06 || fabs(u) &gt; 50.0) { break; }</w:t>
      </w:r>
    </w:p>
    <w:p w14:paraId="5E2C66BF" w14:textId="77777777" w:rsidR="009C7376" w:rsidRPr="009C7376" w:rsidRDefault="009C7376" w:rsidP="009C7376">
      <w:pPr>
        <w:jc w:val="left"/>
        <w:rPr>
          <w:rFonts w:eastAsiaTheme="minorHAnsi"/>
          <w:color w:val="000000" w:themeColor="text1"/>
          <w:sz w:val="22"/>
        </w:rPr>
      </w:pPr>
    </w:p>
    <w:p w14:paraId="686E9FA6"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for(int i=0; i&lt;3; i++) {</w:t>
      </w:r>
    </w:p>
    <w:p w14:paraId="76EFA394"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next_x[i] = G[i][0]*x[0] + G[i][1]*x[1] + G[i][2]*x[2] + H[i]*u;</w:t>
      </w:r>
    </w:p>
    <w:p w14:paraId="626363C4"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next_x_hat[i] = G[i][0]*x_hat[0] + G[i][1]*x_hat[1] + G[i][2]*x_hat[2] </w:t>
      </w:r>
    </w:p>
    <w:p w14:paraId="19F751EA"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 H[i]*u + L[i]*(y - y_hat);</w:t>
      </w:r>
    </w:p>
    <w:p w14:paraId="400E2D37"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w:t>
      </w:r>
    </w:p>
    <w:p w14:paraId="7AE95B16"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w:t>
      </w:r>
    </w:p>
    <w:p w14:paraId="65585F77"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 3. 서보모터 출력 매핑</w:t>
      </w:r>
    </w:p>
    <w:p w14:paraId="0A533778"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double angle = (y / 0.04) * 180.0;</w:t>
      </w:r>
    </w:p>
    <w:p w14:paraId="3583A4E7"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gpioServo(SERVO_PIN, 500 + (int)(angle * 11.11));</w:t>
      </w:r>
    </w:p>
    <w:p w14:paraId="1659EF23"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w:t>
      </w:r>
    </w:p>
    <w:p w14:paraId="67190A4A" w14:textId="5FE1FFF6" w:rsidR="009C7376" w:rsidRDefault="009C7376" w:rsidP="009C7376">
      <w:pPr>
        <w:jc w:val="left"/>
        <w:rPr>
          <w:rFonts w:eastAsiaTheme="minorHAnsi"/>
          <w:color w:val="000000" w:themeColor="text1"/>
          <w:sz w:val="22"/>
        </w:rPr>
      </w:pPr>
      <w:r w:rsidRPr="009C7376">
        <w:rPr>
          <w:rFonts w:eastAsiaTheme="minorHAnsi"/>
          <w:color w:val="000000" w:themeColor="text1"/>
          <w:sz w:val="22"/>
        </w:rPr>
        <w:t>}</w:t>
      </w:r>
    </w:p>
    <w:p w14:paraId="7C2558EE" w14:textId="431DAB8D" w:rsidR="009C7376" w:rsidRDefault="009C7376" w:rsidP="009C7376">
      <w:pPr>
        <w:jc w:val="left"/>
        <w:rPr>
          <w:rFonts w:eastAsiaTheme="minorHAnsi"/>
          <w:color w:val="000000" w:themeColor="text1"/>
          <w:sz w:val="22"/>
        </w:rPr>
      </w:pPr>
    </w:p>
    <w:p w14:paraId="38DAAC68" w14:textId="666E22F4" w:rsidR="00957E79" w:rsidRDefault="00957E79" w:rsidP="009C7376">
      <w:pPr>
        <w:jc w:val="left"/>
        <w:rPr>
          <w:rFonts w:eastAsiaTheme="minorHAnsi"/>
          <w:color w:val="000000" w:themeColor="text1"/>
          <w:sz w:val="22"/>
        </w:rPr>
      </w:pPr>
    </w:p>
    <w:p w14:paraId="2A3FEA05" w14:textId="7101938F" w:rsidR="00957E79" w:rsidRDefault="00957E79" w:rsidP="009C7376">
      <w:pPr>
        <w:jc w:val="left"/>
        <w:rPr>
          <w:rFonts w:eastAsiaTheme="minorHAnsi"/>
          <w:color w:val="000000" w:themeColor="text1"/>
          <w:sz w:val="22"/>
        </w:rPr>
      </w:pPr>
    </w:p>
    <w:p w14:paraId="6486DBAB" w14:textId="24A61FBE" w:rsidR="00957E79" w:rsidRDefault="00957E79" w:rsidP="009C7376">
      <w:pPr>
        <w:jc w:val="left"/>
        <w:rPr>
          <w:rFonts w:eastAsiaTheme="minorHAnsi"/>
          <w:color w:val="000000" w:themeColor="text1"/>
          <w:sz w:val="22"/>
        </w:rPr>
      </w:pPr>
    </w:p>
    <w:p w14:paraId="141C6FBA" w14:textId="21F6F2C9" w:rsidR="00957E79" w:rsidRDefault="00957E79" w:rsidP="009C7376">
      <w:pPr>
        <w:jc w:val="left"/>
        <w:rPr>
          <w:rFonts w:eastAsiaTheme="minorHAnsi"/>
          <w:color w:val="000000" w:themeColor="text1"/>
          <w:sz w:val="22"/>
        </w:rPr>
      </w:pPr>
    </w:p>
    <w:p w14:paraId="19CCD60C" w14:textId="623C59B5" w:rsidR="00957E79" w:rsidRDefault="00957E79" w:rsidP="009C7376">
      <w:pPr>
        <w:jc w:val="left"/>
        <w:rPr>
          <w:rFonts w:eastAsiaTheme="minorHAnsi"/>
          <w:color w:val="000000" w:themeColor="text1"/>
          <w:sz w:val="22"/>
        </w:rPr>
      </w:pPr>
    </w:p>
    <w:p w14:paraId="404A5C4E" w14:textId="7FC3F738" w:rsidR="00957E79" w:rsidRDefault="00957E79" w:rsidP="009C7376">
      <w:pPr>
        <w:jc w:val="left"/>
        <w:rPr>
          <w:rFonts w:eastAsiaTheme="minorHAnsi"/>
          <w:color w:val="000000" w:themeColor="text1"/>
          <w:sz w:val="22"/>
        </w:rPr>
      </w:pPr>
    </w:p>
    <w:p w14:paraId="1BF02C36" w14:textId="67DCD9AC" w:rsidR="00957E79" w:rsidRDefault="00957E79" w:rsidP="009C7376">
      <w:pPr>
        <w:jc w:val="left"/>
        <w:rPr>
          <w:rFonts w:eastAsiaTheme="minorHAnsi"/>
          <w:color w:val="000000" w:themeColor="text1"/>
          <w:sz w:val="22"/>
        </w:rPr>
      </w:pPr>
    </w:p>
    <w:p w14:paraId="1E979552" w14:textId="38482B9A" w:rsidR="00957E79" w:rsidRDefault="00957E79" w:rsidP="009C7376">
      <w:pPr>
        <w:jc w:val="left"/>
        <w:rPr>
          <w:rFonts w:eastAsiaTheme="minorHAnsi"/>
          <w:color w:val="000000" w:themeColor="text1"/>
          <w:sz w:val="22"/>
        </w:rPr>
      </w:pPr>
    </w:p>
    <w:p w14:paraId="43BD915B" w14:textId="5A7E24CD" w:rsidR="00957E79" w:rsidRDefault="00957E79" w:rsidP="009C7376">
      <w:pPr>
        <w:jc w:val="left"/>
        <w:rPr>
          <w:rFonts w:eastAsiaTheme="minorHAnsi"/>
          <w:color w:val="000000" w:themeColor="text1"/>
          <w:sz w:val="22"/>
        </w:rPr>
      </w:pPr>
    </w:p>
    <w:p w14:paraId="3456B706" w14:textId="77777777" w:rsidR="00957E79" w:rsidRDefault="00957E79" w:rsidP="009C7376">
      <w:pPr>
        <w:jc w:val="left"/>
        <w:rPr>
          <w:rFonts w:eastAsiaTheme="minorHAnsi"/>
          <w:color w:val="000000" w:themeColor="text1"/>
          <w:sz w:val="22"/>
        </w:rPr>
      </w:pPr>
    </w:p>
    <w:p w14:paraId="7949C359" w14:textId="77777777" w:rsidR="009C7376" w:rsidRPr="009C7376" w:rsidRDefault="009C7376" w:rsidP="009C7376">
      <w:pPr>
        <w:jc w:val="left"/>
        <w:rPr>
          <w:rFonts w:asciiTheme="majorHAnsi" w:eastAsiaTheme="majorHAnsi" w:hAnsiTheme="majorHAnsi"/>
          <w:color w:val="000000" w:themeColor="text1"/>
          <w:sz w:val="22"/>
        </w:rPr>
      </w:pPr>
      <w:r w:rsidRPr="009C7376">
        <w:rPr>
          <w:rFonts w:asciiTheme="majorHAnsi" w:eastAsiaTheme="majorHAnsi" w:hAnsiTheme="majorHAnsi"/>
          <w:b/>
          <w:bCs/>
          <w:color w:val="000000" w:themeColor="text1"/>
          <w:sz w:val="22"/>
        </w:rPr>
        <w:lastRenderedPageBreak/>
        <w:t>A.3. 커널 모듈 디바이스 드라이버 (mbs_sync.c)</w:t>
      </w:r>
      <w:r w:rsidRPr="009C7376">
        <w:rPr>
          <w:rFonts w:asciiTheme="majorHAnsi" w:eastAsiaTheme="majorHAnsi" w:hAnsiTheme="majorHAnsi"/>
          <w:color w:val="000000" w:themeColor="text1"/>
          <w:sz w:val="22"/>
        </w:rPr>
        <w:t xml:space="preserve"> </w:t>
      </w:r>
    </w:p>
    <w:p w14:paraId="669F796B" w14:textId="4F8CCD19" w:rsidR="009C7376" w:rsidRDefault="009C7376" w:rsidP="009C7376">
      <w:pPr>
        <w:jc w:val="left"/>
        <w:rPr>
          <w:rFonts w:eastAsiaTheme="minorHAnsi"/>
          <w:color w:val="000000" w:themeColor="text1"/>
          <w:sz w:val="22"/>
        </w:rPr>
      </w:pPr>
      <w:r w:rsidRPr="009C7376">
        <w:rPr>
          <w:rFonts w:eastAsiaTheme="minorHAnsi"/>
          <w:color w:val="000000" w:themeColor="text1"/>
          <w:sz w:val="22"/>
        </w:rPr>
        <w:t>유저 애플리케이션에 2ms의 절대적인 하드 리얼타임(Hard Real-time) 주기를 공급하는 심장 역할을 수행한다. 커널 모드의 hrtimer 인터럽트가 발생할 때마다 Wait Queue에 잠들어 있는 유저 프로세스(main.c)를 강제로 기상시켜 제어 연산을 즉각적으로 수행하게 한다.</w:t>
      </w:r>
    </w:p>
    <w:p w14:paraId="67A51105" w14:textId="428ADDF5" w:rsidR="009C7376" w:rsidRDefault="009C7376" w:rsidP="009C7376">
      <w:pPr>
        <w:jc w:val="left"/>
        <w:rPr>
          <w:rFonts w:eastAsiaTheme="minorHAnsi"/>
          <w:color w:val="000000" w:themeColor="text1"/>
          <w:sz w:val="22"/>
        </w:rPr>
      </w:pPr>
    </w:p>
    <w:p w14:paraId="6471E47B" w14:textId="704797A4" w:rsidR="009C7376" w:rsidRDefault="009C7376" w:rsidP="009C7376">
      <w:pPr>
        <w:jc w:val="left"/>
        <w:rPr>
          <w:rFonts w:eastAsiaTheme="minorHAnsi"/>
          <w:color w:val="000000" w:themeColor="text1"/>
          <w:sz w:val="22"/>
        </w:rPr>
      </w:pPr>
      <w:r>
        <w:rPr>
          <w:rFonts w:eastAsiaTheme="minorHAnsi"/>
          <w:color w:val="000000" w:themeColor="text1"/>
          <w:sz w:val="22"/>
        </w:rPr>
        <w:t>[C]</w:t>
      </w:r>
    </w:p>
    <w:p w14:paraId="05914F04" w14:textId="77777777" w:rsidR="00133A86" w:rsidRDefault="00133A86" w:rsidP="009C7376">
      <w:pPr>
        <w:jc w:val="left"/>
        <w:rPr>
          <w:rFonts w:eastAsiaTheme="minorHAnsi"/>
          <w:color w:val="000000" w:themeColor="text1"/>
          <w:sz w:val="22"/>
        </w:rPr>
      </w:pPr>
    </w:p>
    <w:p w14:paraId="1292D0DB"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[mbs_sync.c 핵심 발췌]</w:t>
      </w:r>
    </w:p>
    <w:p w14:paraId="25631B08"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#include &lt;linux/hrtimer.h&gt;</w:t>
      </w:r>
    </w:p>
    <w:p w14:paraId="6610C198"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#include &lt;linux/wait.h&gt;</w:t>
      </w:r>
    </w:p>
    <w:p w14:paraId="2BDFCD32"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#include "matrix_params.h"</w:t>
      </w:r>
    </w:p>
    <w:p w14:paraId="43CFBCFF" w14:textId="77777777" w:rsidR="009C7376" w:rsidRPr="009C7376" w:rsidRDefault="009C7376" w:rsidP="009C7376">
      <w:pPr>
        <w:jc w:val="left"/>
        <w:rPr>
          <w:rFonts w:eastAsiaTheme="minorHAnsi"/>
          <w:color w:val="000000" w:themeColor="text1"/>
          <w:sz w:val="22"/>
        </w:rPr>
      </w:pPr>
    </w:p>
    <w:p w14:paraId="13926791"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핵심: 유저 프로세스를 잠재우고 깨울 Wait Queue (대기열)</w:t>
      </w:r>
    </w:p>
    <w:p w14:paraId="729BF2D9"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static DECLARE_WAIT_QUEUE_HEAD(sync_wq);</w:t>
      </w:r>
    </w:p>
    <w:p w14:paraId="63C0727B"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static int sync_flag = 0;</w:t>
      </w:r>
    </w:p>
    <w:p w14:paraId="68F4B811" w14:textId="77777777" w:rsidR="009C7376" w:rsidRPr="009C7376" w:rsidRDefault="009C7376" w:rsidP="009C7376">
      <w:pPr>
        <w:jc w:val="left"/>
        <w:rPr>
          <w:rFonts w:eastAsiaTheme="minorHAnsi"/>
          <w:color w:val="000000" w:themeColor="text1"/>
          <w:sz w:val="22"/>
        </w:rPr>
      </w:pPr>
    </w:p>
    <w:p w14:paraId="0F4646C9"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1. HRTimer 콜백 (정확히 TS_NS 마다 실행되는 ISR)</w:t>
      </w:r>
    </w:p>
    <w:p w14:paraId="161641FF"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static enum hrtimer_restart timer_callback(struct hrtimer *timer) {</w:t>
      </w:r>
    </w:p>
    <w:p w14:paraId="6EEE9738"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ktime_t now = ktime_get();</w:t>
      </w:r>
    </w:p>
    <w:p w14:paraId="522C3967"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w:t>
      </w:r>
    </w:p>
    <w:p w14:paraId="05A2FA37"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 플래그를 세우고 대기 중인 유저 프로세스를 깨움 (Wake up)</w:t>
      </w:r>
    </w:p>
    <w:p w14:paraId="5865C2A1"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sync_flag = 1;</w:t>
      </w:r>
    </w:p>
    <w:p w14:paraId="52E89299"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wake_up(&amp;sync_wq);</w:t>
      </w:r>
    </w:p>
    <w:p w14:paraId="3F4CD7F1" w14:textId="77777777" w:rsidR="009C7376" w:rsidRPr="009C7376" w:rsidRDefault="009C7376" w:rsidP="009C7376">
      <w:pPr>
        <w:jc w:val="left"/>
        <w:rPr>
          <w:rFonts w:eastAsiaTheme="minorHAnsi"/>
          <w:color w:val="000000" w:themeColor="text1"/>
          <w:sz w:val="22"/>
        </w:rPr>
      </w:pPr>
    </w:p>
    <w:p w14:paraId="020502A9"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hrtimer_forward(timer, now, kt_interval);</w:t>
      </w:r>
    </w:p>
    <w:p w14:paraId="1543B329"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return HRTIMER_RESTART;</w:t>
      </w:r>
    </w:p>
    <w:p w14:paraId="613CF45A"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lastRenderedPageBreak/>
        <w:t>}</w:t>
      </w:r>
    </w:p>
    <w:p w14:paraId="7A7703F9" w14:textId="77777777" w:rsidR="009C7376" w:rsidRPr="009C7376" w:rsidRDefault="009C7376" w:rsidP="009C7376">
      <w:pPr>
        <w:jc w:val="left"/>
        <w:rPr>
          <w:rFonts w:eastAsiaTheme="minorHAnsi"/>
          <w:color w:val="000000" w:themeColor="text1"/>
          <w:sz w:val="22"/>
        </w:rPr>
      </w:pPr>
    </w:p>
    <w:p w14:paraId="42E05B25"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2. 유저 프로그램에서 read() 호출 시 Blocking 동작</w:t>
      </w:r>
    </w:p>
    <w:p w14:paraId="341585AA"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static ssize_t dev_read(struct file *filep, char __user *buffer, size_t len, loff_t *offset) {</w:t>
      </w:r>
    </w:p>
    <w:p w14:paraId="38B5A1D3"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 HRTimer가 sync_flag를 1로 만들 때까지 수면(Sleep) 상태로 대기</w:t>
      </w:r>
    </w:p>
    <w:p w14:paraId="2B0DF80A"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if (wait_event_interruptible(sync_wq, sync_flag != 0)) {</w:t>
      </w:r>
    </w:p>
    <w:p w14:paraId="51F1700C"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return -ERESTARTSYS;</w:t>
      </w:r>
    </w:p>
    <w:p w14:paraId="36646316"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w:t>
      </w:r>
    </w:p>
    <w:p w14:paraId="443A1DF5"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sync_flag = 0; // 깨어났으므로 플래그 초기화</w:t>
      </w:r>
    </w:p>
    <w:p w14:paraId="049C071D"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return 1;</w:t>
      </w:r>
    </w:p>
    <w:p w14:paraId="596EC623" w14:textId="02DDE6CE" w:rsidR="009C7376" w:rsidRDefault="009C7376" w:rsidP="009C7376">
      <w:pPr>
        <w:jc w:val="left"/>
        <w:rPr>
          <w:rFonts w:eastAsiaTheme="minorHAnsi"/>
          <w:color w:val="000000" w:themeColor="text1"/>
          <w:sz w:val="22"/>
        </w:rPr>
      </w:pPr>
      <w:r w:rsidRPr="009C7376">
        <w:rPr>
          <w:rFonts w:eastAsiaTheme="minorHAnsi"/>
          <w:color w:val="000000" w:themeColor="text1"/>
          <w:sz w:val="22"/>
        </w:rPr>
        <w:t>}</w:t>
      </w:r>
    </w:p>
    <w:p w14:paraId="15EC2A35" w14:textId="201BDDAB" w:rsidR="009C7376" w:rsidRDefault="009C7376">
      <w:pPr>
        <w:widowControl/>
        <w:wordWrap/>
        <w:autoSpaceDE/>
        <w:autoSpaceDN/>
        <w:rPr>
          <w:rFonts w:eastAsiaTheme="minorHAnsi"/>
          <w:color w:val="000000" w:themeColor="text1"/>
          <w:sz w:val="22"/>
        </w:rPr>
      </w:pPr>
      <w:r>
        <w:rPr>
          <w:rFonts w:eastAsiaTheme="minorHAnsi"/>
          <w:color w:val="000000" w:themeColor="text1"/>
          <w:sz w:val="22"/>
        </w:rPr>
        <w:br w:type="page"/>
      </w:r>
    </w:p>
    <w:p w14:paraId="5A8F1435" w14:textId="77777777" w:rsidR="009C7376" w:rsidRPr="009C7376" w:rsidRDefault="009C7376" w:rsidP="009C7376">
      <w:pPr>
        <w:jc w:val="left"/>
        <w:rPr>
          <w:rFonts w:asciiTheme="majorHAnsi" w:eastAsiaTheme="majorHAnsi" w:hAnsiTheme="majorHAnsi"/>
          <w:b/>
          <w:bCs/>
          <w:color w:val="000000" w:themeColor="text1"/>
          <w:sz w:val="32"/>
          <w:szCs w:val="32"/>
        </w:rPr>
      </w:pPr>
      <w:r w:rsidRPr="009C7376">
        <w:rPr>
          <w:rFonts w:asciiTheme="majorHAnsi" w:eastAsiaTheme="majorHAnsi" w:hAnsiTheme="majorHAnsi"/>
          <w:b/>
          <w:bCs/>
          <w:color w:val="000000" w:themeColor="text1"/>
          <w:sz w:val="32"/>
          <w:szCs w:val="32"/>
        </w:rPr>
        <w:lastRenderedPageBreak/>
        <w:t xml:space="preserve">Appendix </w:t>
      </w:r>
      <w:r w:rsidRPr="009C7376">
        <w:rPr>
          <w:rFonts w:asciiTheme="majorHAnsi" w:eastAsiaTheme="majorHAnsi" w:hAnsiTheme="majorHAnsi" w:hint="eastAsia"/>
          <w:b/>
          <w:bCs/>
          <w:color w:val="000000" w:themeColor="text1"/>
          <w:sz w:val="32"/>
          <w:szCs w:val="32"/>
        </w:rPr>
        <w:t>B</w:t>
      </w:r>
      <w:r w:rsidRPr="009C7376">
        <w:rPr>
          <w:rFonts w:asciiTheme="majorHAnsi" w:eastAsiaTheme="majorHAnsi" w:hAnsiTheme="majorHAnsi"/>
          <w:b/>
          <w:bCs/>
          <w:color w:val="000000" w:themeColor="text1"/>
          <w:sz w:val="32"/>
          <w:szCs w:val="32"/>
        </w:rPr>
        <w:t>. 연속시간(CT) 제어기 비교 설계 및 성능 분석 코드</w:t>
      </w:r>
    </w:p>
    <w:p w14:paraId="6813AC41" w14:textId="7F6E3000" w:rsidR="009C7376" w:rsidRDefault="009C7376" w:rsidP="009C7376">
      <w:pPr>
        <w:jc w:val="left"/>
        <w:rPr>
          <w:rFonts w:eastAsiaTheme="minorHAnsi"/>
          <w:color w:val="000000" w:themeColor="text1"/>
          <w:sz w:val="22"/>
        </w:rPr>
      </w:pPr>
    </w:p>
    <w:p w14:paraId="65ADA6F0" w14:textId="2AA1FC32" w:rsidR="009C7376" w:rsidRDefault="009C7376" w:rsidP="009C7376">
      <w:pPr>
        <w:jc w:val="left"/>
        <w:rPr>
          <w:rFonts w:eastAsiaTheme="minorHAnsi"/>
          <w:color w:val="000000" w:themeColor="text1"/>
          <w:sz w:val="22"/>
        </w:rPr>
      </w:pPr>
      <w:r w:rsidRPr="009C7376">
        <w:rPr>
          <w:rFonts w:eastAsiaTheme="minorHAnsi"/>
          <w:color w:val="000000" w:themeColor="text1"/>
          <w:sz w:val="22"/>
        </w:rPr>
        <w:t>본 부록에서는 자기 부상 시스템의 비선형 모델을 테일러 급수 및 자코비안 행렬을 통해 선형화하고, 이를 바탕으로 세 가지의 서로 다른 제어 기법(Ackermann 극점 배치, LQR 최적 제어, LQG 관측기 제어)을 설계하여 MATLAB 환경에서 그 성능을 비교 분석한 시뮬레이션 소스 코드를 수록한다.</w:t>
      </w:r>
    </w:p>
    <w:p w14:paraId="2354D35F" w14:textId="77777777" w:rsidR="009C7376" w:rsidRPr="009C7376" w:rsidRDefault="009C7376" w:rsidP="009C7376">
      <w:pPr>
        <w:jc w:val="left"/>
        <w:rPr>
          <w:rFonts w:eastAsiaTheme="minorHAnsi"/>
          <w:color w:val="000000" w:themeColor="text1"/>
          <w:sz w:val="22"/>
        </w:rPr>
      </w:pPr>
    </w:p>
    <w:p w14:paraId="407F7AEF" w14:textId="77777777" w:rsidR="009C7376" w:rsidRPr="009C7376" w:rsidRDefault="009C7376" w:rsidP="009C7376">
      <w:pPr>
        <w:jc w:val="left"/>
        <w:rPr>
          <w:rFonts w:asciiTheme="majorHAnsi" w:eastAsiaTheme="majorHAnsi" w:hAnsiTheme="majorHAnsi"/>
          <w:color w:val="000000" w:themeColor="text1"/>
          <w:sz w:val="22"/>
        </w:rPr>
      </w:pPr>
      <w:r w:rsidRPr="009C7376">
        <w:rPr>
          <w:rFonts w:asciiTheme="majorHAnsi" w:eastAsiaTheme="majorHAnsi" w:hAnsiTheme="majorHAnsi"/>
          <w:b/>
          <w:bCs/>
          <w:color w:val="000000" w:themeColor="text1"/>
          <w:sz w:val="22"/>
        </w:rPr>
        <w:t>B.1. 선형화 모델 기반 최적 제어(LQR/LQG) 비교 시뮬레이션</w:t>
      </w:r>
      <w:r w:rsidRPr="009C7376">
        <w:rPr>
          <w:rFonts w:asciiTheme="majorHAnsi" w:eastAsiaTheme="majorHAnsi" w:hAnsiTheme="majorHAnsi"/>
          <w:color w:val="000000" w:themeColor="text1"/>
          <w:sz w:val="22"/>
        </w:rPr>
        <w:t xml:space="preserve"> </w:t>
      </w:r>
    </w:p>
    <w:p w14:paraId="79841698" w14:textId="77777777" w:rsidR="009C7376" w:rsidRDefault="009C7376" w:rsidP="009C7376">
      <w:pPr>
        <w:jc w:val="left"/>
        <w:rPr>
          <w:rFonts w:eastAsiaTheme="minorHAnsi"/>
          <w:color w:val="000000" w:themeColor="text1"/>
          <w:sz w:val="22"/>
        </w:rPr>
      </w:pPr>
    </w:p>
    <w:p w14:paraId="51EA3BA6" w14:textId="759BEA9A"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본 스크립트는 본문의 제3장에서 설계한 기본 상태 피드백 제어기(Ackermann)의 성능을 검증하기 위한 목적으로 작성되었다. 제어 입력 최소화를 위한 가중치 행렬(Q, R)을 도입한 LQR(Linear Quadratic Regulator) 최적 제어 기법과, 시스템 노이즈(공정 노이즈 및 측정 노이즈) 공분산을 고려한 Kalman Filter 기반의 LQE/LQG 제어 기법을 추가로 구현하여 계단 응답 특성 및 s-평면 상의 극점 궤적(pzmap)을 종합적으로 비교 분석하였다.</w:t>
      </w:r>
    </w:p>
    <w:p w14:paraId="41347C1E" w14:textId="4D0F1745" w:rsidR="009C7376" w:rsidRDefault="009C7376" w:rsidP="009C7376">
      <w:pPr>
        <w:jc w:val="left"/>
        <w:rPr>
          <w:rFonts w:eastAsiaTheme="minorHAnsi"/>
          <w:color w:val="000000" w:themeColor="text1"/>
          <w:sz w:val="22"/>
        </w:rPr>
      </w:pPr>
    </w:p>
    <w:p w14:paraId="56FC8D1A" w14:textId="6D268F79" w:rsidR="009C7376" w:rsidRDefault="009C7376" w:rsidP="009C7376">
      <w:pPr>
        <w:jc w:val="left"/>
        <w:rPr>
          <w:rFonts w:eastAsiaTheme="minorHAnsi"/>
          <w:color w:val="000000" w:themeColor="text1"/>
          <w:sz w:val="22"/>
        </w:rPr>
      </w:pPr>
      <w:r>
        <w:rPr>
          <w:rFonts w:eastAsiaTheme="minorHAnsi" w:hint="eastAsia"/>
          <w:color w:val="000000" w:themeColor="text1"/>
          <w:sz w:val="22"/>
        </w:rPr>
        <w:t>[</w:t>
      </w:r>
      <w:r>
        <w:rPr>
          <w:rFonts w:eastAsiaTheme="minorHAnsi"/>
          <w:color w:val="000000" w:themeColor="text1"/>
          <w:sz w:val="22"/>
        </w:rPr>
        <w:t>Matlab]</w:t>
      </w:r>
    </w:p>
    <w:p w14:paraId="7B5B1528" w14:textId="77777777" w:rsidR="00133A86" w:rsidRDefault="00133A86" w:rsidP="009C7376">
      <w:pPr>
        <w:jc w:val="left"/>
        <w:rPr>
          <w:rFonts w:eastAsiaTheme="minorHAnsi"/>
          <w:color w:val="000000" w:themeColor="text1"/>
          <w:sz w:val="22"/>
        </w:rPr>
      </w:pPr>
    </w:p>
    <w:p w14:paraId="2E6E535B"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[CT_Simulation_Comparison.m 핵심 발췌]</w:t>
      </w:r>
    </w:p>
    <w:p w14:paraId="59808F97"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w:t>
      </w:r>
    </w:p>
    <w:p w14:paraId="34118346"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Mechanical Ball Suspension System - CT Simulation (LQR &amp; LQG Comparison)</w:t>
      </w:r>
    </w:p>
    <w:p w14:paraId="1EE5F218"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w:t>
      </w:r>
    </w:p>
    <w:p w14:paraId="76853824"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clear; clc; close all;</w:t>
      </w:r>
    </w:p>
    <w:p w14:paraId="6FC7AA79" w14:textId="77777777" w:rsidR="009C7376" w:rsidRPr="009C7376" w:rsidRDefault="009C7376" w:rsidP="009C7376">
      <w:pPr>
        <w:jc w:val="left"/>
        <w:rPr>
          <w:rFonts w:eastAsiaTheme="minorHAnsi"/>
          <w:color w:val="000000" w:themeColor="text1"/>
          <w:sz w:val="22"/>
        </w:rPr>
      </w:pPr>
    </w:p>
    <w:p w14:paraId="59E3C54A"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[Part 1] System Definition &amp; Linearization</w:t>
      </w:r>
    </w:p>
    <w:p w14:paraId="12147FED"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M = 5.0; L = 0.01; R = 1.0; g = 9.81; % 물리 파라미터</w:t>
      </w:r>
    </w:p>
    <w:p w14:paraId="377C6AFC"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lastRenderedPageBreak/>
        <w:t>y0 = 0.01; x10 = y0; x20 = 0; x30 = sqrt(M * g * x10); % 평형점 (0.01m)</w:t>
      </w:r>
    </w:p>
    <w:p w14:paraId="3B210EC1"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x0 = [x10; x20; x30]; </w:t>
      </w:r>
    </w:p>
    <w:p w14:paraId="7E3FC758" w14:textId="77777777" w:rsidR="009C7376" w:rsidRPr="009C7376" w:rsidRDefault="009C7376" w:rsidP="009C7376">
      <w:pPr>
        <w:jc w:val="left"/>
        <w:rPr>
          <w:rFonts w:eastAsiaTheme="minorHAnsi"/>
          <w:color w:val="000000" w:themeColor="text1"/>
          <w:sz w:val="22"/>
        </w:rPr>
      </w:pPr>
    </w:p>
    <w:p w14:paraId="6FCF74E0"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Jacobian Linearization (상태 공간 행렬 도출)</w:t>
      </w:r>
    </w:p>
    <w:p w14:paraId="04C3A399"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A = [0, 1, 0; g/x10, 0, -2*sqrt(g/(M*x10)); 0, 0, -R/L];</w:t>
      </w:r>
    </w:p>
    <w:p w14:paraId="6067DF8D"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B = [0; 0; 1/L];</w:t>
      </w:r>
    </w:p>
    <w:p w14:paraId="0BF7FC31"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C = [1, 0, 0]; D = 0;</w:t>
      </w:r>
    </w:p>
    <w:p w14:paraId="4392A0B8" w14:textId="77777777" w:rsidR="009C7376" w:rsidRPr="009C7376" w:rsidRDefault="009C7376" w:rsidP="009C7376">
      <w:pPr>
        <w:jc w:val="left"/>
        <w:rPr>
          <w:rFonts w:eastAsiaTheme="minorHAnsi"/>
          <w:color w:val="000000" w:themeColor="text1"/>
          <w:sz w:val="22"/>
        </w:rPr>
      </w:pPr>
    </w:p>
    <w:p w14:paraId="6B2C802B"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[Part 2] Ackermann Controller &amp; Observer Design</w:t>
      </w:r>
    </w:p>
    <w:p w14:paraId="253DDCD8"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성능 사양: 20% 오버슈트, 0.5초 정착 시간</w:t>
      </w:r>
    </w:p>
    <w:p w14:paraId="514E219C"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Mp_c = 0.2; ts_c = 0.5;</w:t>
      </w:r>
    </w:p>
    <w:p w14:paraId="3D6C4107"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 [극점 계산 및 acker() 함수를 이용한 K_acker, L_acker 산출 생략] ...</w:t>
      </w:r>
    </w:p>
    <w:p w14:paraId="7D077DD5" w14:textId="77777777" w:rsidR="009C7376" w:rsidRPr="009C7376" w:rsidRDefault="009C7376" w:rsidP="009C7376">
      <w:pPr>
        <w:jc w:val="left"/>
        <w:rPr>
          <w:rFonts w:eastAsiaTheme="minorHAnsi"/>
          <w:color w:val="000000" w:themeColor="text1"/>
          <w:sz w:val="22"/>
        </w:rPr>
      </w:pPr>
    </w:p>
    <w:p w14:paraId="237361D8"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[Part 3] LQR Design (Optimal Control)</w:t>
      </w:r>
    </w:p>
    <w:p w14:paraId="1C7D72EA"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가중치 행렬 설정 (위치 오차에 큰 페널티, 제어 입력에 작은 페널티)</w:t>
      </w:r>
    </w:p>
    <w:p w14:paraId="13AE2D83"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Q_lqr = C' * C; </w:t>
      </w:r>
    </w:p>
    <w:p w14:paraId="1C14BE67"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R_lqr = 0.01; </w:t>
      </w:r>
    </w:p>
    <w:p w14:paraId="62D937A7" w14:textId="77777777" w:rsidR="009C7376" w:rsidRPr="009C7376" w:rsidRDefault="009C7376" w:rsidP="009C7376">
      <w:pPr>
        <w:jc w:val="left"/>
        <w:rPr>
          <w:rFonts w:eastAsiaTheme="minorHAnsi"/>
          <w:color w:val="000000" w:themeColor="text1"/>
          <w:sz w:val="22"/>
        </w:rPr>
      </w:pPr>
    </w:p>
    <w:p w14:paraId="4238F163"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LQR 제어 이득 산출</w:t>
      </w:r>
    </w:p>
    <w:p w14:paraId="1D913623"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K_lqr = lqr(A, B, Q_lqr, R_lqr);</w:t>
      </w:r>
    </w:p>
    <w:p w14:paraId="66D6A804"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Nbar_lqr = -1 / (C * ((A - B*K_lqr) \ B));</w:t>
      </w:r>
    </w:p>
    <w:p w14:paraId="53F89059"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sys_lqr = ss(A - B*K_lqr, B*Nbar_lqr, C, 0);</w:t>
      </w:r>
    </w:p>
    <w:p w14:paraId="01C67995" w14:textId="77777777" w:rsidR="009C7376" w:rsidRPr="009C7376" w:rsidRDefault="009C7376" w:rsidP="009C7376">
      <w:pPr>
        <w:jc w:val="left"/>
        <w:rPr>
          <w:rFonts w:eastAsiaTheme="minorHAnsi"/>
          <w:color w:val="000000" w:themeColor="text1"/>
          <w:sz w:val="22"/>
        </w:rPr>
      </w:pPr>
    </w:p>
    <w:p w14:paraId="3632F50A"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[Part 4] LQE &amp; LQG Design (Kalman Filter + LQR)</w:t>
      </w:r>
    </w:p>
    <w:p w14:paraId="5BEF450B"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노이즈 공분산 설정</w:t>
      </w:r>
    </w:p>
    <w:p w14:paraId="0538A19F"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G_noise = B; </w:t>
      </w:r>
    </w:p>
    <w:p w14:paraId="689D1671"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lastRenderedPageBreak/>
        <w:t>Qn = 0.01;  % 공정 노이즈(Process noise) 분산</w:t>
      </w:r>
    </w:p>
    <w:p w14:paraId="6D72EA67"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Rn = 0.1;   % 측정 노이즈(Measurement noise) 분산</w:t>
      </w:r>
    </w:p>
    <w:p w14:paraId="6C976D32" w14:textId="77777777" w:rsidR="009C7376" w:rsidRPr="009C7376" w:rsidRDefault="009C7376" w:rsidP="009C7376">
      <w:pPr>
        <w:jc w:val="left"/>
        <w:rPr>
          <w:rFonts w:eastAsiaTheme="minorHAnsi"/>
          <w:color w:val="000000" w:themeColor="text1"/>
          <w:sz w:val="22"/>
        </w:rPr>
      </w:pPr>
    </w:p>
    <w:p w14:paraId="08451A11"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Kalman Gain (LQE) 산출</w:t>
      </w:r>
    </w:p>
    <w:p w14:paraId="5E05BE3D"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[L_lqe, P_lqe, E_lqe] = lqe(A, G_noise, C, Qn, Rn);</w:t>
      </w:r>
    </w:p>
    <w:p w14:paraId="1D600F9E" w14:textId="77777777" w:rsidR="009C7376" w:rsidRPr="009C7376" w:rsidRDefault="009C7376" w:rsidP="009C7376">
      <w:pPr>
        <w:jc w:val="left"/>
        <w:rPr>
          <w:rFonts w:eastAsiaTheme="minorHAnsi"/>
          <w:color w:val="000000" w:themeColor="text1"/>
          <w:sz w:val="22"/>
        </w:rPr>
      </w:pPr>
    </w:p>
    <w:p w14:paraId="0943D1A1"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LQG 통합 시스템 시뮬레이션</w:t>
      </w:r>
    </w:p>
    <w:p w14:paraId="09CDCDEE"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At_lqg = [A - B*K_lqr,      B*K_lqr;</w:t>
      </w:r>
    </w:p>
    <w:p w14:paraId="3761DF08"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xml:space="preserve">          zeros(size(A)),   A - L_lqe*C];</w:t>
      </w:r>
    </w:p>
    <w:p w14:paraId="40B5F8E4"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Bt_lqg = [B * Nbar_lqr; zeros(size(B))];</w:t>
      </w:r>
    </w:p>
    <w:p w14:paraId="201A2B81"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Ct_lqg = [C, zeros(size(C))];</w:t>
      </w:r>
    </w:p>
    <w:p w14:paraId="2703C430"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sys_lqg = ss(At_lqg, Bt_lqg, Ct_lqg, 0);</w:t>
      </w:r>
    </w:p>
    <w:p w14:paraId="568A347C"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[y_lqg, ~, x_lqg] = lsim(sys_lqg, r, t, [x0; e]);</w:t>
      </w:r>
    </w:p>
    <w:p w14:paraId="0F0C6B17" w14:textId="77777777" w:rsidR="009C7376" w:rsidRPr="009C7376" w:rsidRDefault="009C7376" w:rsidP="009C7376">
      <w:pPr>
        <w:jc w:val="left"/>
        <w:rPr>
          <w:rFonts w:eastAsiaTheme="minorHAnsi"/>
          <w:color w:val="000000" w:themeColor="text1"/>
          <w:sz w:val="22"/>
        </w:rPr>
      </w:pPr>
    </w:p>
    <w:p w14:paraId="6A75165D"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[Part 5] Plotting &amp; s-Plane Analysis</w:t>
      </w:r>
    </w:p>
    <w:p w14:paraId="28E7D2CA"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 S-평면 극점 이동 시각화 (pzmap)</w:t>
      </w:r>
    </w:p>
    <w:p w14:paraId="608E6387"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figure('Name', 'Pole-Zero Map Comparison');</w:t>
      </w:r>
    </w:p>
    <w:p w14:paraId="518D0B35"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pzmap(sys_open, 'r'); hold on;    % 제어 전 (우반면 불안정 극점)</w:t>
      </w:r>
    </w:p>
    <w:p w14:paraId="2AF3CFF0"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pzmap(sys_obs_acker, 'g');        % Ackermann 제어 후 (결정론적 극점)</w:t>
      </w:r>
    </w:p>
    <w:p w14:paraId="667D024D" w14:textId="77777777"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pzmap(sys_lqg, 'b');              % LQG 제어 후 (확률론적 최적 극점)</w:t>
      </w:r>
    </w:p>
    <w:p w14:paraId="3CF47C5A" w14:textId="64CE3530" w:rsidR="009C7376" w:rsidRPr="009C7376" w:rsidRDefault="009C7376" w:rsidP="009C7376">
      <w:pPr>
        <w:jc w:val="left"/>
        <w:rPr>
          <w:rFonts w:eastAsiaTheme="minorHAnsi"/>
          <w:color w:val="000000" w:themeColor="text1"/>
          <w:sz w:val="22"/>
        </w:rPr>
      </w:pPr>
      <w:r w:rsidRPr="009C7376">
        <w:rPr>
          <w:rFonts w:eastAsiaTheme="minorHAnsi"/>
          <w:color w:val="000000" w:themeColor="text1"/>
          <w:sz w:val="22"/>
        </w:rPr>
        <w:t>legend('Open-Loop', 'Ackermann', 'LQG');</w:t>
      </w:r>
    </w:p>
    <w:sectPr w:rsidR="009C7376" w:rsidRPr="009C737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etendard Variable Medium">
    <w:panose1 w:val="02000003000000020004"/>
    <w:charset w:val="81"/>
    <w:family w:val="auto"/>
    <w:pitch w:val="variable"/>
    <w:sig w:usb0="E10002FF" w:usb1="1BD7E5FF" w:usb2="04000011" w:usb3="00000000" w:csb0="0008019F" w:csb1="00000000"/>
  </w:font>
  <w:font w:name="굴림">
    <w:altName w:val="Gulim"/>
    <w:panose1 w:val="020B0600000101010101"/>
    <w:charset w:val="81"/>
    <w:family w:val="modern"/>
    <w:pitch w:val="variable"/>
    <w:sig w:usb0="B00002AF" w:usb1="69D77CFB" w:usb2="00000030" w:usb3="00000000" w:csb0="0008009F" w:csb1="00000000"/>
  </w:font>
  <w:font w:name="Pretendard Variable Black">
    <w:panose1 w:val="02000003000000020004"/>
    <w:charset w:val="81"/>
    <w:family w:val="auto"/>
    <w:pitch w:val="variable"/>
    <w:sig w:usb0="E10002FF" w:usb1="1BD7E5FF" w:usb2="04000011" w:usb3="00000000" w:csb0="0008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5A6F9B"/>
    <w:multiLevelType w:val="multilevel"/>
    <w:tmpl w:val="9E98CE32"/>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AC64FF6"/>
    <w:multiLevelType w:val="multilevel"/>
    <w:tmpl w:val="A3604B8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FC20326"/>
    <w:multiLevelType w:val="multilevel"/>
    <w:tmpl w:val="DB42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B0213"/>
    <w:multiLevelType w:val="multilevel"/>
    <w:tmpl w:val="A232F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E14C7D"/>
    <w:multiLevelType w:val="multilevel"/>
    <w:tmpl w:val="53F2C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C46"/>
    <w:rsid w:val="00081B51"/>
    <w:rsid w:val="00133A86"/>
    <w:rsid w:val="00194415"/>
    <w:rsid w:val="001C3B2F"/>
    <w:rsid w:val="002C31BB"/>
    <w:rsid w:val="00303A49"/>
    <w:rsid w:val="003416F4"/>
    <w:rsid w:val="005E78A4"/>
    <w:rsid w:val="0073645E"/>
    <w:rsid w:val="00785755"/>
    <w:rsid w:val="00847DD9"/>
    <w:rsid w:val="00957E79"/>
    <w:rsid w:val="009C7376"/>
    <w:rsid w:val="00B80C46"/>
    <w:rsid w:val="00BE40D8"/>
    <w:rsid w:val="00C66500"/>
    <w:rsid w:val="00D64405"/>
    <w:rsid w:val="00DA1BAF"/>
    <w:rsid w:val="00DA52E8"/>
    <w:rsid w:val="00FE25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D823B"/>
  <w15:chartTrackingRefBased/>
  <w15:docId w15:val="{4226FBB8-49FC-41A4-9B22-D9B1D285F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9C7376"/>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80C4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Placeholder Text"/>
    <w:basedOn w:val="a0"/>
    <w:uiPriority w:val="99"/>
    <w:semiHidden/>
    <w:rsid w:val="0073645E"/>
    <w:rPr>
      <w:color w:val="808080"/>
    </w:rPr>
  </w:style>
  <w:style w:type="paragraph" w:styleId="a5">
    <w:name w:val="List Paragraph"/>
    <w:basedOn w:val="a"/>
    <w:uiPriority w:val="34"/>
    <w:qFormat/>
    <w:rsid w:val="0073645E"/>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822912">
      <w:bodyDiv w:val="1"/>
      <w:marLeft w:val="0"/>
      <w:marRight w:val="0"/>
      <w:marTop w:val="0"/>
      <w:marBottom w:val="0"/>
      <w:divBdr>
        <w:top w:val="none" w:sz="0" w:space="0" w:color="auto"/>
        <w:left w:val="none" w:sz="0" w:space="0" w:color="auto"/>
        <w:bottom w:val="none" w:sz="0" w:space="0" w:color="auto"/>
        <w:right w:val="none" w:sz="0" w:space="0" w:color="auto"/>
      </w:divBdr>
    </w:div>
    <w:div w:id="139150990">
      <w:bodyDiv w:val="1"/>
      <w:marLeft w:val="0"/>
      <w:marRight w:val="0"/>
      <w:marTop w:val="0"/>
      <w:marBottom w:val="0"/>
      <w:divBdr>
        <w:top w:val="none" w:sz="0" w:space="0" w:color="auto"/>
        <w:left w:val="none" w:sz="0" w:space="0" w:color="auto"/>
        <w:bottom w:val="none" w:sz="0" w:space="0" w:color="auto"/>
        <w:right w:val="none" w:sz="0" w:space="0" w:color="auto"/>
      </w:divBdr>
    </w:div>
    <w:div w:id="143400422">
      <w:bodyDiv w:val="1"/>
      <w:marLeft w:val="0"/>
      <w:marRight w:val="0"/>
      <w:marTop w:val="0"/>
      <w:marBottom w:val="0"/>
      <w:divBdr>
        <w:top w:val="none" w:sz="0" w:space="0" w:color="auto"/>
        <w:left w:val="none" w:sz="0" w:space="0" w:color="auto"/>
        <w:bottom w:val="none" w:sz="0" w:space="0" w:color="auto"/>
        <w:right w:val="none" w:sz="0" w:space="0" w:color="auto"/>
      </w:divBdr>
    </w:div>
    <w:div w:id="298464030">
      <w:bodyDiv w:val="1"/>
      <w:marLeft w:val="0"/>
      <w:marRight w:val="0"/>
      <w:marTop w:val="0"/>
      <w:marBottom w:val="0"/>
      <w:divBdr>
        <w:top w:val="none" w:sz="0" w:space="0" w:color="auto"/>
        <w:left w:val="none" w:sz="0" w:space="0" w:color="auto"/>
        <w:bottom w:val="none" w:sz="0" w:space="0" w:color="auto"/>
        <w:right w:val="none" w:sz="0" w:space="0" w:color="auto"/>
      </w:divBdr>
    </w:div>
    <w:div w:id="335499169">
      <w:bodyDiv w:val="1"/>
      <w:marLeft w:val="0"/>
      <w:marRight w:val="0"/>
      <w:marTop w:val="0"/>
      <w:marBottom w:val="0"/>
      <w:divBdr>
        <w:top w:val="none" w:sz="0" w:space="0" w:color="auto"/>
        <w:left w:val="none" w:sz="0" w:space="0" w:color="auto"/>
        <w:bottom w:val="none" w:sz="0" w:space="0" w:color="auto"/>
        <w:right w:val="none" w:sz="0" w:space="0" w:color="auto"/>
      </w:divBdr>
    </w:div>
    <w:div w:id="361132978">
      <w:bodyDiv w:val="1"/>
      <w:marLeft w:val="0"/>
      <w:marRight w:val="0"/>
      <w:marTop w:val="0"/>
      <w:marBottom w:val="0"/>
      <w:divBdr>
        <w:top w:val="none" w:sz="0" w:space="0" w:color="auto"/>
        <w:left w:val="none" w:sz="0" w:space="0" w:color="auto"/>
        <w:bottom w:val="none" w:sz="0" w:space="0" w:color="auto"/>
        <w:right w:val="none" w:sz="0" w:space="0" w:color="auto"/>
      </w:divBdr>
    </w:div>
    <w:div w:id="365831505">
      <w:bodyDiv w:val="1"/>
      <w:marLeft w:val="0"/>
      <w:marRight w:val="0"/>
      <w:marTop w:val="0"/>
      <w:marBottom w:val="0"/>
      <w:divBdr>
        <w:top w:val="none" w:sz="0" w:space="0" w:color="auto"/>
        <w:left w:val="none" w:sz="0" w:space="0" w:color="auto"/>
        <w:bottom w:val="none" w:sz="0" w:space="0" w:color="auto"/>
        <w:right w:val="none" w:sz="0" w:space="0" w:color="auto"/>
      </w:divBdr>
    </w:div>
    <w:div w:id="371923290">
      <w:bodyDiv w:val="1"/>
      <w:marLeft w:val="0"/>
      <w:marRight w:val="0"/>
      <w:marTop w:val="0"/>
      <w:marBottom w:val="0"/>
      <w:divBdr>
        <w:top w:val="none" w:sz="0" w:space="0" w:color="auto"/>
        <w:left w:val="none" w:sz="0" w:space="0" w:color="auto"/>
        <w:bottom w:val="none" w:sz="0" w:space="0" w:color="auto"/>
        <w:right w:val="none" w:sz="0" w:space="0" w:color="auto"/>
      </w:divBdr>
    </w:div>
    <w:div w:id="402876912">
      <w:bodyDiv w:val="1"/>
      <w:marLeft w:val="0"/>
      <w:marRight w:val="0"/>
      <w:marTop w:val="0"/>
      <w:marBottom w:val="0"/>
      <w:divBdr>
        <w:top w:val="none" w:sz="0" w:space="0" w:color="auto"/>
        <w:left w:val="none" w:sz="0" w:space="0" w:color="auto"/>
        <w:bottom w:val="none" w:sz="0" w:space="0" w:color="auto"/>
        <w:right w:val="none" w:sz="0" w:space="0" w:color="auto"/>
      </w:divBdr>
    </w:div>
    <w:div w:id="440607349">
      <w:bodyDiv w:val="1"/>
      <w:marLeft w:val="0"/>
      <w:marRight w:val="0"/>
      <w:marTop w:val="0"/>
      <w:marBottom w:val="0"/>
      <w:divBdr>
        <w:top w:val="none" w:sz="0" w:space="0" w:color="auto"/>
        <w:left w:val="none" w:sz="0" w:space="0" w:color="auto"/>
        <w:bottom w:val="none" w:sz="0" w:space="0" w:color="auto"/>
        <w:right w:val="none" w:sz="0" w:space="0" w:color="auto"/>
      </w:divBdr>
    </w:div>
    <w:div w:id="474879716">
      <w:bodyDiv w:val="1"/>
      <w:marLeft w:val="0"/>
      <w:marRight w:val="0"/>
      <w:marTop w:val="0"/>
      <w:marBottom w:val="0"/>
      <w:divBdr>
        <w:top w:val="none" w:sz="0" w:space="0" w:color="auto"/>
        <w:left w:val="none" w:sz="0" w:space="0" w:color="auto"/>
        <w:bottom w:val="none" w:sz="0" w:space="0" w:color="auto"/>
        <w:right w:val="none" w:sz="0" w:space="0" w:color="auto"/>
      </w:divBdr>
    </w:div>
    <w:div w:id="487719810">
      <w:bodyDiv w:val="1"/>
      <w:marLeft w:val="0"/>
      <w:marRight w:val="0"/>
      <w:marTop w:val="0"/>
      <w:marBottom w:val="0"/>
      <w:divBdr>
        <w:top w:val="none" w:sz="0" w:space="0" w:color="auto"/>
        <w:left w:val="none" w:sz="0" w:space="0" w:color="auto"/>
        <w:bottom w:val="none" w:sz="0" w:space="0" w:color="auto"/>
        <w:right w:val="none" w:sz="0" w:space="0" w:color="auto"/>
      </w:divBdr>
    </w:div>
    <w:div w:id="542519380">
      <w:bodyDiv w:val="1"/>
      <w:marLeft w:val="0"/>
      <w:marRight w:val="0"/>
      <w:marTop w:val="0"/>
      <w:marBottom w:val="0"/>
      <w:divBdr>
        <w:top w:val="none" w:sz="0" w:space="0" w:color="auto"/>
        <w:left w:val="none" w:sz="0" w:space="0" w:color="auto"/>
        <w:bottom w:val="none" w:sz="0" w:space="0" w:color="auto"/>
        <w:right w:val="none" w:sz="0" w:space="0" w:color="auto"/>
      </w:divBdr>
    </w:div>
    <w:div w:id="559630607">
      <w:bodyDiv w:val="1"/>
      <w:marLeft w:val="0"/>
      <w:marRight w:val="0"/>
      <w:marTop w:val="0"/>
      <w:marBottom w:val="0"/>
      <w:divBdr>
        <w:top w:val="none" w:sz="0" w:space="0" w:color="auto"/>
        <w:left w:val="none" w:sz="0" w:space="0" w:color="auto"/>
        <w:bottom w:val="none" w:sz="0" w:space="0" w:color="auto"/>
        <w:right w:val="none" w:sz="0" w:space="0" w:color="auto"/>
      </w:divBdr>
    </w:div>
    <w:div w:id="559942476">
      <w:bodyDiv w:val="1"/>
      <w:marLeft w:val="0"/>
      <w:marRight w:val="0"/>
      <w:marTop w:val="0"/>
      <w:marBottom w:val="0"/>
      <w:divBdr>
        <w:top w:val="none" w:sz="0" w:space="0" w:color="auto"/>
        <w:left w:val="none" w:sz="0" w:space="0" w:color="auto"/>
        <w:bottom w:val="none" w:sz="0" w:space="0" w:color="auto"/>
        <w:right w:val="none" w:sz="0" w:space="0" w:color="auto"/>
      </w:divBdr>
    </w:div>
    <w:div w:id="603615865">
      <w:bodyDiv w:val="1"/>
      <w:marLeft w:val="0"/>
      <w:marRight w:val="0"/>
      <w:marTop w:val="0"/>
      <w:marBottom w:val="0"/>
      <w:divBdr>
        <w:top w:val="none" w:sz="0" w:space="0" w:color="auto"/>
        <w:left w:val="none" w:sz="0" w:space="0" w:color="auto"/>
        <w:bottom w:val="none" w:sz="0" w:space="0" w:color="auto"/>
        <w:right w:val="none" w:sz="0" w:space="0" w:color="auto"/>
      </w:divBdr>
    </w:div>
    <w:div w:id="619923966">
      <w:bodyDiv w:val="1"/>
      <w:marLeft w:val="0"/>
      <w:marRight w:val="0"/>
      <w:marTop w:val="0"/>
      <w:marBottom w:val="0"/>
      <w:divBdr>
        <w:top w:val="none" w:sz="0" w:space="0" w:color="auto"/>
        <w:left w:val="none" w:sz="0" w:space="0" w:color="auto"/>
        <w:bottom w:val="none" w:sz="0" w:space="0" w:color="auto"/>
        <w:right w:val="none" w:sz="0" w:space="0" w:color="auto"/>
      </w:divBdr>
    </w:div>
    <w:div w:id="639725613">
      <w:bodyDiv w:val="1"/>
      <w:marLeft w:val="0"/>
      <w:marRight w:val="0"/>
      <w:marTop w:val="0"/>
      <w:marBottom w:val="0"/>
      <w:divBdr>
        <w:top w:val="none" w:sz="0" w:space="0" w:color="auto"/>
        <w:left w:val="none" w:sz="0" w:space="0" w:color="auto"/>
        <w:bottom w:val="none" w:sz="0" w:space="0" w:color="auto"/>
        <w:right w:val="none" w:sz="0" w:space="0" w:color="auto"/>
      </w:divBdr>
    </w:div>
    <w:div w:id="640425909">
      <w:bodyDiv w:val="1"/>
      <w:marLeft w:val="0"/>
      <w:marRight w:val="0"/>
      <w:marTop w:val="0"/>
      <w:marBottom w:val="0"/>
      <w:divBdr>
        <w:top w:val="none" w:sz="0" w:space="0" w:color="auto"/>
        <w:left w:val="none" w:sz="0" w:space="0" w:color="auto"/>
        <w:bottom w:val="none" w:sz="0" w:space="0" w:color="auto"/>
        <w:right w:val="none" w:sz="0" w:space="0" w:color="auto"/>
      </w:divBdr>
    </w:div>
    <w:div w:id="665204059">
      <w:bodyDiv w:val="1"/>
      <w:marLeft w:val="0"/>
      <w:marRight w:val="0"/>
      <w:marTop w:val="0"/>
      <w:marBottom w:val="0"/>
      <w:divBdr>
        <w:top w:val="none" w:sz="0" w:space="0" w:color="auto"/>
        <w:left w:val="none" w:sz="0" w:space="0" w:color="auto"/>
        <w:bottom w:val="none" w:sz="0" w:space="0" w:color="auto"/>
        <w:right w:val="none" w:sz="0" w:space="0" w:color="auto"/>
      </w:divBdr>
    </w:div>
    <w:div w:id="712121322">
      <w:bodyDiv w:val="1"/>
      <w:marLeft w:val="0"/>
      <w:marRight w:val="0"/>
      <w:marTop w:val="0"/>
      <w:marBottom w:val="0"/>
      <w:divBdr>
        <w:top w:val="none" w:sz="0" w:space="0" w:color="auto"/>
        <w:left w:val="none" w:sz="0" w:space="0" w:color="auto"/>
        <w:bottom w:val="none" w:sz="0" w:space="0" w:color="auto"/>
        <w:right w:val="none" w:sz="0" w:space="0" w:color="auto"/>
      </w:divBdr>
    </w:div>
    <w:div w:id="719401284">
      <w:bodyDiv w:val="1"/>
      <w:marLeft w:val="0"/>
      <w:marRight w:val="0"/>
      <w:marTop w:val="0"/>
      <w:marBottom w:val="0"/>
      <w:divBdr>
        <w:top w:val="none" w:sz="0" w:space="0" w:color="auto"/>
        <w:left w:val="none" w:sz="0" w:space="0" w:color="auto"/>
        <w:bottom w:val="none" w:sz="0" w:space="0" w:color="auto"/>
        <w:right w:val="none" w:sz="0" w:space="0" w:color="auto"/>
      </w:divBdr>
    </w:div>
    <w:div w:id="729770786">
      <w:bodyDiv w:val="1"/>
      <w:marLeft w:val="0"/>
      <w:marRight w:val="0"/>
      <w:marTop w:val="0"/>
      <w:marBottom w:val="0"/>
      <w:divBdr>
        <w:top w:val="none" w:sz="0" w:space="0" w:color="auto"/>
        <w:left w:val="none" w:sz="0" w:space="0" w:color="auto"/>
        <w:bottom w:val="none" w:sz="0" w:space="0" w:color="auto"/>
        <w:right w:val="none" w:sz="0" w:space="0" w:color="auto"/>
      </w:divBdr>
    </w:div>
    <w:div w:id="729962541">
      <w:bodyDiv w:val="1"/>
      <w:marLeft w:val="0"/>
      <w:marRight w:val="0"/>
      <w:marTop w:val="0"/>
      <w:marBottom w:val="0"/>
      <w:divBdr>
        <w:top w:val="none" w:sz="0" w:space="0" w:color="auto"/>
        <w:left w:val="none" w:sz="0" w:space="0" w:color="auto"/>
        <w:bottom w:val="none" w:sz="0" w:space="0" w:color="auto"/>
        <w:right w:val="none" w:sz="0" w:space="0" w:color="auto"/>
      </w:divBdr>
    </w:div>
    <w:div w:id="857347948">
      <w:bodyDiv w:val="1"/>
      <w:marLeft w:val="0"/>
      <w:marRight w:val="0"/>
      <w:marTop w:val="0"/>
      <w:marBottom w:val="0"/>
      <w:divBdr>
        <w:top w:val="none" w:sz="0" w:space="0" w:color="auto"/>
        <w:left w:val="none" w:sz="0" w:space="0" w:color="auto"/>
        <w:bottom w:val="none" w:sz="0" w:space="0" w:color="auto"/>
        <w:right w:val="none" w:sz="0" w:space="0" w:color="auto"/>
      </w:divBdr>
    </w:div>
    <w:div w:id="924463204">
      <w:bodyDiv w:val="1"/>
      <w:marLeft w:val="0"/>
      <w:marRight w:val="0"/>
      <w:marTop w:val="0"/>
      <w:marBottom w:val="0"/>
      <w:divBdr>
        <w:top w:val="none" w:sz="0" w:space="0" w:color="auto"/>
        <w:left w:val="none" w:sz="0" w:space="0" w:color="auto"/>
        <w:bottom w:val="none" w:sz="0" w:space="0" w:color="auto"/>
        <w:right w:val="none" w:sz="0" w:space="0" w:color="auto"/>
      </w:divBdr>
    </w:div>
    <w:div w:id="1045523449">
      <w:bodyDiv w:val="1"/>
      <w:marLeft w:val="0"/>
      <w:marRight w:val="0"/>
      <w:marTop w:val="0"/>
      <w:marBottom w:val="0"/>
      <w:divBdr>
        <w:top w:val="none" w:sz="0" w:space="0" w:color="auto"/>
        <w:left w:val="none" w:sz="0" w:space="0" w:color="auto"/>
        <w:bottom w:val="none" w:sz="0" w:space="0" w:color="auto"/>
        <w:right w:val="none" w:sz="0" w:space="0" w:color="auto"/>
      </w:divBdr>
    </w:div>
    <w:div w:id="1067462169">
      <w:bodyDiv w:val="1"/>
      <w:marLeft w:val="0"/>
      <w:marRight w:val="0"/>
      <w:marTop w:val="0"/>
      <w:marBottom w:val="0"/>
      <w:divBdr>
        <w:top w:val="none" w:sz="0" w:space="0" w:color="auto"/>
        <w:left w:val="none" w:sz="0" w:space="0" w:color="auto"/>
        <w:bottom w:val="none" w:sz="0" w:space="0" w:color="auto"/>
        <w:right w:val="none" w:sz="0" w:space="0" w:color="auto"/>
      </w:divBdr>
      <w:divsChild>
        <w:div w:id="1271429054">
          <w:marLeft w:val="0"/>
          <w:marRight w:val="0"/>
          <w:marTop w:val="0"/>
          <w:marBottom w:val="0"/>
          <w:divBdr>
            <w:top w:val="none" w:sz="0" w:space="0" w:color="auto"/>
            <w:left w:val="none" w:sz="0" w:space="0" w:color="auto"/>
            <w:bottom w:val="none" w:sz="0" w:space="0" w:color="auto"/>
            <w:right w:val="none" w:sz="0" w:space="0" w:color="auto"/>
          </w:divBdr>
          <w:divsChild>
            <w:div w:id="101148077">
              <w:marLeft w:val="0"/>
              <w:marRight w:val="0"/>
              <w:marTop w:val="0"/>
              <w:marBottom w:val="0"/>
              <w:divBdr>
                <w:top w:val="none" w:sz="0" w:space="0" w:color="auto"/>
                <w:left w:val="none" w:sz="0" w:space="0" w:color="auto"/>
                <w:bottom w:val="none" w:sz="0" w:space="0" w:color="auto"/>
                <w:right w:val="none" w:sz="0" w:space="0" w:color="auto"/>
              </w:divBdr>
            </w:div>
          </w:divsChild>
        </w:div>
        <w:div w:id="13508170">
          <w:marLeft w:val="0"/>
          <w:marRight w:val="0"/>
          <w:marTop w:val="0"/>
          <w:marBottom w:val="0"/>
          <w:divBdr>
            <w:top w:val="none" w:sz="0" w:space="0" w:color="auto"/>
            <w:left w:val="none" w:sz="0" w:space="0" w:color="auto"/>
            <w:bottom w:val="none" w:sz="0" w:space="0" w:color="auto"/>
            <w:right w:val="none" w:sz="0" w:space="0" w:color="auto"/>
          </w:divBdr>
          <w:divsChild>
            <w:div w:id="1799757836">
              <w:marLeft w:val="0"/>
              <w:marRight w:val="0"/>
              <w:marTop w:val="0"/>
              <w:marBottom w:val="0"/>
              <w:divBdr>
                <w:top w:val="none" w:sz="0" w:space="0" w:color="auto"/>
                <w:left w:val="none" w:sz="0" w:space="0" w:color="auto"/>
                <w:bottom w:val="none" w:sz="0" w:space="0" w:color="auto"/>
                <w:right w:val="none" w:sz="0" w:space="0" w:color="auto"/>
              </w:divBdr>
            </w:div>
          </w:divsChild>
        </w:div>
        <w:div w:id="2141914814">
          <w:marLeft w:val="0"/>
          <w:marRight w:val="0"/>
          <w:marTop w:val="0"/>
          <w:marBottom w:val="0"/>
          <w:divBdr>
            <w:top w:val="none" w:sz="0" w:space="0" w:color="auto"/>
            <w:left w:val="none" w:sz="0" w:space="0" w:color="auto"/>
            <w:bottom w:val="none" w:sz="0" w:space="0" w:color="auto"/>
            <w:right w:val="none" w:sz="0" w:space="0" w:color="auto"/>
          </w:divBdr>
          <w:divsChild>
            <w:div w:id="165481122">
              <w:marLeft w:val="0"/>
              <w:marRight w:val="0"/>
              <w:marTop w:val="0"/>
              <w:marBottom w:val="0"/>
              <w:divBdr>
                <w:top w:val="none" w:sz="0" w:space="0" w:color="auto"/>
                <w:left w:val="none" w:sz="0" w:space="0" w:color="auto"/>
                <w:bottom w:val="none" w:sz="0" w:space="0" w:color="auto"/>
                <w:right w:val="none" w:sz="0" w:space="0" w:color="auto"/>
              </w:divBdr>
            </w:div>
          </w:divsChild>
        </w:div>
        <w:div w:id="1814834542">
          <w:marLeft w:val="0"/>
          <w:marRight w:val="0"/>
          <w:marTop w:val="0"/>
          <w:marBottom w:val="0"/>
          <w:divBdr>
            <w:top w:val="none" w:sz="0" w:space="0" w:color="auto"/>
            <w:left w:val="none" w:sz="0" w:space="0" w:color="auto"/>
            <w:bottom w:val="none" w:sz="0" w:space="0" w:color="auto"/>
            <w:right w:val="none" w:sz="0" w:space="0" w:color="auto"/>
          </w:divBdr>
          <w:divsChild>
            <w:div w:id="676731465">
              <w:marLeft w:val="0"/>
              <w:marRight w:val="0"/>
              <w:marTop w:val="0"/>
              <w:marBottom w:val="0"/>
              <w:divBdr>
                <w:top w:val="none" w:sz="0" w:space="0" w:color="auto"/>
                <w:left w:val="none" w:sz="0" w:space="0" w:color="auto"/>
                <w:bottom w:val="none" w:sz="0" w:space="0" w:color="auto"/>
                <w:right w:val="none" w:sz="0" w:space="0" w:color="auto"/>
              </w:divBdr>
            </w:div>
          </w:divsChild>
        </w:div>
        <w:div w:id="1995909287">
          <w:marLeft w:val="0"/>
          <w:marRight w:val="0"/>
          <w:marTop w:val="0"/>
          <w:marBottom w:val="0"/>
          <w:divBdr>
            <w:top w:val="none" w:sz="0" w:space="0" w:color="auto"/>
            <w:left w:val="none" w:sz="0" w:space="0" w:color="auto"/>
            <w:bottom w:val="none" w:sz="0" w:space="0" w:color="auto"/>
            <w:right w:val="none" w:sz="0" w:space="0" w:color="auto"/>
          </w:divBdr>
          <w:divsChild>
            <w:div w:id="1485927151">
              <w:marLeft w:val="0"/>
              <w:marRight w:val="0"/>
              <w:marTop w:val="0"/>
              <w:marBottom w:val="0"/>
              <w:divBdr>
                <w:top w:val="none" w:sz="0" w:space="0" w:color="auto"/>
                <w:left w:val="none" w:sz="0" w:space="0" w:color="auto"/>
                <w:bottom w:val="none" w:sz="0" w:space="0" w:color="auto"/>
                <w:right w:val="none" w:sz="0" w:space="0" w:color="auto"/>
              </w:divBdr>
            </w:div>
          </w:divsChild>
        </w:div>
        <w:div w:id="1245459652">
          <w:marLeft w:val="0"/>
          <w:marRight w:val="0"/>
          <w:marTop w:val="0"/>
          <w:marBottom w:val="0"/>
          <w:divBdr>
            <w:top w:val="none" w:sz="0" w:space="0" w:color="auto"/>
            <w:left w:val="none" w:sz="0" w:space="0" w:color="auto"/>
            <w:bottom w:val="none" w:sz="0" w:space="0" w:color="auto"/>
            <w:right w:val="none" w:sz="0" w:space="0" w:color="auto"/>
          </w:divBdr>
          <w:divsChild>
            <w:div w:id="688990356">
              <w:marLeft w:val="0"/>
              <w:marRight w:val="0"/>
              <w:marTop w:val="0"/>
              <w:marBottom w:val="0"/>
              <w:divBdr>
                <w:top w:val="none" w:sz="0" w:space="0" w:color="auto"/>
                <w:left w:val="none" w:sz="0" w:space="0" w:color="auto"/>
                <w:bottom w:val="none" w:sz="0" w:space="0" w:color="auto"/>
                <w:right w:val="none" w:sz="0" w:space="0" w:color="auto"/>
              </w:divBdr>
            </w:div>
          </w:divsChild>
        </w:div>
        <w:div w:id="662976271">
          <w:marLeft w:val="0"/>
          <w:marRight w:val="0"/>
          <w:marTop w:val="0"/>
          <w:marBottom w:val="0"/>
          <w:divBdr>
            <w:top w:val="none" w:sz="0" w:space="0" w:color="auto"/>
            <w:left w:val="none" w:sz="0" w:space="0" w:color="auto"/>
            <w:bottom w:val="none" w:sz="0" w:space="0" w:color="auto"/>
            <w:right w:val="none" w:sz="0" w:space="0" w:color="auto"/>
          </w:divBdr>
          <w:divsChild>
            <w:div w:id="1780220889">
              <w:marLeft w:val="0"/>
              <w:marRight w:val="0"/>
              <w:marTop w:val="0"/>
              <w:marBottom w:val="0"/>
              <w:divBdr>
                <w:top w:val="none" w:sz="0" w:space="0" w:color="auto"/>
                <w:left w:val="none" w:sz="0" w:space="0" w:color="auto"/>
                <w:bottom w:val="none" w:sz="0" w:space="0" w:color="auto"/>
                <w:right w:val="none" w:sz="0" w:space="0" w:color="auto"/>
              </w:divBdr>
            </w:div>
          </w:divsChild>
        </w:div>
        <w:div w:id="2088375487">
          <w:marLeft w:val="0"/>
          <w:marRight w:val="0"/>
          <w:marTop w:val="0"/>
          <w:marBottom w:val="0"/>
          <w:divBdr>
            <w:top w:val="none" w:sz="0" w:space="0" w:color="auto"/>
            <w:left w:val="none" w:sz="0" w:space="0" w:color="auto"/>
            <w:bottom w:val="none" w:sz="0" w:space="0" w:color="auto"/>
            <w:right w:val="none" w:sz="0" w:space="0" w:color="auto"/>
          </w:divBdr>
          <w:divsChild>
            <w:div w:id="1647659763">
              <w:marLeft w:val="0"/>
              <w:marRight w:val="0"/>
              <w:marTop w:val="0"/>
              <w:marBottom w:val="0"/>
              <w:divBdr>
                <w:top w:val="none" w:sz="0" w:space="0" w:color="auto"/>
                <w:left w:val="none" w:sz="0" w:space="0" w:color="auto"/>
                <w:bottom w:val="none" w:sz="0" w:space="0" w:color="auto"/>
                <w:right w:val="none" w:sz="0" w:space="0" w:color="auto"/>
              </w:divBdr>
            </w:div>
          </w:divsChild>
        </w:div>
        <w:div w:id="464154723">
          <w:marLeft w:val="0"/>
          <w:marRight w:val="0"/>
          <w:marTop w:val="0"/>
          <w:marBottom w:val="0"/>
          <w:divBdr>
            <w:top w:val="none" w:sz="0" w:space="0" w:color="auto"/>
            <w:left w:val="none" w:sz="0" w:space="0" w:color="auto"/>
            <w:bottom w:val="none" w:sz="0" w:space="0" w:color="auto"/>
            <w:right w:val="none" w:sz="0" w:space="0" w:color="auto"/>
          </w:divBdr>
          <w:divsChild>
            <w:div w:id="17304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76269">
      <w:bodyDiv w:val="1"/>
      <w:marLeft w:val="0"/>
      <w:marRight w:val="0"/>
      <w:marTop w:val="0"/>
      <w:marBottom w:val="0"/>
      <w:divBdr>
        <w:top w:val="none" w:sz="0" w:space="0" w:color="auto"/>
        <w:left w:val="none" w:sz="0" w:space="0" w:color="auto"/>
        <w:bottom w:val="none" w:sz="0" w:space="0" w:color="auto"/>
        <w:right w:val="none" w:sz="0" w:space="0" w:color="auto"/>
      </w:divBdr>
    </w:div>
    <w:div w:id="1388072966">
      <w:bodyDiv w:val="1"/>
      <w:marLeft w:val="0"/>
      <w:marRight w:val="0"/>
      <w:marTop w:val="0"/>
      <w:marBottom w:val="0"/>
      <w:divBdr>
        <w:top w:val="none" w:sz="0" w:space="0" w:color="auto"/>
        <w:left w:val="none" w:sz="0" w:space="0" w:color="auto"/>
        <w:bottom w:val="none" w:sz="0" w:space="0" w:color="auto"/>
        <w:right w:val="none" w:sz="0" w:space="0" w:color="auto"/>
      </w:divBdr>
    </w:div>
    <w:div w:id="1412190654">
      <w:bodyDiv w:val="1"/>
      <w:marLeft w:val="0"/>
      <w:marRight w:val="0"/>
      <w:marTop w:val="0"/>
      <w:marBottom w:val="0"/>
      <w:divBdr>
        <w:top w:val="none" w:sz="0" w:space="0" w:color="auto"/>
        <w:left w:val="none" w:sz="0" w:space="0" w:color="auto"/>
        <w:bottom w:val="none" w:sz="0" w:space="0" w:color="auto"/>
        <w:right w:val="none" w:sz="0" w:space="0" w:color="auto"/>
      </w:divBdr>
    </w:div>
    <w:div w:id="1655838459">
      <w:bodyDiv w:val="1"/>
      <w:marLeft w:val="0"/>
      <w:marRight w:val="0"/>
      <w:marTop w:val="0"/>
      <w:marBottom w:val="0"/>
      <w:divBdr>
        <w:top w:val="none" w:sz="0" w:space="0" w:color="auto"/>
        <w:left w:val="none" w:sz="0" w:space="0" w:color="auto"/>
        <w:bottom w:val="none" w:sz="0" w:space="0" w:color="auto"/>
        <w:right w:val="none" w:sz="0" w:space="0" w:color="auto"/>
      </w:divBdr>
    </w:div>
    <w:div w:id="1690791603">
      <w:bodyDiv w:val="1"/>
      <w:marLeft w:val="0"/>
      <w:marRight w:val="0"/>
      <w:marTop w:val="0"/>
      <w:marBottom w:val="0"/>
      <w:divBdr>
        <w:top w:val="none" w:sz="0" w:space="0" w:color="auto"/>
        <w:left w:val="none" w:sz="0" w:space="0" w:color="auto"/>
        <w:bottom w:val="none" w:sz="0" w:space="0" w:color="auto"/>
        <w:right w:val="none" w:sz="0" w:space="0" w:color="auto"/>
      </w:divBdr>
    </w:div>
    <w:div w:id="1739135560">
      <w:bodyDiv w:val="1"/>
      <w:marLeft w:val="0"/>
      <w:marRight w:val="0"/>
      <w:marTop w:val="0"/>
      <w:marBottom w:val="0"/>
      <w:divBdr>
        <w:top w:val="none" w:sz="0" w:space="0" w:color="auto"/>
        <w:left w:val="none" w:sz="0" w:space="0" w:color="auto"/>
        <w:bottom w:val="none" w:sz="0" w:space="0" w:color="auto"/>
        <w:right w:val="none" w:sz="0" w:space="0" w:color="auto"/>
      </w:divBdr>
    </w:div>
    <w:div w:id="1747266505">
      <w:bodyDiv w:val="1"/>
      <w:marLeft w:val="0"/>
      <w:marRight w:val="0"/>
      <w:marTop w:val="0"/>
      <w:marBottom w:val="0"/>
      <w:divBdr>
        <w:top w:val="none" w:sz="0" w:space="0" w:color="auto"/>
        <w:left w:val="none" w:sz="0" w:space="0" w:color="auto"/>
        <w:bottom w:val="none" w:sz="0" w:space="0" w:color="auto"/>
        <w:right w:val="none" w:sz="0" w:space="0" w:color="auto"/>
      </w:divBdr>
    </w:div>
    <w:div w:id="1847331014">
      <w:bodyDiv w:val="1"/>
      <w:marLeft w:val="0"/>
      <w:marRight w:val="0"/>
      <w:marTop w:val="0"/>
      <w:marBottom w:val="0"/>
      <w:divBdr>
        <w:top w:val="none" w:sz="0" w:space="0" w:color="auto"/>
        <w:left w:val="none" w:sz="0" w:space="0" w:color="auto"/>
        <w:bottom w:val="none" w:sz="0" w:space="0" w:color="auto"/>
        <w:right w:val="none" w:sz="0" w:space="0" w:color="auto"/>
      </w:divBdr>
    </w:div>
    <w:div w:id="1963999932">
      <w:bodyDiv w:val="1"/>
      <w:marLeft w:val="0"/>
      <w:marRight w:val="0"/>
      <w:marTop w:val="0"/>
      <w:marBottom w:val="0"/>
      <w:divBdr>
        <w:top w:val="none" w:sz="0" w:space="0" w:color="auto"/>
        <w:left w:val="none" w:sz="0" w:space="0" w:color="auto"/>
        <w:bottom w:val="none" w:sz="0" w:space="0" w:color="auto"/>
        <w:right w:val="none" w:sz="0" w:space="0" w:color="auto"/>
      </w:divBdr>
    </w:div>
    <w:div w:id="2000617908">
      <w:bodyDiv w:val="1"/>
      <w:marLeft w:val="0"/>
      <w:marRight w:val="0"/>
      <w:marTop w:val="0"/>
      <w:marBottom w:val="0"/>
      <w:divBdr>
        <w:top w:val="none" w:sz="0" w:space="0" w:color="auto"/>
        <w:left w:val="none" w:sz="0" w:space="0" w:color="auto"/>
        <w:bottom w:val="none" w:sz="0" w:space="0" w:color="auto"/>
        <w:right w:val="none" w:sz="0" w:space="0" w:color="auto"/>
      </w:divBdr>
      <w:divsChild>
        <w:div w:id="1755321762">
          <w:marLeft w:val="0"/>
          <w:marRight w:val="0"/>
          <w:marTop w:val="0"/>
          <w:marBottom w:val="0"/>
          <w:divBdr>
            <w:top w:val="none" w:sz="0" w:space="0" w:color="auto"/>
            <w:left w:val="none" w:sz="0" w:space="0" w:color="auto"/>
            <w:bottom w:val="none" w:sz="0" w:space="0" w:color="auto"/>
            <w:right w:val="none" w:sz="0" w:space="0" w:color="auto"/>
          </w:divBdr>
          <w:divsChild>
            <w:div w:id="1323894440">
              <w:marLeft w:val="0"/>
              <w:marRight w:val="0"/>
              <w:marTop w:val="0"/>
              <w:marBottom w:val="0"/>
              <w:divBdr>
                <w:top w:val="none" w:sz="0" w:space="0" w:color="auto"/>
                <w:left w:val="none" w:sz="0" w:space="0" w:color="auto"/>
                <w:bottom w:val="none" w:sz="0" w:space="0" w:color="auto"/>
                <w:right w:val="none" w:sz="0" w:space="0" w:color="auto"/>
              </w:divBdr>
            </w:div>
          </w:divsChild>
        </w:div>
        <w:div w:id="1722559740">
          <w:marLeft w:val="0"/>
          <w:marRight w:val="0"/>
          <w:marTop w:val="0"/>
          <w:marBottom w:val="0"/>
          <w:divBdr>
            <w:top w:val="none" w:sz="0" w:space="0" w:color="auto"/>
            <w:left w:val="none" w:sz="0" w:space="0" w:color="auto"/>
            <w:bottom w:val="none" w:sz="0" w:space="0" w:color="auto"/>
            <w:right w:val="none" w:sz="0" w:space="0" w:color="auto"/>
          </w:divBdr>
          <w:divsChild>
            <w:div w:id="1875458475">
              <w:marLeft w:val="0"/>
              <w:marRight w:val="0"/>
              <w:marTop w:val="0"/>
              <w:marBottom w:val="0"/>
              <w:divBdr>
                <w:top w:val="none" w:sz="0" w:space="0" w:color="auto"/>
                <w:left w:val="none" w:sz="0" w:space="0" w:color="auto"/>
                <w:bottom w:val="none" w:sz="0" w:space="0" w:color="auto"/>
                <w:right w:val="none" w:sz="0" w:space="0" w:color="auto"/>
              </w:divBdr>
            </w:div>
          </w:divsChild>
        </w:div>
        <w:div w:id="383792635">
          <w:marLeft w:val="0"/>
          <w:marRight w:val="0"/>
          <w:marTop w:val="0"/>
          <w:marBottom w:val="0"/>
          <w:divBdr>
            <w:top w:val="none" w:sz="0" w:space="0" w:color="auto"/>
            <w:left w:val="none" w:sz="0" w:space="0" w:color="auto"/>
            <w:bottom w:val="none" w:sz="0" w:space="0" w:color="auto"/>
            <w:right w:val="none" w:sz="0" w:space="0" w:color="auto"/>
          </w:divBdr>
          <w:divsChild>
            <w:div w:id="1660765306">
              <w:marLeft w:val="0"/>
              <w:marRight w:val="0"/>
              <w:marTop w:val="0"/>
              <w:marBottom w:val="0"/>
              <w:divBdr>
                <w:top w:val="none" w:sz="0" w:space="0" w:color="auto"/>
                <w:left w:val="none" w:sz="0" w:space="0" w:color="auto"/>
                <w:bottom w:val="none" w:sz="0" w:space="0" w:color="auto"/>
                <w:right w:val="none" w:sz="0" w:space="0" w:color="auto"/>
              </w:divBdr>
            </w:div>
          </w:divsChild>
        </w:div>
        <w:div w:id="1554388339">
          <w:marLeft w:val="0"/>
          <w:marRight w:val="0"/>
          <w:marTop w:val="0"/>
          <w:marBottom w:val="0"/>
          <w:divBdr>
            <w:top w:val="none" w:sz="0" w:space="0" w:color="auto"/>
            <w:left w:val="none" w:sz="0" w:space="0" w:color="auto"/>
            <w:bottom w:val="none" w:sz="0" w:space="0" w:color="auto"/>
            <w:right w:val="none" w:sz="0" w:space="0" w:color="auto"/>
          </w:divBdr>
          <w:divsChild>
            <w:div w:id="1740715634">
              <w:marLeft w:val="0"/>
              <w:marRight w:val="0"/>
              <w:marTop w:val="0"/>
              <w:marBottom w:val="0"/>
              <w:divBdr>
                <w:top w:val="none" w:sz="0" w:space="0" w:color="auto"/>
                <w:left w:val="none" w:sz="0" w:space="0" w:color="auto"/>
                <w:bottom w:val="none" w:sz="0" w:space="0" w:color="auto"/>
                <w:right w:val="none" w:sz="0" w:space="0" w:color="auto"/>
              </w:divBdr>
            </w:div>
          </w:divsChild>
        </w:div>
        <w:div w:id="1513182009">
          <w:marLeft w:val="0"/>
          <w:marRight w:val="0"/>
          <w:marTop w:val="0"/>
          <w:marBottom w:val="0"/>
          <w:divBdr>
            <w:top w:val="none" w:sz="0" w:space="0" w:color="auto"/>
            <w:left w:val="none" w:sz="0" w:space="0" w:color="auto"/>
            <w:bottom w:val="none" w:sz="0" w:space="0" w:color="auto"/>
            <w:right w:val="none" w:sz="0" w:space="0" w:color="auto"/>
          </w:divBdr>
          <w:divsChild>
            <w:div w:id="1495536490">
              <w:marLeft w:val="0"/>
              <w:marRight w:val="0"/>
              <w:marTop w:val="0"/>
              <w:marBottom w:val="0"/>
              <w:divBdr>
                <w:top w:val="none" w:sz="0" w:space="0" w:color="auto"/>
                <w:left w:val="none" w:sz="0" w:space="0" w:color="auto"/>
                <w:bottom w:val="none" w:sz="0" w:space="0" w:color="auto"/>
                <w:right w:val="none" w:sz="0" w:space="0" w:color="auto"/>
              </w:divBdr>
            </w:div>
          </w:divsChild>
        </w:div>
        <w:div w:id="724724210">
          <w:marLeft w:val="0"/>
          <w:marRight w:val="0"/>
          <w:marTop w:val="0"/>
          <w:marBottom w:val="0"/>
          <w:divBdr>
            <w:top w:val="none" w:sz="0" w:space="0" w:color="auto"/>
            <w:left w:val="none" w:sz="0" w:space="0" w:color="auto"/>
            <w:bottom w:val="none" w:sz="0" w:space="0" w:color="auto"/>
            <w:right w:val="none" w:sz="0" w:space="0" w:color="auto"/>
          </w:divBdr>
          <w:divsChild>
            <w:div w:id="1653366425">
              <w:marLeft w:val="0"/>
              <w:marRight w:val="0"/>
              <w:marTop w:val="0"/>
              <w:marBottom w:val="0"/>
              <w:divBdr>
                <w:top w:val="none" w:sz="0" w:space="0" w:color="auto"/>
                <w:left w:val="none" w:sz="0" w:space="0" w:color="auto"/>
                <w:bottom w:val="none" w:sz="0" w:space="0" w:color="auto"/>
                <w:right w:val="none" w:sz="0" w:space="0" w:color="auto"/>
              </w:divBdr>
            </w:div>
          </w:divsChild>
        </w:div>
        <w:div w:id="661592571">
          <w:marLeft w:val="0"/>
          <w:marRight w:val="0"/>
          <w:marTop w:val="0"/>
          <w:marBottom w:val="0"/>
          <w:divBdr>
            <w:top w:val="none" w:sz="0" w:space="0" w:color="auto"/>
            <w:left w:val="none" w:sz="0" w:space="0" w:color="auto"/>
            <w:bottom w:val="none" w:sz="0" w:space="0" w:color="auto"/>
            <w:right w:val="none" w:sz="0" w:space="0" w:color="auto"/>
          </w:divBdr>
          <w:divsChild>
            <w:div w:id="67384708">
              <w:marLeft w:val="0"/>
              <w:marRight w:val="0"/>
              <w:marTop w:val="0"/>
              <w:marBottom w:val="0"/>
              <w:divBdr>
                <w:top w:val="none" w:sz="0" w:space="0" w:color="auto"/>
                <w:left w:val="none" w:sz="0" w:space="0" w:color="auto"/>
                <w:bottom w:val="none" w:sz="0" w:space="0" w:color="auto"/>
                <w:right w:val="none" w:sz="0" w:space="0" w:color="auto"/>
              </w:divBdr>
            </w:div>
          </w:divsChild>
        </w:div>
        <w:div w:id="604923582">
          <w:marLeft w:val="0"/>
          <w:marRight w:val="0"/>
          <w:marTop w:val="0"/>
          <w:marBottom w:val="0"/>
          <w:divBdr>
            <w:top w:val="none" w:sz="0" w:space="0" w:color="auto"/>
            <w:left w:val="none" w:sz="0" w:space="0" w:color="auto"/>
            <w:bottom w:val="none" w:sz="0" w:space="0" w:color="auto"/>
            <w:right w:val="none" w:sz="0" w:space="0" w:color="auto"/>
          </w:divBdr>
          <w:divsChild>
            <w:div w:id="785580196">
              <w:marLeft w:val="0"/>
              <w:marRight w:val="0"/>
              <w:marTop w:val="0"/>
              <w:marBottom w:val="0"/>
              <w:divBdr>
                <w:top w:val="none" w:sz="0" w:space="0" w:color="auto"/>
                <w:left w:val="none" w:sz="0" w:space="0" w:color="auto"/>
                <w:bottom w:val="none" w:sz="0" w:space="0" w:color="auto"/>
                <w:right w:val="none" w:sz="0" w:space="0" w:color="auto"/>
              </w:divBdr>
            </w:div>
          </w:divsChild>
        </w:div>
        <w:div w:id="753747772">
          <w:marLeft w:val="0"/>
          <w:marRight w:val="0"/>
          <w:marTop w:val="0"/>
          <w:marBottom w:val="0"/>
          <w:divBdr>
            <w:top w:val="none" w:sz="0" w:space="0" w:color="auto"/>
            <w:left w:val="none" w:sz="0" w:space="0" w:color="auto"/>
            <w:bottom w:val="none" w:sz="0" w:space="0" w:color="auto"/>
            <w:right w:val="none" w:sz="0" w:space="0" w:color="auto"/>
          </w:divBdr>
          <w:divsChild>
            <w:div w:id="73593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4022">
      <w:bodyDiv w:val="1"/>
      <w:marLeft w:val="0"/>
      <w:marRight w:val="0"/>
      <w:marTop w:val="0"/>
      <w:marBottom w:val="0"/>
      <w:divBdr>
        <w:top w:val="none" w:sz="0" w:space="0" w:color="auto"/>
        <w:left w:val="none" w:sz="0" w:space="0" w:color="auto"/>
        <w:bottom w:val="none" w:sz="0" w:space="0" w:color="auto"/>
        <w:right w:val="none" w:sz="0" w:space="0" w:color="auto"/>
      </w:divBdr>
    </w:div>
    <w:div w:id="208833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사용자 지정 1">
      <a:majorFont>
        <a:latin typeface="Pretendard Variable Black"/>
        <a:ea typeface="Pretendard Variable Black"/>
        <a:cs typeface=""/>
      </a:majorFont>
      <a:minorFont>
        <a:latin typeface="Pretendard Variable Medium"/>
        <a:ea typeface="Pretendard Variable Medium"/>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9778C-83F0-431A-9A49-DD5F6A3E9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33</Pages>
  <Words>3220</Words>
  <Characters>18360</Characters>
  <Application>Microsoft Office Word</Application>
  <DocSecurity>0</DocSecurity>
  <Lines>153</Lines>
  <Paragraphs>43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12</cp:revision>
  <dcterms:created xsi:type="dcterms:W3CDTF">2026-06-19T10:23:00Z</dcterms:created>
  <dcterms:modified xsi:type="dcterms:W3CDTF">2026-06-20T12:22:00Z</dcterms:modified>
</cp:coreProperties>
</file>