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B8" w:rsidRDefault="00F65F02">
      <w:r>
        <w:t>Interpolation of an image (multi-threaded)</w:t>
      </w:r>
    </w:p>
    <w:p w:rsidR="00707136" w:rsidRDefault="00707136" w:rsidP="00707136">
      <w:pPr>
        <w:pStyle w:val="ListParagraph"/>
        <w:numPr>
          <w:ilvl w:val="0"/>
          <w:numId w:val="1"/>
        </w:numPr>
      </w:pPr>
      <w:r>
        <w:t>Source image enlargement:</w:t>
      </w:r>
    </w:p>
    <w:p w:rsidR="004A2739" w:rsidRDefault="004A2739" w:rsidP="004A2739">
      <w:pPr>
        <w:pStyle w:val="ListParagraph"/>
        <w:numPr>
          <w:ilvl w:val="0"/>
          <w:numId w:val="2"/>
        </w:numPr>
      </w:pPr>
      <w:r>
        <w:t xml:space="preserve">When interpolate pixels around the border, the area outside the image may need to be sampled. These could be solved largely in two ways. But I would like to place some of my analysis for this. </w:t>
      </w:r>
    </w:p>
    <w:p w:rsidR="004A2739" w:rsidRDefault="004A2739" w:rsidP="004A2739">
      <w:r>
        <w:t>1</w:t>
      </w:r>
      <w:r w:rsidRPr="004A2739">
        <w:rPr>
          <w:vertAlign w:val="superscript"/>
        </w:rPr>
        <w:t>st</w:t>
      </w:r>
      <w:r>
        <w:t xml:space="preserve"> </w:t>
      </w:r>
      <w:proofErr w:type="gramStart"/>
      <w:r>
        <w:t>Method :</w:t>
      </w:r>
      <w:proofErr w:type="gramEnd"/>
      <w:r>
        <w:t xml:space="preserve"> When sampling the area outside the image, copy the pixel from the border.</w:t>
      </w:r>
    </w:p>
    <w:p w:rsidR="004A2739" w:rsidRDefault="004A2739" w:rsidP="004A2739">
      <w:r>
        <w:t>2</w:t>
      </w:r>
      <w:r w:rsidRPr="004A2739">
        <w:rPr>
          <w:vertAlign w:val="superscript"/>
        </w:rPr>
        <w:t>nd</w:t>
      </w:r>
      <w:r>
        <w:t xml:space="preserve"> </w:t>
      </w:r>
      <w:proofErr w:type="gramStart"/>
      <w:r>
        <w:t>Method :</w:t>
      </w:r>
      <w:proofErr w:type="gramEnd"/>
      <w:r>
        <w:t xml:space="preserve"> First, pad some colors around the border first. (</w:t>
      </w:r>
      <w:proofErr w:type="gramStart"/>
      <w:r>
        <w:t>plus</w:t>
      </w:r>
      <w:proofErr w:type="gramEnd"/>
      <w:r>
        <w:t>, the source image could be enlarged so the indexing may be more straightforward.) Then just interpolate over the padded area.</w:t>
      </w:r>
    </w:p>
    <w:p w:rsidR="004A2739" w:rsidRDefault="004A2739" w:rsidP="004A2739"/>
    <w:p w:rsidR="004A2739" w:rsidRDefault="004A2739" w:rsidP="004A2739">
      <w:r>
        <w:tab/>
        <w:t>I chose the 2</w:t>
      </w:r>
      <w:r w:rsidRPr="004A2739">
        <w:rPr>
          <w:vertAlign w:val="superscript"/>
        </w:rPr>
        <w:t>nd</w:t>
      </w:r>
      <w:r>
        <w:t xml:space="preserve"> method for the reason stated below.</w:t>
      </w:r>
    </w:p>
    <w:p w:rsidR="004A2739" w:rsidRDefault="004A2739" w:rsidP="004A2739">
      <w:pPr>
        <w:pStyle w:val="ListParagraph"/>
        <w:numPr>
          <w:ilvl w:val="0"/>
          <w:numId w:val="2"/>
        </w:numPr>
      </w:pPr>
      <w:r>
        <w:t>Although the 2</w:t>
      </w:r>
      <w:r w:rsidRPr="004A2739">
        <w:rPr>
          <w:vertAlign w:val="superscript"/>
        </w:rPr>
        <w:t>nd</w:t>
      </w:r>
      <w:r>
        <w:t xml:space="preserve"> method adds extra computation, it removes a few if statements that is used over the destination image, which is usually larger.</w:t>
      </w:r>
    </w:p>
    <w:p w:rsidR="005310C5" w:rsidRDefault="00D56B83" w:rsidP="005310C5">
      <w:pPr>
        <w:pStyle w:val="ListParagraph"/>
        <w:numPr>
          <w:ilvl w:val="0"/>
          <w:numId w:val="2"/>
        </w:numPr>
      </w:pPr>
      <w:r w:rsidRPr="00D56B83">
        <w:rPr>
          <w:b/>
        </w:rPr>
        <w:t>(Theoretical) p</w:t>
      </w:r>
      <w:r w:rsidR="005310C5" w:rsidRPr="00D56B83">
        <w:rPr>
          <w:b/>
        </w:rPr>
        <w:t xml:space="preserve">erformance </w:t>
      </w:r>
      <w:r w:rsidRPr="00D56B83">
        <w:rPr>
          <w:b/>
        </w:rPr>
        <w:t>comparison</w:t>
      </w:r>
      <w:r>
        <w:t xml:space="preserve"> </w:t>
      </w:r>
      <w:r w:rsidR="005310C5">
        <w:t>between different design choices.</w:t>
      </w:r>
    </w:p>
    <w:p w:rsidR="004A2739" w:rsidRPr="004A2739" w:rsidRDefault="004A2739" w:rsidP="004A2739">
      <w:pPr>
        <w:pStyle w:val="ListParagraph"/>
      </w:pPr>
      <w:r w:rsidRPr="004A2739">
        <w:t>1</w:t>
      </w:r>
      <w:r w:rsidRPr="004A2739">
        <w:rPr>
          <w:vertAlign w:val="superscript"/>
        </w:rPr>
        <w:t>st</w:t>
      </w:r>
      <w:r w:rsidRPr="004A2739">
        <w:t xml:space="preserve"> method adds the </w:t>
      </w:r>
      <w:proofErr w:type="gramStart"/>
      <w:r w:rsidRPr="004A2739">
        <w:t>computation</w:t>
      </w:r>
      <w:r>
        <w:t xml:space="preserve"> :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of source image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*height </m:t>
              </m:r>
            </m:e>
          </m:d>
        </m:oMath>
      </m:oMathPara>
    </w:p>
    <w:p w:rsidR="004A2739" w:rsidRPr="004A2739" w:rsidRDefault="004A2739" w:rsidP="004A2739">
      <w:pPr>
        <w:pStyle w:val="ListParagraph"/>
      </w:pPr>
      <w:r>
        <w:t>2</w:t>
      </w:r>
      <w:r w:rsidRPr="004A2739">
        <w:rPr>
          <w:vertAlign w:val="superscript"/>
        </w:rPr>
        <w:t>nd</w:t>
      </w:r>
      <w:r w:rsidRPr="004A2739">
        <w:t xml:space="preserve"> method adds the </w:t>
      </w:r>
      <w:proofErr w:type="gramStart"/>
      <w:r w:rsidRPr="004A2739">
        <w:t>computation</w:t>
      </w:r>
      <w:r>
        <w:t xml:space="preserve"> :</w:t>
      </w:r>
      <w:proofErr w:type="gramEnd"/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 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of 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destination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image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*height </m:t>
              </m:r>
            </m:e>
          </m:d>
        </m:oMath>
      </m:oMathPara>
    </w:p>
    <w:p w:rsidR="004A2739" w:rsidRPr="004A2739" w:rsidRDefault="004A2739" w:rsidP="004A2739">
      <w:pPr>
        <w:pStyle w:val="ListParagraph"/>
      </w:pPr>
      <w:r>
        <w:t>Typically, a destination image is larger than the source image. Therefore,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width(of source image)*height 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&lt; 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width 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of 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destination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image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*height </m:t>
              </m:r>
            </m:e>
          </m:d>
        </m:oMath>
      </m:oMathPara>
    </w:p>
    <w:p w:rsidR="004A2739" w:rsidRPr="004A2739" w:rsidRDefault="002C722A" w:rsidP="004A2739">
      <w:pPr>
        <w:pStyle w:val="ListParagraph"/>
      </w:pPr>
      <w:r>
        <w:t>Thus, I chose the 2</w:t>
      </w:r>
      <w:r w:rsidRPr="002C722A">
        <w:rPr>
          <w:vertAlign w:val="superscript"/>
        </w:rPr>
        <w:t>nd</w:t>
      </w:r>
      <w:r>
        <w:t xml:space="preserve"> method.</w:t>
      </w:r>
    </w:p>
    <w:p w:rsidR="000B6DD7" w:rsidRPr="000B6DD7" w:rsidRDefault="000B6DD7" w:rsidP="000B6DD7">
      <w:pPr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6C4E" wp14:editId="0D5BB086">
                <wp:simplePos x="0" y="0"/>
                <wp:positionH relativeFrom="column">
                  <wp:posOffset>3710940</wp:posOffset>
                </wp:positionH>
                <wp:positionV relativeFrom="paragraph">
                  <wp:posOffset>853440</wp:posOffset>
                </wp:positionV>
                <wp:extent cx="350520" cy="563880"/>
                <wp:effectExtent l="0" t="38100" r="30480" b="6477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E1C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92.2pt;margin-top:67.2pt;width:27.6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38E4A" wp14:editId="10D6538D">
                <wp:simplePos x="0" y="0"/>
                <wp:positionH relativeFrom="column">
                  <wp:posOffset>1424940</wp:posOffset>
                </wp:positionH>
                <wp:positionV relativeFrom="paragraph">
                  <wp:posOffset>854075</wp:posOffset>
                </wp:positionV>
                <wp:extent cx="350520" cy="563880"/>
                <wp:effectExtent l="0" t="38100" r="30480" b="647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63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FD23" id="Right Arrow 6" o:spid="_x0000_s1026" type="#_x0000_t13" style="position:absolute;margin-left:112.2pt;margin-top:67.25pt;width:27.6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4FF136" wp14:editId="5AE565CE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D7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2D7F6ABA" wp14:editId="0C2E21B6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DD7"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32C50A1C" wp14:editId="318F5070">
            <wp:extent cx="1371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C1" w:rsidRDefault="000B6DD7" w:rsidP="00FF69C1">
      <w:pPr>
        <w:jc w:val="center"/>
        <w:rPr>
          <w:b/>
        </w:rPr>
      </w:pPr>
      <w:r w:rsidRPr="00BB0D89">
        <w:rPr>
          <w:b/>
        </w:rPr>
        <w:t>Figure 1 – Source image (left). Expanded source image (middle). Filtered image (right).</w:t>
      </w:r>
    </w:p>
    <w:p w:rsidR="00FF69C1" w:rsidRDefault="00FF69C1" w:rsidP="00FF69C1">
      <w:pPr>
        <w:rPr>
          <w:b/>
        </w:rPr>
      </w:pPr>
    </w:p>
    <w:p w:rsidR="00FF69C1" w:rsidRDefault="00FF69C1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Default="002C722A" w:rsidP="00FF69C1">
      <w:pPr>
        <w:rPr>
          <w:b/>
        </w:rPr>
      </w:pPr>
    </w:p>
    <w:p w:rsidR="002C722A" w:rsidRPr="00FF69C1" w:rsidRDefault="002C722A" w:rsidP="00FF69C1">
      <w:pPr>
        <w:rPr>
          <w:b/>
        </w:rPr>
      </w:pPr>
    </w:p>
    <w:p w:rsidR="006624BE" w:rsidRDefault="006624BE" w:rsidP="006624BE">
      <w:pPr>
        <w:pStyle w:val="ListParagraph"/>
        <w:numPr>
          <w:ilvl w:val="0"/>
          <w:numId w:val="1"/>
        </w:numPr>
      </w:pPr>
      <w:r>
        <w:lastRenderedPageBreak/>
        <w:t>Thread management: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proofErr w:type="spellStart"/>
      <w:r>
        <w:t>Std</w:t>
      </w:r>
      <w:proofErr w:type="spellEnd"/>
      <w:r>
        <w:t>::thread – I used STL library thread.</w:t>
      </w:r>
    </w:p>
    <w:p w:rsidR="006624BE" w:rsidRDefault="006624BE" w:rsidP="006624BE">
      <w:pPr>
        <w:pStyle w:val="ListParagraph"/>
        <w:numPr>
          <w:ilvl w:val="0"/>
          <w:numId w:val="2"/>
        </w:numPr>
      </w:pPr>
      <w:r>
        <w:t>I implemented asynchronous join of threads myself.</w:t>
      </w:r>
    </w:p>
    <w:p w:rsidR="006624BE" w:rsidRDefault="006624BE" w:rsidP="006624BE">
      <w:pPr>
        <w:pStyle w:val="ListParagraph"/>
        <w:numPr>
          <w:ilvl w:val="1"/>
          <w:numId w:val="2"/>
        </w:numPr>
      </w:pPr>
      <w:r>
        <w:t xml:space="preserve">Because STL thread lacks asynchronous join of threads, I coded it in </w:t>
      </w:r>
      <w:proofErr w:type="spellStart"/>
      <w:r>
        <w:t>ThreadManager</w:t>
      </w:r>
      <w:proofErr w:type="spellEnd"/>
      <w:r>
        <w:t xml:space="preserve"> class myself.</w:t>
      </w:r>
    </w:p>
    <w:p w:rsidR="006624BE" w:rsidRDefault="006624BE" w:rsidP="006624BE">
      <w:pPr>
        <w:pStyle w:val="ListParagraph"/>
        <w:numPr>
          <w:ilvl w:val="2"/>
          <w:numId w:val="2"/>
        </w:numPr>
      </w:pPr>
      <w:r>
        <w:t>You may notice one global variable for that. I almost never use it especially in a threaded environment. However, implementing asynchronous joining may involve communication</w:t>
      </w:r>
      <w:r w:rsidR="005310C5">
        <w:t xml:space="preserve"> between threads. One global might not matter for this scope of projects. So I went with that.</w:t>
      </w:r>
    </w:p>
    <w:p w:rsidR="006624BE" w:rsidRDefault="006624BE" w:rsidP="005310C5"/>
    <w:p w:rsidR="005310C5" w:rsidRDefault="005310C5" w:rsidP="00D44AA5">
      <w:bookmarkStart w:id="0" w:name="_GoBack"/>
      <w:bookmarkEnd w:id="0"/>
    </w:p>
    <w:sectPr w:rsidR="0053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475D"/>
    <w:multiLevelType w:val="hybridMultilevel"/>
    <w:tmpl w:val="24A095A2"/>
    <w:lvl w:ilvl="0" w:tplc="03B0E26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62D5E"/>
    <w:multiLevelType w:val="hybridMultilevel"/>
    <w:tmpl w:val="E71802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71B84"/>
    <w:multiLevelType w:val="hybridMultilevel"/>
    <w:tmpl w:val="0476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279CD"/>
    <w:multiLevelType w:val="hybridMultilevel"/>
    <w:tmpl w:val="509E40C8"/>
    <w:lvl w:ilvl="0" w:tplc="90708CE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36"/>
    <w:rsid w:val="000B6DD7"/>
    <w:rsid w:val="00242580"/>
    <w:rsid w:val="002C722A"/>
    <w:rsid w:val="004A2739"/>
    <w:rsid w:val="005310C5"/>
    <w:rsid w:val="006624BE"/>
    <w:rsid w:val="00707136"/>
    <w:rsid w:val="008C1D2C"/>
    <w:rsid w:val="00BB0D89"/>
    <w:rsid w:val="00D44AA5"/>
    <w:rsid w:val="00D56B83"/>
    <w:rsid w:val="00D673B8"/>
    <w:rsid w:val="00F65F02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E7302-F45C-4A26-B2F5-A248FCAE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Taekyu Shin</dc:creator>
  <cp:keywords/>
  <dc:description/>
  <cp:lastModifiedBy>Taekyu Shin</cp:lastModifiedBy>
  <cp:revision>7</cp:revision>
  <dcterms:created xsi:type="dcterms:W3CDTF">2014-10-19T21:04:00Z</dcterms:created>
  <dcterms:modified xsi:type="dcterms:W3CDTF">2014-10-20T00:30:00Z</dcterms:modified>
</cp:coreProperties>
</file>