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정보이며, 보험료·책임준비금 예시는 2. 의 시산 기준으로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k80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써미트 2014-59호 80%이상 재해장해 + 질병장해발생율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p>
      <w:r>
        <w:t xml:space="preserve">시산 기준 — 보험료·책임준비금 예시는 아래 계약으로 계산한다.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피보험자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40세 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71년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20년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사망·80% 이상 장해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 또는 80% 이상 장해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100,000,000원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110세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없음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탈퇴 사유 전부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80% 이상 장해율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사망·80% 이상 장해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80% 이상 장해율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유지자수  l_{x+t+1} = l_{x+t} × ( 1 − q_{x+t} − k_{x+t} + q_{x+t}·k_{x+t}/2 )</w:t>
      </w:r>
    </w:p>
    <w:p>
      <w:pPr>
        <w:pStyle w:val="Formula"/>
      </w:pPr>
      <w:r>
        <w:t xml:space="preserve">납입자수  l′_{x+t+1} = l′_{x+t} × ( 1 − q_{x+t} − k_{x+t} + q_{x+t}·k_{x+t}/2 )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( l_{x+t} − l_{x+t+1} )·v^{t+½}</w:t>
      </w:r>
    </w:p>
    <w:p>
      <w:pPr>
        <w:pStyle w:val="Note"/>
      </w:pPr>
      <w:r>
        <w:t xml:space="preserve">※ 사망·80% 이상 장해 모두 같은 보험금을 지급하므로 탈퇴자 전부가 급부 대상이다.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