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FA8B3" w14:textId="3F622893" w:rsidR="00314805" w:rsidRDefault="00314805" w:rsidP="00314805">
      <w:pPr>
        <w:pStyle w:val="1"/>
        <w:rPr>
          <w:rFonts w:ascii="LG Smart UI Regular" w:eastAsia="LG Smart UI Regular" w:hAnsi="LG Smart UI Regular"/>
        </w:rPr>
      </w:pPr>
      <w:r>
        <w:rPr>
          <w:rFonts w:ascii="LG Smart UI Regular" w:eastAsia="LG Smart UI Regular" w:hAnsi="LG Smart UI Regular" w:hint="eastAsia"/>
        </w:rPr>
        <w:t>GAM200 프로젝트 디자인 문서</w:t>
      </w:r>
    </w:p>
    <w:p w14:paraId="1B599247" w14:textId="77777777" w:rsidR="00314805" w:rsidRDefault="00314805" w:rsidP="00314805"/>
    <w:p w14:paraId="74D5407D" w14:textId="7AFB9DDE" w:rsidR="00314805" w:rsidRDefault="00314805" w:rsidP="00314805">
      <w:r>
        <w:rPr>
          <w:rFonts w:hint="eastAsia"/>
        </w:rPr>
        <w:t>게임에 대한 설명</w:t>
      </w:r>
    </w:p>
    <w:p w14:paraId="43C839EF" w14:textId="77777777" w:rsidR="00314805" w:rsidRDefault="00314805" w:rsidP="00314805">
      <w:r>
        <w:rPr>
          <w:rFonts w:hint="eastAsia"/>
        </w:rPr>
        <w:t xml:space="preserve">퀘스트 드래곤(가제)는 드래곤 퀘스트 같은 기존의 턴베이스 게임에서 주인공과 적을 바꾼 게임이다. </w:t>
      </w:r>
    </w:p>
    <w:p w14:paraId="44882361" w14:textId="77777777" w:rsidR="00314805" w:rsidRDefault="00314805" w:rsidP="00314805"/>
    <w:p w14:paraId="22F58D97" w14:textId="77777777" w:rsidR="00314805" w:rsidRDefault="00314805" w:rsidP="00314805">
      <w:r>
        <w:rPr>
          <w:rFonts w:hint="eastAsia"/>
        </w:rPr>
        <w:t>인게임 구성요소</w:t>
      </w:r>
    </w:p>
    <w:p w14:paraId="53F021CB" w14:textId="72F1FDEE" w:rsidR="00314805" w:rsidRPr="00314805" w:rsidRDefault="00314805" w:rsidP="0004793F">
      <w:pPr>
        <w:rPr>
          <w:rFonts w:hint="eastAsia"/>
        </w:rPr>
      </w:pPr>
      <w:r>
        <w:rPr>
          <w:rFonts w:hint="eastAsia"/>
        </w:rPr>
        <w:t>10*10 사이즈의 체스보드 타일 맵</w:t>
      </w:r>
      <w:r>
        <w:br/>
      </w:r>
      <w:r>
        <w:rPr>
          <w:rFonts w:hint="eastAsia"/>
        </w:rPr>
        <w:t>2*1 사이즈의 벽</w:t>
      </w:r>
      <w:r>
        <w:br/>
      </w:r>
      <w:r>
        <w:rPr>
          <w:rFonts w:hint="eastAsia"/>
        </w:rPr>
        <w:t>캐릭터</w:t>
      </w:r>
      <w:r>
        <w:br/>
      </w:r>
      <w:r>
        <w:rPr>
          <w:rFonts w:hint="eastAsia"/>
        </w:rPr>
        <w:t>캐릭터는 공통적으로 체력, 속력, 공격력, 방어력, 행동력, 주문슬롯</w:t>
      </w:r>
      <w:r w:rsidR="0004793F">
        <w:rPr>
          <w:rFonts w:hint="eastAsia"/>
        </w:rPr>
        <w:t>, 바라보는 방향</w:t>
      </w:r>
      <w:r w:rsidR="00AC6353">
        <w:rPr>
          <w:rFonts w:hint="eastAsia"/>
        </w:rPr>
        <w:t>, 공격 범위를</w:t>
      </w:r>
      <w:r>
        <w:rPr>
          <w:rFonts w:hint="eastAsia"/>
        </w:rPr>
        <w:t xml:space="preserve"> 가진다.</w:t>
      </w:r>
      <w:r>
        <w:br/>
      </w:r>
      <w:r w:rsidR="0004793F">
        <w:rPr>
          <w:rFonts w:hint="eastAsia"/>
        </w:rPr>
        <w:t xml:space="preserve"> </w:t>
      </w:r>
      <w:r w:rsidR="00AC6353" w:rsidRPr="00AC6353">
        <w:rPr>
          <w:rFonts w:hint="eastAsia"/>
          <w:color w:val="EE0000"/>
        </w:rPr>
        <w:t>체력</w:t>
      </w:r>
      <w:r w:rsidR="00AC6353">
        <w:rPr>
          <w:rFonts w:hint="eastAsia"/>
        </w:rPr>
        <w:t>은</w:t>
      </w:r>
      <w:r>
        <w:rPr>
          <w:rFonts w:hint="eastAsia"/>
        </w:rPr>
        <w:t xml:space="preserve"> 최대값과 현재값이 존재하며 정</w:t>
      </w:r>
      <w:r w:rsidR="0004793F">
        <w:rPr>
          <w:rFonts w:hint="eastAsia"/>
        </w:rPr>
        <w:t>수의 형태이다. 체력이 0이 된다면 캐릭터는 이동불능 상태가 된다.</w:t>
      </w:r>
      <w:r w:rsidR="0004793F">
        <w:br/>
      </w:r>
      <w:r w:rsidR="0004793F">
        <w:rPr>
          <w:rFonts w:hint="eastAsia"/>
        </w:rPr>
        <w:t xml:space="preserve"> </w:t>
      </w:r>
      <w:r w:rsidR="0004793F" w:rsidRPr="00AC6353">
        <w:rPr>
          <w:rFonts w:hint="eastAsia"/>
          <w:color w:val="EE0000"/>
        </w:rPr>
        <w:t>속력</w:t>
      </w:r>
      <w:r w:rsidR="0004793F">
        <w:rPr>
          <w:rFonts w:hint="eastAsia"/>
        </w:rPr>
        <w:t>은 게임이 로드 될 때와 속력이 바뀐 캐릭터가 있을 때 마다 비교되어서 턴의 시작 순서를 결정한다. 그 외에도 한 턴에 움직일수있는 칸을 의미한다.</w:t>
      </w:r>
      <w:r w:rsidR="0004793F">
        <w:br/>
      </w:r>
      <w:r w:rsidR="0004793F">
        <w:rPr>
          <w:rFonts w:hint="eastAsia"/>
        </w:rPr>
        <w:t xml:space="preserve"> </w:t>
      </w:r>
      <w:r w:rsidR="0004793F" w:rsidRPr="00AC6353">
        <w:rPr>
          <w:rFonts w:hint="eastAsia"/>
          <w:color w:val="EE0000"/>
        </w:rPr>
        <w:t>공격력</w:t>
      </w:r>
      <w:r w:rsidR="0004793F">
        <w:rPr>
          <w:rFonts w:hint="eastAsia"/>
        </w:rPr>
        <w:t>은 기본 공격력과 변동 공격력이 있다. 기본 공격력은 상수이고 변동 공격력은 TRPG나 발더스게이트3에서 사용되는 주사위 시스템으로 결정이 되는 변수이다. 3D6 (6면체 주사위를 3번 던져 나온 값의 합) 따위로 정의되며 상수인 기본 공격력과 더해 공격력이 된다. (공격력 = 기본공격력 + 변동공격력)</w:t>
      </w:r>
      <w:r w:rsidR="0004793F">
        <w:br/>
      </w:r>
      <w:r w:rsidR="0004793F">
        <w:rPr>
          <w:rFonts w:hint="eastAsia"/>
        </w:rPr>
        <w:t xml:space="preserve"> </w:t>
      </w:r>
      <w:r w:rsidR="0004793F" w:rsidRPr="00AC6353">
        <w:rPr>
          <w:rFonts w:hint="eastAsia"/>
          <w:color w:val="EE0000"/>
        </w:rPr>
        <w:t>방어력</w:t>
      </w:r>
      <w:r w:rsidR="0004793F">
        <w:rPr>
          <w:rFonts w:hint="eastAsia"/>
        </w:rPr>
        <w:t>은 공격력과 같은 방식으로 적용된다. 기본 방어력은 기본 공격력에 비해 낮다.</w:t>
      </w:r>
      <w:r w:rsidR="0004793F">
        <w:br/>
      </w:r>
      <w:r w:rsidR="0004793F">
        <w:rPr>
          <w:rFonts w:hint="eastAsia"/>
        </w:rPr>
        <w:t>캐릭터가 공격, 혹은 주문으로 인한 직접적인 피해를 받을 때는 계산된 공격력 혹은 피해량에 방어력을 빼서 그 값을 체력에 뺀다. (방어력 &gt; 공격력, 피해량일 경우 0의 피해를 받는다.)</w:t>
      </w:r>
      <w:r w:rsidR="0004793F">
        <w:br/>
      </w:r>
      <w:r w:rsidR="0004793F">
        <w:rPr>
          <w:rFonts w:hint="eastAsia"/>
        </w:rPr>
        <w:t xml:space="preserve"> </w:t>
      </w:r>
      <w:r w:rsidR="0004793F" w:rsidRPr="00AC6353">
        <w:rPr>
          <w:rFonts w:hint="eastAsia"/>
          <w:color w:val="EE0000"/>
        </w:rPr>
        <w:t>행동력</w:t>
      </w:r>
      <w:r w:rsidR="0004793F">
        <w:rPr>
          <w:rFonts w:hint="eastAsia"/>
        </w:rPr>
        <w:t>은 턴마다 할 수 있는 행동의 횟수이다. 공격, 주문 사용에는 행동이 소모 된다. 매 턴이 시작될 때마다 행동력은 회복되며, 남은 행동력은 이월되지 않는다.</w:t>
      </w:r>
      <w:r w:rsidR="0004793F">
        <w:br/>
      </w:r>
      <w:r w:rsidR="0004793F">
        <w:rPr>
          <w:rFonts w:hint="eastAsia"/>
        </w:rPr>
        <w:t xml:space="preserve"> </w:t>
      </w:r>
      <w:r w:rsidR="0004793F" w:rsidRPr="00AC6353">
        <w:rPr>
          <w:rFonts w:hint="eastAsia"/>
          <w:color w:val="EE0000"/>
        </w:rPr>
        <w:t>주문슬롯</w:t>
      </w:r>
      <w:r w:rsidR="0004793F">
        <w:rPr>
          <w:rFonts w:hint="eastAsia"/>
        </w:rPr>
        <w:t xml:space="preserve">은 강력한 행동인 주문을 사용할 때 소모되는 자원이다. 각 슬롯마다 레벨이 있으며 낮은 레벨의 주문을 높은 레벨의 주문 슬롯을 소모해서 사용하는 업캐스팅이 가능하다. </w:t>
      </w:r>
      <w:r w:rsidR="00AC6353">
        <w:rPr>
          <w:rFonts w:hint="eastAsia"/>
        </w:rPr>
        <w:t>(예시 : 1레벨 주문인 화염탄을 3레벨 주문 슬롯을 소모해서 사용 가능) 주문슬롯은 게임이 끝날 때까지 재생이 되지 않는다.</w:t>
      </w:r>
      <w:r w:rsidR="00AC6353">
        <w:br/>
      </w:r>
      <w:r w:rsidR="00AC6353">
        <w:rPr>
          <w:rFonts w:hint="eastAsia"/>
        </w:rPr>
        <w:t xml:space="preserve"> </w:t>
      </w:r>
      <w:r w:rsidR="00AC6353" w:rsidRPr="00AC6353">
        <w:rPr>
          <w:rFonts w:hint="eastAsia"/>
          <w:color w:val="EE0000"/>
        </w:rPr>
        <w:t>바라보는 방향</w:t>
      </w:r>
      <w:r w:rsidR="00AC6353">
        <w:rPr>
          <w:rFonts w:hint="eastAsia"/>
        </w:rPr>
        <w:t>은 동서남북의 enum으로 저장되며 캐릭터가 마지막으로 이동한 방향, 마지막으로 공격 혹은 주문을 쓴 대상의 위치를 기반으로 저장된다. 우리는 캐릭터들의 시</w:t>
      </w:r>
      <w:r w:rsidR="00AC6353">
        <w:rPr>
          <w:rFonts w:hint="eastAsia"/>
        </w:rPr>
        <w:lastRenderedPageBreak/>
        <w:t xml:space="preserve">야각을 120도로 생각하기 때문에 공격을 받은 대상이 바로 대각선에 있어도 </w:t>
      </w:r>
      <w:r w:rsidR="005D305C">
        <w:rPr>
          <w:rFonts w:hint="eastAsia"/>
        </w:rPr>
        <w:t xml:space="preserve">보이는 것으로 간주해 </w:t>
      </w:r>
      <w:r w:rsidR="00AC6353">
        <w:rPr>
          <w:rFonts w:hint="eastAsia"/>
        </w:rPr>
        <w:t>바라보는 방향이 바뀌지 않는다.</w:t>
      </w:r>
      <w:r w:rsidR="00AC6353">
        <w:br/>
      </w:r>
      <w:r w:rsidR="00AC6353">
        <w:rPr>
          <w:rFonts w:hint="eastAsia"/>
        </w:rPr>
        <w:t xml:space="preserve"> </w:t>
      </w:r>
      <w:r w:rsidR="00AC6353" w:rsidRPr="005D305C">
        <w:rPr>
          <w:rFonts w:hint="eastAsia"/>
          <w:color w:val="EE0000"/>
        </w:rPr>
        <w:t>공격범위</w:t>
      </w:r>
      <w:r w:rsidR="00AC6353">
        <w:rPr>
          <w:rFonts w:hint="eastAsia"/>
        </w:rPr>
        <w:t>는 캐릭터가 공격할 수 있는 칸의 크기이다. 예를 들어 공격 범위가 4일 경우 플레이어 기준으로 4칸을 움직여서 도달할 수 있는 모든 칸</w:t>
      </w:r>
      <w:r w:rsidR="005D305C">
        <w:rPr>
          <w:rFonts w:hint="eastAsia"/>
        </w:rPr>
        <w:t>에 있는 적을 공격할 수 있다</w:t>
      </w:r>
      <w:r w:rsidR="00AC6353">
        <w:rPr>
          <w:rFonts w:hint="eastAsia"/>
        </w:rPr>
        <w:t>.</w:t>
      </w:r>
      <w:r>
        <w:br/>
      </w:r>
      <w:r>
        <w:rPr>
          <w:rFonts w:hint="eastAsia"/>
        </w:rPr>
        <w:t>캐릭터는 드래곤과 모험가로 나뉜다.</w:t>
      </w:r>
    </w:p>
    <w:sectPr w:rsidR="00314805" w:rsidRPr="00314805">
      <w:pgSz w:w="11906" w:h="16838"/>
      <w:pgMar w:top="170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LG Smart UI Regular">
    <w:panose1 w:val="020B0500000101010101"/>
    <w:charset w:val="81"/>
    <w:family w:val="modern"/>
    <w:pitch w:val="variable"/>
    <w:sig w:usb0="F00002FF" w:usb1="59D7FCFB" w:usb2="00000010"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805"/>
    <w:rsid w:val="0004793F"/>
    <w:rsid w:val="00314805"/>
    <w:rsid w:val="005D305C"/>
    <w:rsid w:val="00AC6353"/>
    <w:rsid w:val="00C66F20"/>
    <w:rsid w:val="00EE65D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FFF46"/>
  <w15:chartTrackingRefBased/>
  <w15:docId w15:val="{2F4822F6-DC51-48EC-8980-4063A0426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1480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1480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1480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1480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1480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1480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1480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1480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1480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1480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1480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1480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1480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1480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1480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1480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1480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1480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1480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1480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1480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1480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14805"/>
    <w:pPr>
      <w:spacing w:before="160"/>
      <w:jc w:val="center"/>
    </w:pPr>
    <w:rPr>
      <w:i/>
      <w:iCs/>
      <w:color w:val="404040" w:themeColor="text1" w:themeTint="BF"/>
    </w:rPr>
  </w:style>
  <w:style w:type="character" w:customStyle="1" w:styleId="Char1">
    <w:name w:val="인용 Char"/>
    <w:basedOn w:val="a0"/>
    <w:link w:val="a5"/>
    <w:uiPriority w:val="29"/>
    <w:rsid w:val="00314805"/>
    <w:rPr>
      <w:i/>
      <w:iCs/>
      <w:color w:val="404040" w:themeColor="text1" w:themeTint="BF"/>
    </w:rPr>
  </w:style>
  <w:style w:type="paragraph" w:styleId="a6">
    <w:name w:val="List Paragraph"/>
    <w:basedOn w:val="a"/>
    <w:uiPriority w:val="34"/>
    <w:qFormat/>
    <w:rsid w:val="00314805"/>
    <w:pPr>
      <w:ind w:left="720"/>
      <w:contextualSpacing/>
    </w:pPr>
  </w:style>
  <w:style w:type="character" w:styleId="a7">
    <w:name w:val="Intense Emphasis"/>
    <w:basedOn w:val="a0"/>
    <w:uiPriority w:val="21"/>
    <w:qFormat/>
    <w:rsid w:val="00314805"/>
    <w:rPr>
      <w:i/>
      <w:iCs/>
      <w:color w:val="0F4761" w:themeColor="accent1" w:themeShade="BF"/>
    </w:rPr>
  </w:style>
  <w:style w:type="paragraph" w:styleId="a8">
    <w:name w:val="Intense Quote"/>
    <w:basedOn w:val="a"/>
    <w:next w:val="a"/>
    <w:link w:val="Char2"/>
    <w:uiPriority w:val="30"/>
    <w:qFormat/>
    <w:rsid w:val="003148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14805"/>
    <w:rPr>
      <w:i/>
      <w:iCs/>
      <w:color w:val="0F4761" w:themeColor="accent1" w:themeShade="BF"/>
    </w:rPr>
  </w:style>
  <w:style w:type="character" w:styleId="a9">
    <w:name w:val="Intense Reference"/>
    <w:basedOn w:val="a0"/>
    <w:uiPriority w:val="32"/>
    <w:qFormat/>
    <w:rsid w:val="003148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181</Words>
  <Characters>1032</Characters>
  <Application>Microsoft Office Word</Application>
  <DocSecurity>0</DocSecurity>
  <Lines>8</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승주 송</dc:creator>
  <cp:keywords/>
  <dc:description/>
  <cp:lastModifiedBy>승주 송</cp:lastModifiedBy>
  <cp:revision>1</cp:revision>
  <dcterms:created xsi:type="dcterms:W3CDTF">2025-09-25T04:20:00Z</dcterms:created>
  <dcterms:modified xsi:type="dcterms:W3CDTF">2025-09-29T07:50:00Z</dcterms:modified>
</cp:coreProperties>
</file>