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238B1" w14:textId="77777777" w:rsidR="00F528E0" w:rsidRDefault="00F528E0" w:rsidP="000F5A80">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
        <w:tblW w:w="14080" w:type="dxa"/>
        <w:tblLayout w:type="fixed"/>
        <w:tblLook w:val="0000" w:firstRow="0" w:lastRow="0" w:firstColumn="0" w:lastColumn="0" w:noHBand="0" w:noVBand="0"/>
      </w:tblPr>
      <w:tblGrid>
        <w:gridCol w:w="3987"/>
        <w:gridCol w:w="10093"/>
      </w:tblGrid>
      <w:tr w:rsidR="00F528E0" w:rsidRPr="00B600F8" w14:paraId="7C7238B6" w14:textId="77777777">
        <w:trPr>
          <w:trHeight w:val="1094"/>
        </w:trPr>
        <w:tc>
          <w:tcPr>
            <w:tcW w:w="3987" w:type="dxa"/>
          </w:tcPr>
          <w:p w14:paraId="7C7238B2" w14:textId="77777777" w:rsidR="00F528E0" w:rsidRPr="00B600F8" w:rsidRDefault="00D07503">
            <w:pPr>
              <w:ind w:hanging="2"/>
              <w:jc w:val="center"/>
              <w:rPr>
                <w:rFonts w:ascii="Times New Roman" w:hAnsi="Times New Roman"/>
                <w:sz w:val="22"/>
                <w:szCs w:val="22"/>
              </w:rPr>
            </w:pPr>
            <w:r w:rsidRPr="00B600F8">
              <w:rPr>
                <w:rFonts w:ascii="Times New Roman" w:hAnsi="Times New Roman"/>
                <w:sz w:val="22"/>
                <w:szCs w:val="22"/>
              </w:rPr>
              <w:t>……..(1)………</w:t>
            </w:r>
            <w:r w:rsidRPr="00B600F8">
              <w:rPr>
                <w:rFonts w:ascii="Times New Roman" w:hAnsi="Times New Roman"/>
                <w:sz w:val="22"/>
                <w:szCs w:val="22"/>
              </w:rPr>
              <w:br/>
              <w:t>……..(2)………</w:t>
            </w:r>
          </w:p>
        </w:tc>
        <w:tc>
          <w:tcPr>
            <w:tcW w:w="10093" w:type="dxa"/>
          </w:tcPr>
          <w:p w14:paraId="7C7238B3" w14:textId="77777777" w:rsidR="00F528E0" w:rsidRPr="00B600F8" w:rsidRDefault="00D07503">
            <w:pPr>
              <w:ind w:right="-109" w:hanging="2"/>
              <w:jc w:val="center"/>
              <w:rPr>
                <w:rFonts w:ascii="Times New Roman" w:hAnsi="Times New Roman"/>
                <w:sz w:val="22"/>
                <w:szCs w:val="22"/>
              </w:rPr>
            </w:pPr>
            <w:r w:rsidRPr="00B600F8">
              <w:rPr>
                <w:rFonts w:ascii="Times New Roman" w:hAnsi="Times New Roman"/>
                <w:b/>
                <w:sz w:val="22"/>
                <w:szCs w:val="22"/>
              </w:rPr>
              <w:t>BẢNG ĐỐI CHIẾU</w:t>
            </w:r>
          </w:p>
          <w:p w14:paraId="7C7238B4" w14:textId="77777777" w:rsidR="00F528E0" w:rsidRPr="00B600F8" w:rsidRDefault="00D07503">
            <w:pPr>
              <w:ind w:hanging="2"/>
              <w:jc w:val="center"/>
              <w:rPr>
                <w:rFonts w:ascii="Times New Roman" w:hAnsi="Times New Roman"/>
                <w:sz w:val="22"/>
                <w:szCs w:val="22"/>
              </w:rPr>
            </w:pPr>
            <w:r w:rsidRPr="00B600F8">
              <w:rPr>
                <w:rFonts w:ascii="Times New Roman" w:hAnsi="Times New Roman"/>
                <w:b/>
                <w:sz w:val="22"/>
                <w:szCs w:val="22"/>
              </w:rPr>
              <w:t>THẨM DUYỆT THIẾT KẾ VỀ PHÒNG CHÁY VÀ CHỮA CHÁY</w:t>
            </w:r>
          </w:p>
          <w:p w14:paraId="7C7238B5" w14:textId="77777777" w:rsidR="00F528E0" w:rsidRPr="00B600F8" w:rsidRDefault="00F528E0">
            <w:pPr>
              <w:ind w:hanging="2"/>
              <w:jc w:val="center"/>
              <w:rPr>
                <w:rFonts w:ascii="Times New Roman" w:hAnsi="Times New Roman"/>
                <w:sz w:val="22"/>
                <w:szCs w:val="22"/>
              </w:rPr>
            </w:pPr>
          </w:p>
        </w:tc>
      </w:tr>
    </w:tbl>
    <w:p w14:paraId="7C7238B7" w14:textId="77777777" w:rsidR="00F528E0" w:rsidRPr="00B600F8" w:rsidRDefault="00F528E0">
      <w:pPr>
        <w:ind w:hanging="2"/>
        <w:rPr>
          <w:rFonts w:ascii="Times New Roman" w:hAnsi="Times New Roman"/>
          <w:sz w:val="22"/>
          <w:szCs w:val="22"/>
        </w:rPr>
      </w:pPr>
    </w:p>
    <w:p w14:paraId="7C7238B8"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1. Tên công trình</w:t>
      </w:r>
      <w:r w:rsidRPr="00B600F8">
        <w:rPr>
          <w:rFonts w:ascii="Times New Roman" w:hAnsi="Times New Roman"/>
          <w:sz w:val="22"/>
          <w:szCs w:val="22"/>
        </w:rPr>
        <w:t>: Đường ống vận chuyển khí đốt</w:t>
      </w:r>
    </w:p>
    <w:p w14:paraId="7C7238B9"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2. Địa điểm xây dựng:</w:t>
      </w:r>
      <w:r w:rsidRPr="00B600F8">
        <w:rPr>
          <w:rFonts w:ascii="Times New Roman" w:hAnsi="Times New Roman"/>
          <w:sz w:val="22"/>
          <w:szCs w:val="22"/>
        </w:rPr>
        <w:tab/>
      </w:r>
    </w:p>
    <w:p w14:paraId="7C7238BA"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 xml:space="preserve">3. Chủ đầu tư: </w:t>
      </w:r>
      <w:r w:rsidRPr="00B600F8">
        <w:rPr>
          <w:rFonts w:ascii="Times New Roman" w:hAnsi="Times New Roman"/>
          <w:sz w:val="22"/>
          <w:szCs w:val="22"/>
        </w:rPr>
        <w:tab/>
      </w:r>
    </w:p>
    <w:p w14:paraId="7C7238BB"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 xml:space="preserve">4. Cơ quan thiết kế: </w:t>
      </w:r>
      <w:r w:rsidRPr="00B600F8">
        <w:rPr>
          <w:rFonts w:ascii="Times New Roman" w:hAnsi="Times New Roman"/>
          <w:sz w:val="22"/>
          <w:szCs w:val="22"/>
        </w:rPr>
        <w:tab/>
      </w:r>
    </w:p>
    <w:p w14:paraId="7C7238BC"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5. Cán bộ thẩm duyệt:</w:t>
      </w:r>
      <w:r w:rsidRPr="00B600F8">
        <w:rPr>
          <w:rFonts w:ascii="Times New Roman" w:hAnsi="Times New Roman"/>
          <w:sz w:val="22"/>
          <w:szCs w:val="22"/>
        </w:rPr>
        <w:tab/>
      </w:r>
    </w:p>
    <w:p w14:paraId="7C7238BD" w14:textId="77777777" w:rsidR="00F528E0" w:rsidRPr="00B600F8" w:rsidRDefault="00D07503">
      <w:pPr>
        <w:tabs>
          <w:tab w:val="left" w:pos="9922"/>
        </w:tabs>
        <w:ind w:hanging="2"/>
        <w:rPr>
          <w:rFonts w:ascii="Times New Roman" w:hAnsi="Times New Roman"/>
          <w:sz w:val="22"/>
          <w:szCs w:val="22"/>
        </w:rPr>
      </w:pPr>
      <w:r w:rsidRPr="00B600F8">
        <w:rPr>
          <w:rFonts w:ascii="Times New Roman" w:hAnsi="Times New Roman"/>
          <w:b/>
          <w:sz w:val="22"/>
          <w:szCs w:val="22"/>
        </w:rPr>
        <w:t>6. Các quy phạm pháp luật và Quy chuẩn, tiêu chuẩn áp dụng để đối chiếu thẩm duyệt:</w:t>
      </w:r>
    </w:p>
    <w:p w14:paraId="7C7238BE" w14:textId="77777777" w:rsidR="00F528E0" w:rsidRPr="00B600F8" w:rsidRDefault="00D07503">
      <w:pPr>
        <w:ind w:hanging="2"/>
        <w:jc w:val="both"/>
        <w:rPr>
          <w:rFonts w:ascii="Times New Roman" w:hAnsi="Times New Roman"/>
          <w:sz w:val="22"/>
          <w:szCs w:val="22"/>
        </w:rPr>
      </w:pPr>
      <w:r w:rsidRPr="00B600F8">
        <w:rPr>
          <w:rFonts w:ascii="Times New Roman" w:hAnsi="Times New Roman"/>
          <w:sz w:val="22"/>
          <w:szCs w:val="22"/>
        </w:rPr>
        <w:t>- Nghị định số 136/2020/NĐ-CP, ngày 24/11/2020 của Chính phủ Quy định chi tiết và biện pháp thi hành một số điều Luật PCCC và Luật sửa đổi bổ sung một số điều Luật PCCC;</w:t>
      </w:r>
    </w:p>
    <w:p w14:paraId="7C7238BF" w14:textId="77777777" w:rsidR="00F528E0" w:rsidRPr="00B600F8" w:rsidRDefault="00D07503">
      <w:pPr>
        <w:ind w:right="-1" w:hanging="2"/>
        <w:jc w:val="both"/>
        <w:rPr>
          <w:rFonts w:ascii="Times New Roman" w:hAnsi="Times New Roman"/>
          <w:sz w:val="22"/>
          <w:szCs w:val="22"/>
        </w:rPr>
      </w:pPr>
      <w:r w:rsidRPr="00B600F8">
        <w:rPr>
          <w:rFonts w:ascii="Times New Roman" w:hAnsi="Times New Roman"/>
          <w:sz w:val="22"/>
          <w:szCs w:val="22"/>
        </w:rPr>
        <w:t>- Nghị định số 40/2020/NĐ-CP ngày 06/4/2020 của Chính phủ</w:t>
      </w:r>
      <w:bookmarkStart w:id="0" w:name="bookmark=id.gjdgxs" w:colFirst="0" w:colLast="0"/>
      <w:bookmarkEnd w:id="0"/>
      <w:r w:rsidRPr="00B600F8">
        <w:rPr>
          <w:rFonts w:ascii="Times New Roman" w:hAnsi="Times New Roman"/>
          <w:sz w:val="22"/>
          <w:szCs w:val="22"/>
        </w:rPr>
        <w:t xml:space="preserve"> Quy định chi tiết thi hành một số điều của luật đầu tư công </w:t>
      </w:r>
    </w:p>
    <w:p w14:paraId="7C7238C0" w14:textId="77777777" w:rsidR="00F528E0" w:rsidRPr="00B600F8" w:rsidRDefault="00D07503">
      <w:pPr>
        <w:ind w:right="-1" w:hanging="2"/>
        <w:jc w:val="both"/>
        <w:rPr>
          <w:rFonts w:ascii="Times New Roman" w:hAnsi="Times New Roman"/>
          <w:sz w:val="22"/>
          <w:szCs w:val="22"/>
        </w:rPr>
      </w:pPr>
      <w:r w:rsidRPr="00B600F8">
        <w:rPr>
          <w:rFonts w:ascii="Times New Roman" w:hAnsi="Times New Roman"/>
          <w:sz w:val="22"/>
          <w:szCs w:val="22"/>
        </w:rPr>
        <w:t>- Nghị định số 25/2018/NĐ-CP, ngày 07/3/2019 của Chính phủ Sửa đổi, bổ sung một số điều của Nghị định số 13/2011/NĐ-CP ngày 11/02/2011 của Chính phủ về An toàn công trình dầu khí trên đất liền;</w:t>
      </w:r>
    </w:p>
    <w:p w14:paraId="7C7238C1" w14:textId="77777777" w:rsidR="00F528E0" w:rsidRPr="00B600F8" w:rsidRDefault="00D07503">
      <w:pPr>
        <w:ind w:right="-1" w:hanging="2"/>
        <w:jc w:val="both"/>
        <w:rPr>
          <w:rFonts w:ascii="Times New Roman" w:hAnsi="Times New Roman"/>
          <w:sz w:val="22"/>
          <w:szCs w:val="22"/>
        </w:rPr>
      </w:pPr>
      <w:r w:rsidRPr="00B600F8">
        <w:rPr>
          <w:rFonts w:ascii="Times New Roman" w:hAnsi="Times New Roman"/>
          <w:sz w:val="22"/>
          <w:szCs w:val="22"/>
        </w:rPr>
        <w:t>- Nghị định số 13/2011/NĐ-CP ngày 11/02/2011 của Chính phủ về An toàn công trình dầu khí trên đất liền.</w:t>
      </w:r>
    </w:p>
    <w:p w14:paraId="7C7238C2" w14:textId="4C123623" w:rsidR="00F528E0" w:rsidRDefault="00D07503">
      <w:pPr>
        <w:ind w:hanging="2"/>
        <w:jc w:val="both"/>
        <w:rPr>
          <w:rFonts w:ascii="Times New Roman" w:hAnsi="Times New Roman"/>
          <w:sz w:val="22"/>
          <w:szCs w:val="22"/>
        </w:rPr>
      </w:pPr>
      <w:r w:rsidRPr="00B600F8">
        <w:rPr>
          <w:rFonts w:ascii="Times New Roman" w:hAnsi="Times New Roman"/>
          <w:sz w:val="22"/>
          <w:szCs w:val="22"/>
        </w:rPr>
        <w:t>- QCVN 06:202</w:t>
      </w:r>
      <w:r w:rsidR="00925581" w:rsidRPr="00B600F8">
        <w:rPr>
          <w:rFonts w:ascii="Times New Roman" w:hAnsi="Times New Roman"/>
          <w:sz w:val="22"/>
          <w:szCs w:val="22"/>
        </w:rPr>
        <w:t>2</w:t>
      </w:r>
      <w:r w:rsidRPr="00B600F8">
        <w:rPr>
          <w:rFonts w:ascii="Times New Roman" w:hAnsi="Times New Roman"/>
          <w:sz w:val="22"/>
          <w:szCs w:val="22"/>
        </w:rPr>
        <w:t>/BXD: Quy chuẩn kỹ thuật Quốc gia về an toàn cháy cho nhà và công trình</w:t>
      </w:r>
      <w:r w:rsidR="00C970C2" w:rsidRPr="00B600F8">
        <w:rPr>
          <w:rFonts w:ascii="Times New Roman" w:hAnsi="Times New Roman"/>
          <w:sz w:val="22"/>
          <w:szCs w:val="22"/>
        </w:rPr>
        <w:t xml:space="preserve"> (Áp dụng đối với các hạng mục phụ trợ)</w:t>
      </w:r>
      <w:r w:rsidR="00957C11" w:rsidRPr="00B600F8">
        <w:rPr>
          <w:rFonts w:ascii="Times New Roman" w:hAnsi="Times New Roman"/>
          <w:sz w:val="22"/>
          <w:szCs w:val="22"/>
        </w:rPr>
        <w:t>.</w:t>
      </w:r>
    </w:p>
    <w:p w14:paraId="614DBA3F" w14:textId="5448272F" w:rsidR="00400DE8" w:rsidRPr="00151B52" w:rsidRDefault="00400DE8" w:rsidP="00400DE8">
      <w:pPr>
        <w:ind w:hanging="2"/>
        <w:jc w:val="both"/>
        <w:rPr>
          <w:rFonts w:ascii="Times New Roman" w:hAnsi="Times New Roman"/>
          <w:color w:val="FF0000"/>
          <w:sz w:val="22"/>
          <w:szCs w:val="22"/>
        </w:rPr>
      </w:pPr>
      <w:r w:rsidRPr="00151B52">
        <w:rPr>
          <w:rFonts w:ascii="Times New Roman" w:hAnsi="Times New Roman"/>
          <w:color w:val="FF0000"/>
          <w:sz w:val="22"/>
          <w:szCs w:val="22"/>
        </w:rPr>
        <w:t>- Sửa đổi 1:2023 QCVN 06:2022/BXD: Quy chuẩn kỹ thuật Quốc gia về an toàn cháy cho nhà và công trình (Áp dụng đối với các hạng mục phụ trợ).</w:t>
      </w:r>
    </w:p>
    <w:p w14:paraId="7C7238C3" w14:textId="77777777" w:rsidR="00F528E0" w:rsidRPr="00DB211F" w:rsidRDefault="00D07503">
      <w:pPr>
        <w:pBdr>
          <w:top w:val="nil"/>
          <w:left w:val="nil"/>
          <w:bottom w:val="nil"/>
          <w:right w:val="nil"/>
          <w:between w:val="nil"/>
        </w:pBdr>
        <w:shd w:val="clear" w:color="auto" w:fill="FFFFFF"/>
        <w:spacing w:line="240" w:lineRule="auto"/>
        <w:ind w:hanging="2"/>
        <w:rPr>
          <w:rFonts w:ascii="Times New Roman" w:hAnsi="Times New Roman"/>
          <w:color w:val="000000"/>
          <w:sz w:val="22"/>
          <w:szCs w:val="22"/>
          <w:lang w:val="vi-VN"/>
        </w:rPr>
      </w:pPr>
      <w:r w:rsidRPr="00DB211F">
        <w:rPr>
          <w:rFonts w:ascii="Times New Roman" w:hAnsi="Times New Roman"/>
          <w:color w:val="000000"/>
          <w:sz w:val="22"/>
          <w:szCs w:val="22"/>
          <w:lang w:val="vi-VN"/>
        </w:rPr>
        <w:t>- QCVN 01:</w:t>
      </w:r>
      <w:hyperlink r:id="rId7">
        <w:r w:rsidRPr="00DB211F">
          <w:rPr>
            <w:rFonts w:ascii="Times New Roman" w:hAnsi="Times New Roman"/>
            <w:color w:val="000000"/>
            <w:sz w:val="22"/>
            <w:szCs w:val="22"/>
            <w:lang w:val="vi-VN"/>
          </w:rPr>
          <w:t>2016/BCT</w:t>
        </w:r>
      </w:hyperlink>
      <w:bookmarkStart w:id="1" w:name="bookmark=id.30j0zll" w:colFirst="0" w:colLast="0"/>
      <w:bookmarkEnd w:id="1"/>
      <w:r w:rsidRPr="00DB211F">
        <w:rPr>
          <w:rFonts w:ascii="Times New Roman" w:hAnsi="Times New Roman"/>
          <w:color w:val="000000"/>
          <w:sz w:val="22"/>
          <w:szCs w:val="22"/>
          <w:lang w:val="vi-VN"/>
        </w:rPr>
        <w:t>: Quy chuẩn kỹ thuật quốc gia về an toàn đường ống dẫn khí đốt cố định bằng kim loại.</w:t>
      </w:r>
    </w:p>
    <w:p w14:paraId="23FE183D" w14:textId="77777777" w:rsidR="00276B55" w:rsidRPr="00DB211F" w:rsidRDefault="00276B55" w:rsidP="00276B55">
      <w:pPr>
        <w:tabs>
          <w:tab w:val="left" w:pos="851"/>
          <w:tab w:val="right" w:pos="9356"/>
        </w:tabs>
        <w:ind w:hanging="2"/>
        <w:jc w:val="both"/>
        <w:rPr>
          <w:rFonts w:ascii="Times New Roman" w:hAnsi="Times New Roman"/>
          <w:b/>
          <w:bCs/>
          <w:i/>
          <w:iCs/>
          <w:sz w:val="22"/>
          <w:szCs w:val="22"/>
          <w:lang w:val="vi-VN"/>
        </w:rPr>
      </w:pPr>
      <w:r w:rsidRPr="00DB211F">
        <w:rPr>
          <w:rFonts w:ascii="Times New Roman" w:hAnsi="Times New Roman"/>
          <w:b/>
          <w:bCs/>
          <w:i/>
          <w:iCs/>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16D20535" w14:textId="77777777" w:rsidR="000F5A80" w:rsidRPr="00B600F8" w:rsidRDefault="000F5A80" w:rsidP="000F5A80">
      <w:pPr>
        <w:tabs>
          <w:tab w:val="left" w:pos="851"/>
          <w:tab w:val="right" w:pos="9356"/>
        </w:tabs>
        <w:ind w:hanging="2"/>
        <w:jc w:val="both"/>
        <w:rPr>
          <w:rFonts w:ascii="Times New Roman" w:hAnsi="Times New Roman"/>
          <w:b/>
          <w:bCs/>
          <w:i/>
          <w:iCs/>
          <w:sz w:val="22"/>
          <w:szCs w:val="22"/>
          <w:lang w:val="vi-VN"/>
        </w:rPr>
      </w:pPr>
      <w:r w:rsidRPr="00B600F8">
        <w:rPr>
          <w:rFonts w:ascii="Times New Roman" w:hAnsi="Times New Roman"/>
          <w:b/>
          <w:bCs/>
          <w:sz w:val="22"/>
          <w:szCs w:val="22"/>
          <w:lang w:val="vi-VN"/>
        </w:rPr>
        <w:t>7. Quy mô, sự phù hợp của các tiêu chuẩn, quy chuẩn áp dụng để thiết kế và danh mục bản vẽ</w:t>
      </w:r>
    </w:p>
    <w:p w14:paraId="121E8278" w14:textId="77777777" w:rsidR="000F5A80" w:rsidRPr="00B600F8" w:rsidRDefault="000F5A80" w:rsidP="000F5A80">
      <w:pPr>
        <w:tabs>
          <w:tab w:val="left" w:pos="851"/>
          <w:tab w:val="right" w:pos="9356"/>
        </w:tabs>
        <w:ind w:hanging="2"/>
        <w:jc w:val="both"/>
        <w:rPr>
          <w:rFonts w:ascii="Times New Roman" w:hAnsi="Times New Roman"/>
          <w:b/>
          <w:bCs/>
          <w:i/>
          <w:iCs/>
          <w:sz w:val="22"/>
          <w:szCs w:val="22"/>
          <w:lang w:val="vi-VN"/>
        </w:rPr>
      </w:pPr>
      <w:r w:rsidRPr="00B600F8">
        <w:rPr>
          <w:rFonts w:ascii="Times New Roman" w:hAnsi="Times New Roman"/>
          <w:b/>
          <w:bCs/>
          <w:sz w:val="22"/>
          <w:szCs w:val="22"/>
          <w:lang w:val="vi-VN"/>
        </w:rPr>
        <w:t xml:space="preserve">7.1. Quy mô của công trình: </w:t>
      </w:r>
      <w:r w:rsidRPr="00B600F8">
        <w:rPr>
          <w:rFonts w:ascii="Times New Roman" w:hAnsi="Times New Roman"/>
          <w:i/>
          <w:iCs/>
          <w:sz w:val="22"/>
          <w:szCs w:val="22"/>
          <w:lang w:val="vi-VN"/>
        </w:rPr>
        <w:t>Cần mô tả quy mô chi tiết của công trình…</w:t>
      </w:r>
    </w:p>
    <w:p w14:paraId="3780029F" w14:textId="7DA6E2F3" w:rsidR="000F5A80" w:rsidRPr="00B600F8" w:rsidRDefault="000F5A80" w:rsidP="000F5A80">
      <w:pPr>
        <w:tabs>
          <w:tab w:val="left" w:pos="851"/>
          <w:tab w:val="right" w:pos="9356"/>
        </w:tabs>
        <w:ind w:hanging="2"/>
        <w:jc w:val="both"/>
        <w:rPr>
          <w:rFonts w:ascii="Times New Roman" w:hAnsi="Times New Roman"/>
          <w:b/>
          <w:bCs/>
          <w:i/>
          <w:iCs/>
          <w:sz w:val="22"/>
          <w:szCs w:val="22"/>
          <w:lang w:val="vi-VN"/>
        </w:rPr>
      </w:pPr>
      <w:r w:rsidRPr="00B600F8">
        <w:rPr>
          <w:rFonts w:ascii="Times New Roman" w:hAnsi="Times New Roman"/>
          <w:b/>
          <w:bCs/>
          <w:sz w:val="22"/>
          <w:szCs w:val="22"/>
          <w:lang w:val="vi-VN"/>
        </w:rPr>
        <w:t xml:space="preserve">7.2. Sự phù hợp của các tiêu chuẩn, quy chuẩn áp dụng để thiết kế: </w:t>
      </w:r>
      <w:r w:rsidRPr="00B600F8">
        <w:rPr>
          <w:rFonts w:ascii="Times New Roman" w:hAnsi="Times New Roman"/>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2" w:name="_Hlk124414081"/>
      <w:r w:rsidR="00427111" w:rsidRPr="00DB211F">
        <w:rPr>
          <w:rFonts w:ascii="Times New Roman" w:hAnsi="Times New Roman"/>
          <w:b/>
          <w:bCs/>
          <w:i/>
          <w:iCs/>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2"/>
      <w:r w:rsidR="00427111" w:rsidRPr="00DB211F">
        <w:rPr>
          <w:rFonts w:ascii="Times New Roman" w:hAnsi="Times New Roman"/>
          <w:b/>
          <w:bCs/>
          <w:i/>
          <w:iCs/>
          <w:sz w:val="22"/>
          <w:szCs w:val="22"/>
          <w:lang w:val="vi-VN"/>
        </w:rPr>
        <w:t>phủ</w:t>
      </w:r>
      <w:r w:rsidR="00F80308" w:rsidRPr="00DB211F">
        <w:rPr>
          <w:rFonts w:ascii="Times New Roman" w:hAnsi="Times New Roman"/>
          <w:b/>
          <w:bCs/>
          <w:i/>
          <w:iCs/>
          <w:sz w:val="22"/>
          <w:szCs w:val="22"/>
          <w:lang w:val="vi-VN"/>
        </w:rPr>
        <w:t>.</w:t>
      </w:r>
    </w:p>
    <w:p w14:paraId="44F15D1C"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Kết luận: </w:t>
      </w:r>
      <w:r w:rsidRPr="00B600F8">
        <w:rPr>
          <w:rFonts w:ascii="Times New Roman" w:hAnsi="Times New Roman"/>
          <w:i/>
          <w:iCs/>
          <w:sz w:val="22"/>
          <w:szCs w:val="22"/>
          <w:lang w:val="vi-VN"/>
        </w:rPr>
        <w:t>Đã bảo đảm hay chưa.</w:t>
      </w:r>
    </w:p>
    <w:p w14:paraId="7A8DE2B8"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7.3. Danh mục bản vẽ: </w:t>
      </w:r>
      <w:r w:rsidRPr="00B600F8">
        <w:rPr>
          <w:rFonts w:ascii="Times New Roman" w:hAnsi="Times New Roman"/>
          <w:i/>
          <w:iCs/>
          <w:sz w:val="22"/>
          <w:szCs w:val="22"/>
          <w:lang w:val="vi-VN"/>
        </w:rPr>
        <w:t>Thống kê chi tiết danh mục bản vẽ thiết kế Chủ đầu tư gửi kèm</w:t>
      </w:r>
      <w:r w:rsidRPr="00B600F8">
        <w:rPr>
          <w:rFonts w:ascii="Times New Roman" w:hAnsi="Times New Roman"/>
          <w:sz w:val="22"/>
          <w:szCs w:val="22"/>
          <w:lang w:val="vi-VN"/>
        </w:rPr>
        <w:t>.</w:t>
      </w:r>
    </w:p>
    <w:p w14:paraId="303FAE19"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sz w:val="22"/>
          <w:szCs w:val="22"/>
          <w:lang w:val="vi-VN"/>
        </w:rPr>
        <w:t>- Thuyết minh: … quyển;</w:t>
      </w:r>
    </w:p>
    <w:p w14:paraId="1606B54C"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kiến trúc: ……………………</w:t>
      </w:r>
    </w:p>
    <w:p w14:paraId="1A65F1A3"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báo cháy: ……………………</w:t>
      </w:r>
    </w:p>
    <w:p w14:paraId="53F3C990"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chữa cháy, trang bị phương tiện chữa cháy ban đầu: ……………………</w:t>
      </w:r>
    </w:p>
    <w:p w14:paraId="4A8880DD"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đèn chiếu sáng sự cố, đèn chỉ dẫn thoát nạn: ……………………</w:t>
      </w:r>
    </w:p>
    <w:p w14:paraId="71C4792C"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hệ thống chống tụ khói: ……………………</w:t>
      </w:r>
    </w:p>
    <w:p w14:paraId="1969737D"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lastRenderedPageBreak/>
        <w:t xml:space="preserve">- </w:t>
      </w:r>
      <w:r w:rsidRPr="00B600F8">
        <w:rPr>
          <w:rFonts w:ascii="Times New Roman" w:hAnsi="Times New Roman"/>
          <w:sz w:val="22"/>
          <w:szCs w:val="22"/>
          <w:lang w:val="vi-VN"/>
        </w:rPr>
        <w:t>Bản vẽ hệ thống điện: ……………………</w:t>
      </w:r>
    </w:p>
    <w:p w14:paraId="7D804877"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 </w:t>
      </w:r>
      <w:r w:rsidRPr="00B600F8">
        <w:rPr>
          <w:rFonts w:ascii="Times New Roman" w:hAnsi="Times New Roman"/>
          <w:sz w:val="22"/>
          <w:szCs w:val="22"/>
          <w:lang w:val="vi-VN"/>
        </w:rPr>
        <w:t>Bản vẽ trang bị phương tiện chữa cháy cơ giới, dụng cụ phá dỡ thô sơ và dụng cụ chữa cháy thông thường: ……………………</w:t>
      </w:r>
    </w:p>
    <w:p w14:paraId="3D68F710" w14:textId="77777777" w:rsidR="000F5A80" w:rsidRPr="00B600F8" w:rsidRDefault="000F5A80" w:rsidP="000F5A80">
      <w:pPr>
        <w:tabs>
          <w:tab w:val="left" w:pos="851"/>
          <w:tab w:val="right" w:pos="9356"/>
        </w:tabs>
        <w:ind w:hanging="2"/>
        <w:jc w:val="both"/>
        <w:rPr>
          <w:rFonts w:ascii="Times New Roman" w:hAnsi="Times New Roman"/>
          <w:b/>
          <w:bCs/>
          <w:sz w:val="22"/>
          <w:szCs w:val="22"/>
          <w:lang w:val="vi-VN"/>
        </w:rPr>
      </w:pPr>
      <w:r w:rsidRPr="00B600F8">
        <w:rPr>
          <w:rFonts w:ascii="Times New Roman" w:hAnsi="Times New Roman"/>
          <w:b/>
          <w:bCs/>
          <w:sz w:val="22"/>
          <w:szCs w:val="22"/>
          <w:lang w:val="vi-VN"/>
        </w:rPr>
        <w:t xml:space="preserve">Kết luận: </w:t>
      </w:r>
      <w:r w:rsidRPr="00B600F8">
        <w:rPr>
          <w:rFonts w:ascii="Times New Roman" w:hAnsi="Times New Roman"/>
          <w:i/>
          <w:iCs/>
          <w:sz w:val="22"/>
          <w:szCs w:val="22"/>
          <w:lang w:val="vi-VN"/>
        </w:rPr>
        <w:t>Đã bảo đảm đầy đủ để đối chiếu hay chưa. Trường hợp còn thiếu cần kiến nghị bổ sung bản vẽ thiết kế.</w:t>
      </w:r>
    </w:p>
    <w:p w14:paraId="7EDB0823" w14:textId="77777777" w:rsidR="000F5A80" w:rsidRPr="00B600F8" w:rsidRDefault="000F5A80" w:rsidP="000F5A80">
      <w:pPr>
        <w:spacing w:line="340" w:lineRule="auto"/>
        <w:ind w:hanging="2"/>
        <w:jc w:val="both"/>
        <w:rPr>
          <w:rFonts w:ascii="Times New Roman" w:hAnsi="Times New Roman"/>
          <w:b/>
          <w:sz w:val="22"/>
          <w:szCs w:val="22"/>
          <w:lang w:val="vi-VN"/>
        </w:rPr>
      </w:pPr>
      <w:r w:rsidRPr="00B600F8">
        <w:rPr>
          <w:rFonts w:ascii="Times New Roman" w:hAnsi="Times New Roman"/>
          <w:b/>
          <w:sz w:val="22"/>
          <w:szCs w:val="22"/>
          <w:lang w:val="vi-VN"/>
        </w:rPr>
        <w:t>8. Nội dung kiểm tra đối chiếu theo tiêu chuẩn quy định:</w:t>
      </w:r>
      <w:r w:rsidRPr="00B600F8">
        <w:rPr>
          <w:rFonts w:ascii="Times New Roman" w:hAnsi="Times New Roman"/>
          <w:sz w:val="22"/>
          <w:szCs w:val="22"/>
          <w:lang w:val="vi-VN"/>
        </w:rPr>
        <w:t xml:space="preserve">                                        </w:t>
      </w:r>
    </w:p>
    <w:p w14:paraId="7C7238C5" w14:textId="77777777" w:rsidR="00F528E0" w:rsidRPr="00B600F8" w:rsidRDefault="00D07503">
      <w:pPr>
        <w:ind w:hanging="2"/>
        <w:rPr>
          <w:rFonts w:ascii="Times New Roman" w:hAnsi="Times New Roman"/>
          <w:lang w:val="vi-VN"/>
        </w:rPr>
      </w:pPr>
      <w:r w:rsidRPr="00B600F8">
        <w:rPr>
          <w:rFonts w:ascii="Times New Roman" w:hAnsi="Times New Roman"/>
          <w:sz w:val="24"/>
          <w:lang w:val="vi-VN"/>
        </w:rPr>
        <w:t xml:space="preserve">                                        </w:t>
      </w:r>
    </w:p>
    <w:tbl>
      <w:tblPr>
        <w:tblStyle w:val="a0"/>
        <w:tblW w:w="15162" w:type="dxa"/>
        <w:tblInd w:w="-850" w:type="dxa"/>
        <w:tblBorders>
          <w:top w:val="dotted" w:sz="4" w:space="0" w:color="000000"/>
          <w:left w:val="single" w:sz="4" w:space="0" w:color="000000"/>
          <w:bottom w:val="dotted"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724"/>
        <w:gridCol w:w="2072"/>
        <w:gridCol w:w="4286"/>
        <w:gridCol w:w="5103"/>
        <w:gridCol w:w="1985"/>
        <w:gridCol w:w="992"/>
      </w:tblGrid>
      <w:tr w:rsidR="009E3B29" w:rsidRPr="00B600F8" w14:paraId="7C7238CE" w14:textId="77777777" w:rsidTr="009E3B29">
        <w:trPr>
          <w:tblHeader/>
        </w:trPr>
        <w:tc>
          <w:tcPr>
            <w:tcW w:w="724" w:type="dxa"/>
            <w:tcBorders>
              <w:top w:val="single" w:sz="4" w:space="0" w:color="000000"/>
              <w:bottom w:val="nil"/>
            </w:tcBorders>
            <w:shd w:val="clear" w:color="auto" w:fill="E6E6E6"/>
            <w:vAlign w:val="center"/>
          </w:tcPr>
          <w:p w14:paraId="7C7238C6" w14:textId="2A949FDB"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TT</w:t>
            </w:r>
          </w:p>
        </w:tc>
        <w:tc>
          <w:tcPr>
            <w:tcW w:w="2072" w:type="dxa"/>
            <w:tcBorders>
              <w:top w:val="single" w:sz="4" w:space="0" w:color="000000"/>
              <w:bottom w:val="nil"/>
            </w:tcBorders>
            <w:shd w:val="clear" w:color="auto" w:fill="E6E6E6"/>
            <w:vAlign w:val="center"/>
          </w:tcPr>
          <w:p w14:paraId="0A7C987D" w14:textId="77777777" w:rsidR="009E3B29" w:rsidRPr="00B600F8" w:rsidRDefault="009E3B29" w:rsidP="009E3B29">
            <w:pPr>
              <w:ind w:hanging="2"/>
              <w:jc w:val="center"/>
              <w:rPr>
                <w:rFonts w:ascii="Times New Roman" w:hAnsi="Times New Roman"/>
                <w:b/>
                <w:sz w:val="22"/>
                <w:szCs w:val="22"/>
              </w:rPr>
            </w:pPr>
            <w:r w:rsidRPr="00B600F8">
              <w:rPr>
                <w:rFonts w:ascii="Times New Roman" w:hAnsi="Times New Roman"/>
                <w:b/>
                <w:sz w:val="22"/>
                <w:szCs w:val="22"/>
              </w:rPr>
              <w:t>Nội dung</w:t>
            </w:r>
          </w:p>
          <w:p w14:paraId="7C7238C8" w14:textId="68F2B785"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đối chiếu</w:t>
            </w:r>
          </w:p>
        </w:tc>
        <w:tc>
          <w:tcPr>
            <w:tcW w:w="4286" w:type="dxa"/>
            <w:tcBorders>
              <w:top w:val="single" w:sz="4" w:space="0" w:color="000000"/>
              <w:bottom w:val="nil"/>
            </w:tcBorders>
            <w:shd w:val="clear" w:color="auto" w:fill="E6E6E6"/>
            <w:vAlign w:val="center"/>
          </w:tcPr>
          <w:p w14:paraId="74FBFFD4" w14:textId="77777777" w:rsidR="009E3B29" w:rsidRPr="00B600F8" w:rsidRDefault="009E3B29" w:rsidP="009E3B29">
            <w:pPr>
              <w:ind w:hanging="2"/>
              <w:jc w:val="center"/>
              <w:rPr>
                <w:rFonts w:ascii="Times New Roman" w:hAnsi="Times New Roman"/>
                <w:b/>
                <w:sz w:val="22"/>
                <w:szCs w:val="22"/>
              </w:rPr>
            </w:pPr>
            <w:r w:rsidRPr="00B600F8">
              <w:rPr>
                <w:rFonts w:ascii="Times New Roman" w:hAnsi="Times New Roman"/>
                <w:b/>
                <w:sz w:val="22"/>
                <w:szCs w:val="22"/>
              </w:rPr>
              <w:t>Nội dung</w:t>
            </w:r>
          </w:p>
          <w:p w14:paraId="7C7238C9" w14:textId="0292630D"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Thiết kế</w:t>
            </w:r>
          </w:p>
        </w:tc>
        <w:tc>
          <w:tcPr>
            <w:tcW w:w="5103" w:type="dxa"/>
            <w:tcBorders>
              <w:top w:val="single" w:sz="4" w:space="0" w:color="000000"/>
              <w:bottom w:val="nil"/>
            </w:tcBorders>
            <w:shd w:val="clear" w:color="auto" w:fill="E6E6E6"/>
            <w:vAlign w:val="center"/>
          </w:tcPr>
          <w:p w14:paraId="128CEE22" w14:textId="77777777" w:rsidR="009E3B29" w:rsidRPr="00B600F8" w:rsidRDefault="009E3B29" w:rsidP="009E3B29">
            <w:pPr>
              <w:ind w:hanging="2"/>
              <w:jc w:val="center"/>
              <w:rPr>
                <w:rFonts w:ascii="Times New Roman" w:hAnsi="Times New Roman"/>
                <w:b/>
                <w:sz w:val="22"/>
                <w:szCs w:val="22"/>
              </w:rPr>
            </w:pPr>
            <w:r w:rsidRPr="00B600F8">
              <w:rPr>
                <w:rFonts w:ascii="Times New Roman" w:hAnsi="Times New Roman"/>
                <w:b/>
                <w:sz w:val="22"/>
                <w:szCs w:val="22"/>
              </w:rPr>
              <w:t>Nội dung quy định của tiêu chuẩn,</w:t>
            </w:r>
          </w:p>
          <w:p w14:paraId="7C7238CB" w14:textId="4398517D"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quy chuẩn kỹ thuật</w:t>
            </w:r>
          </w:p>
        </w:tc>
        <w:tc>
          <w:tcPr>
            <w:tcW w:w="1985" w:type="dxa"/>
            <w:tcBorders>
              <w:top w:val="single" w:sz="4" w:space="0" w:color="000000"/>
              <w:bottom w:val="nil"/>
            </w:tcBorders>
            <w:shd w:val="clear" w:color="auto" w:fill="E6E6E6"/>
            <w:vAlign w:val="center"/>
          </w:tcPr>
          <w:p w14:paraId="7C7238CC" w14:textId="19A2337A"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Khoản, điều, tiêu chuẩn, quy chuẩn</w:t>
            </w:r>
          </w:p>
        </w:tc>
        <w:tc>
          <w:tcPr>
            <w:tcW w:w="992" w:type="dxa"/>
            <w:tcBorders>
              <w:top w:val="single" w:sz="4" w:space="0" w:color="000000"/>
              <w:bottom w:val="nil"/>
            </w:tcBorders>
            <w:shd w:val="clear" w:color="auto" w:fill="E6E6E6"/>
            <w:vAlign w:val="center"/>
          </w:tcPr>
          <w:p w14:paraId="7C7238CD" w14:textId="7FEE2CE4" w:rsidR="009E3B29" w:rsidRPr="00B600F8" w:rsidRDefault="009E3B29" w:rsidP="009E3B29">
            <w:pPr>
              <w:ind w:hanging="2"/>
              <w:jc w:val="center"/>
              <w:rPr>
                <w:rFonts w:ascii="Times New Roman" w:hAnsi="Times New Roman"/>
                <w:sz w:val="22"/>
                <w:szCs w:val="22"/>
              </w:rPr>
            </w:pPr>
            <w:r w:rsidRPr="00B600F8">
              <w:rPr>
                <w:rFonts w:ascii="Times New Roman" w:hAnsi="Times New Roman"/>
                <w:b/>
                <w:sz w:val="22"/>
                <w:szCs w:val="22"/>
              </w:rPr>
              <w:t>Kết luận</w:t>
            </w:r>
          </w:p>
        </w:tc>
      </w:tr>
      <w:tr w:rsidR="000F5A80" w:rsidRPr="00B600F8" w14:paraId="7C7238D6" w14:textId="77777777" w:rsidTr="009E3B29">
        <w:tc>
          <w:tcPr>
            <w:tcW w:w="724" w:type="dxa"/>
          </w:tcPr>
          <w:p w14:paraId="7C7238CF"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1.</w:t>
            </w:r>
          </w:p>
        </w:tc>
        <w:tc>
          <w:tcPr>
            <w:tcW w:w="2072" w:type="dxa"/>
            <w:tcBorders>
              <w:top w:val="single" w:sz="4" w:space="0" w:color="000000"/>
              <w:bottom w:val="single" w:sz="4" w:space="0" w:color="000000"/>
            </w:tcBorders>
          </w:tcPr>
          <w:p w14:paraId="7C7238D0"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Quy mô, tính chất</w:t>
            </w:r>
          </w:p>
        </w:tc>
        <w:tc>
          <w:tcPr>
            <w:tcW w:w="4286" w:type="dxa"/>
            <w:tcBorders>
              <w:top w:val="single" w:sz="4" w:space="0" w:color="000000"/>
              <w:bottom w:val="single" w:sz="4" w:space="0" w:color="000000"/>
            </w:tcBorders>
          </w:tcPr>
          <w:p w14:paraId="7C7238D1" w14:textId="77777777" w:rsidR="000F5A80" w:rsidRPr="00B600F8" w:rsidRDefault="000F5A80">
            <w:pPr>
              <w:ind w:hanging="2"/>
              <w:jc w:val="center"/>
              <w:rPr>
                <w:rFonts w:ascii="Times New Roman" w:hAnsi="Times New Roman"/>
                <w:sz w:val="22"/>
                <w:szCs w:val="22"/>
              </w:rPr>
            </w:pPr>
          </w:p>
        </w:tc>
        <w:tc>
          <w:tcPr>
            <w:tcW w:w="5103" w:type="dxa"/>
            <w:tcBorders>
              <w:top w:val="single" w:sz="4" w:space="0" w:color="000000"/>
              <w:bottom w:val="single" w:sz="4" w:space="0" w:color="000000"/>
            </w:tcBorders>
          </w:tcPr>
          <w:p w14:paraId="7C7238D3"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8D4" w14:textId="77777777" w:rsidR="000F5A80" w:rsidRPr="00B600F8" w:rsidRDefault="000F5A80">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7C7238D5" w14:textId="77777777" w:rsidR="000F5A80" w:rsidRPr="00B600F8" w:rsidRDefault="000F5A80">
            <w:pPr>
              <w:ind w:hanging="2"/>
              <w:jc w:val="center"/>
              <w:rPr>
                <w:rFonts w:ascii="Times New Roman" w:hAnsi="Times New Roman"/>
                <w:sz w:val="22"/>
                <w:szCs w:val="22"/>
              </w:rPr>
            </w:pPr>
          </w:p>
        </w:tc>
      </w:tr>
      <w:tr w:rsidR="000F5A80" w:rsidRPr="00B600F8" w14:paraId="7C7238DD" w14:textId="77777777" w:rsidTr="009E3B29">
        <w:tc>
          <w:tcPr>
            <w:tcW w:w="724" w:type="dxa"/>
          </w:tcPr>
          <w:p w14:paraId="7C7238D7"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Borders>
              <w:top w:val="single" w:sz="4" w:space="0" w:color="000000"/>
              <w:bottom w:val="single" w:sz="4" w:space="0" w:color="000000"/>
            </w:tcBorders>
          </w:tcPr>
          <w:p w14:paraId="7C7238D8"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Quy mô</w:t>
            </w:r>
          </w:p>
        </w:tc>
        <w:tc>
          <w:tcPr>
            <w:tcW w:w="4286" w:type="dxa"/>
            <w:tcBorders>
              <w:top w:val="single" w:sz="4" w:space="0" w:color="000000"/>
              <w:bottom w:val="single" w:sz="4" w:space="0" w:color="000000"/>
            </w:tcBorders>
          </w:tcPr>
          <w:p w14:paraId="7F2DB08E" w14:textId="77777777" w:rsidR="000F5A80" w:rsidRPr="00B600F8" w:rsidRDefault="000F5A80">
            <w:pPr>
              <w:ind w:hanging="2"/>
              <w:jc w:val="center"/>
              <w:rPr>
                <w:rFonts w:ascii="Times New Roman" w:hAnsi="Times New Roman"/>
                <w:sz w:val="22"/>
                <w:szCs w:val="22"/>
              </w:rPr>
            </w:pPr>
          </w:p>
        </w:tc>
        <w:tc>
          <w:tcPr>
            <w:tcW w:w="5103" w:type="dxa"/>
            <w:tcBorders>
              <w:top w:val="single" w:sz="4" w:space="0" w:color="000000"/>
              <w:bottom w:val="single" w:sz="4" w:space="0" w:color="000000"/>
            </w:tcBorders>
          </w:tcPr>
          <w:p w14:paraId="7C7238DA"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8D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Phụ lục V Nghị định số 136/2020/NĐ-CP ngày 24/11/2020</w:t>
            </w:r>
          </w:p>
        </w:tc>
        <w:tc>
          <w:tcPr>
            <w:tcW w:w="992" w:type="dxa"/>
            <w:tcBorders>
              <w:top w:val="single" w:sz="4" w:space="0" w:color="000000"/>
              <w:bottom w:val="single" w:sz="4" w:space="0" w:color="000000"/>
            </w:tcBorders>
          </w:tcPr>
          <w:p w14:paraId="7C7238DC" w14:textId="77777777" w:rsidR="000F5A80" w:rsidRPr="00B600F8" w:rsidRDefault="000F5A80">
            <w:pPr>
              <w:ind w:hanging="2"/>
              <w:jc w:val="center"/>
              <w:rPr>
                <w:rFonts w:ascii="Times New Roman" w:hAnsi="Times New Roman"/>
                <w:sz w:val="22"/>
                <w:szCs w:val="22"/>
              </w:rPr>
            </w:pPr>
          </w:p>
        </w:tc>
      </w:tr>
      <w:tr w:rsidR="000F5A80" w:rsidRPr="00B600F8" w14:paraId="7C7238E8" w14:textId="77777777" w:rsidTr="009E3B29">
        <w:tc>
          <w:tcPr>
            <w:tcW w:w="724" w:type="dxa"/>
          </w:tcPr>
          <w:p w14:paraId="7C7238DE"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Borders>
              <w:top w:val="single" w:sz="4" w:space="0" w:color="000000"/>
              <w:bottom w:val="single" w:sz="4" w:space="0" w:color="000000"/>
            </w:tcBorders>
          </w:tcPr>
          <w:p w14:paraId="7C7238DF"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Cấp đường ống</w:t>
            </w:r>
          </w:p>
        </w:tc>
        <w:tc>
          <w:tcPr>
            <w:tcW w:w="4286" w:type="dxa"/>
            <w:tcBorders>
              <w:top w:val="single" w:sz="4" w:space="0" w:color="000000"/>
              <w:bottom w:val="single" w:sz="4" w:space="0" w:color="000000"/>
            </w:tcBorders>
          </w:tcPr>
          <w:p w14:paraId="7C7238E0" w14:textId="77777777" w:rsidR="000F5A80" w:rsidRPr="00B600F8" w:rsidRDefault="000F5A80">
            <w:pPr>
              <w:ind w:hanging="2"/>
              <w:jc w:val="center"/>
              <w:rPr>
                <w:rFonts w:ascii="Times New Roman" w:hAnsi="Times New Roman"/>
                <w:sz w:val="22"/>
                <w:szCs w:val="22"/>
              </w:rPr>
            </w:pPr>
          </w:p>
        </w:tc>
        <w:tc>
          <w:tcPr>
            <w:tcW w:w="5103" w:type="dxa"/>
            <w:tcBorders>
              <w:top w:val="single" w:sz="4" w:space="0" w:color="000000"/>
              <w:bottom w:val="single" w:sz="4" w:space="0" w:color="000000"/>
            </w:tcBorders>
          </w:tcPr>
          <w:p w14:paraId="7C7238E2"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Đường ống vận chuyển khí và các sản phẩm khí được phân cấp theo áp suất vận hành tối đa cho phép bao gồm:</w:t>
            </w:r>
          </w:p>
          <w:p w14:paraId="7C7238E3"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a) Đường ống vận chuyển khí cấp 1: Từ 7 bar đến nhỏ hơn 19 bar;</w:t>
            </w:r>
          </w:p>
          <w:p w14:paraId="7C7238E4"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b) Đường ống vận chuyển khí cấp 2: Từ 19 bar đến nhỏ hơn 60 bar;</w:t>
            </w:r>
          </w:p>
          <w:p w14:paraId="7C7238E5"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 Đường ống vận chuyển khí cấp 3: Bằng hoặc lớn hơn 60 bar.”</w:t>
            </w:r>
          </w:p>
        </w:tc>
        <w:tc>
          <w:tcPr>
            <w:tcW w:w="1985" w:type="dxa"/>
            <w:tcBorders>
              <w:top w:val="single" w:sz="4" w:space="0" w:color="000000"/>
              <w:bottom w:val="single" w:sz="4" w:space="0" w:color="000000"/>
            </w:tcBorders>
          </w:tcPr>
          <w:p w14:paraId="7C7238E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Khoản 3 Điều 1, Nghị định số 25</w:t>
            </w:r>
          </w:p>
        </w:tc>
        <w:tc>
          <w:tcPr>
            <w:tcW w:w="992" w:type="dxa"/>
            <w:tcBorders>
              <w:top w:val="single" w:sz="4" w:space="0" w:color="000000"/>
              <w:bottom w:val="single" w:sz="4" w:space="0" w:color="000000"/>
            </w:tcBorders>
          </w:tcPr>
          <w:p w14:paraId="7C7238E7" w14:textId="77777777" w:rsidR="000F5A80" w:rsidRPr="00B600F8" w:rsidRDefault="000F5A80">
            <w:pPr>
              <w:ind w:hanging="2"/>
              <w:jc w:val="center"/>
              <w:rPr>
                <w:rFonts w:ascii="Times New Roman" w:hAnsi="Times New Roman"/>
                <w:sz w:val="22"/>
                <w:szCs w:val="22"/>
              </w:rPr>
            </w:pPr>
          </w:p>
        </w:tc>
      </w:tr>
      <w:tr w:rsidR="000F5A80" w:rsidRPr="00B600F8" w14:paraId="7C7238F6" w14:textId="77777777" w:rsidTr="009E3B29">
        <w:tc>
          <w:tcPr>
            <w:tcW w:w="724" w:type="dxa"/>
          </w:tcPr>
          <w:p w14:paraId="7C7238E9"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Borders>
              <w:top w:val="single" w:sz="4" w:space="0" w:color="000000"/>
              <w:bottom w:val="single" w:sz="4" w:space="0" w:color="000000"/>
            </w:tcBorders>
          </w:tcPr>
          <w:p w14:paraId="7C7238EA"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Cấp vị trí đường ống</w:t>
            </w:r>
          </w:p>
        </w:tc>
        <w:tc>
          <w:tcPr>
            <w:tcW w:w="4286" w:type="dxa"/>
            <w:tcBorders>
              <w:top w:val="single" w:sz="4" w:space="0" w:color="000000"/>
              <w:bottom w:val="single" w:sz="4" w:space="0" w:color="000000"/>
            </w:tcBorders>
          </w:tcPr>
          <w:p w14:paraId="7C7238EB" w14:textId="77777777" w:rsidR="000F5A80" w:rsidRPr="00B600F8" w:rsidRDefault="000F5A80">
            <w:pPr>
              <w:ind w:hanging="2"/>
              <w:jc w:val="center"/>
              <w:rPr>
                <w:rFonts w:ascii="Times New Roman" w:hAnsi="Times New Roman"/>
                <w:sz w:val="22"/>
                <w:szCs w:val="22"/>
              </w:rPr>
            </w:pPr>
          </w:p>
        </w:tc>
        <w:tc>
          <w:tcPr>
            <w:tcW w:w="5103" w:type="dxa"/>
            <w:tcBorders>
              <w:top w:val="single" w:sz="4" w:space="0" w:color="000000"/>
              <w:bottom w:val="single" w:sz="4" w:space="0" w:color="000000"/>
            </w:tcBorders>
          </w:tcPr>
          <w:p w14:paraId="7C7238ED"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a) Cấp vị trí 1: Là đoạn bất kỳ dài 1,6 km có ít hơn 10 nhà (hoặc số căn hộ tương đương) nằm trong phạm vi 0,2 km tính từ mép ngoài mỗi bên tuyến ống hoặc ít hơn 06 nhà trên một đơn vị diện tích cơ sở.</w:t>
            </w:r>
          </w:p>
          <w:p w14:paraId="7C7238EE"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 Cấp vị trí 1, Khu vực 1: Khu vực này là cấp vị trí 1 nơi hệ số thiết kế đường ống lớn hơn 0,72 và nhỏ hơn hoặc bằng 0,8 và được thử thủy lực ở áp suất bằng 1,25 áp suất vận hành tối đa.</w:t>
            </w:r>
          </w:p>
          <w:p w14:paraId="7C7238EF"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 Cấp vị trí 1, Khu vực 2: Khu vực này là cấp vị trí 1 nơi hệ số thiết kế đường ống nhỏ hơn hoặc bằng 0,72 và được thử ở áp suất bằng 1,1 áp suất vận hành tối đa.</w:t>
            </w:r>
          </w:p>
          <w:p w14:paraId="7C7238F0"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b) Cấp vị trí 2: Là đoạn bất kỳ dài 1,6 km có từ 10 nhà đến dưới 46 nhà nằm trong phạm vi 0,2 km tính từ mép ngoài mỗi bên tuyến ống hoặc từ 06 đến 28 nhà trên một đơn vị diện tích cơ sở.</w:t>
            </w:r>
          </w:p>
          <w:p w14:paraId="7C7238F1"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lastRenderedPageBreak/>
              <w:t>c) Cấp vị trí 3: Là đoạn bất kỳ dài 1,6 km có từ 46 nhà trở lên nằm trong phạm vi 0,2 km tính từ mép ngoài mỗi bên tuyến ống hoặc trên 28 nhà trên một đơn vị diện tích cơ sở, trừ cấp vị trí 4.</w:t>
            </w:r>
          </w:p>
          <w:p w14:paraId="7C7238F2"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d) Cấp vị trí 4: Bao gồm khu vực nhiều tòa nhà nhiều tầng, giao thông dày đặc, có nhiều công trình ngầm.</w:t>
            </w:r>
          </w:p>
        </w:tc>
        <w:tc>
          <w:tcPr>
            <w:tcW w:w="1985" w:type="dxa"/>
            <w:tcBorders>
              <w:top w:val="single" w:sz="4" w:space="0" w:color="000000"/>
              <w:bottom w:val="single" w:sz="4" w:space="0" w:color="000000"/>
            </w:tcBorders>
          </w:tcPr>
          <w:p w14:paraId="7C7238F3"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lastRenderedPageBreak/>
              <w:t>Điều 2.2.1</w:t>
            </w:r>
          </w:p>
          <w:p w14:paraId="7C7238F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QCVN 01:2016/BCT</w:t>
            </w:r>
          </w:p>
        </w:tc>
        <w:tc>
          <w:tcPr>
            <w:tcW w:w="992" w:type="dxa"/>
            <w:tcBorders>
              <w:top w:val="single" w:sz="4" w:space="0" w:color="000000"/>
              <w:bottom w:val="single" w:sz="4" w:space="0" w:color="000000"/>
            </w:tcBorders>
          </w:tcPr>
          <w:p w14:paraId="7C7238F5" w14:textId="77777777" w:rsidR="000F5A80" w:rsidRPr="00B600F8" w:rsidRDefault="000F5A80">
            <w:pPr>
              <w:ind w:hanging="2"/>
              <w:jc w:val="center"/>
              <w:rPr>
                <w:rFonts w:ascii="Times New Roman" w:hAnsi="Times New Roman"/>
                <w:sz w:val="22"/>
                <w:szCs w:val="22"/>
              </w:rPr>
            </w:pPr>
          </w:p>
        </w:tc>
      </w:tr>
      <w:tr w:rsidR="000F5A80" w:rsidRPr="00B600F8" w14:paraId="7C7238FE" w14:textId="77777777" w:rsidTr="009E3B29">
        <w:tc>
          <w:tcPr>
            <w:tcW w:w="724" w:type="dxa"/>
          </w:tcPr>
          <w:p w14:paraId="7C7238F7"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2</w:t>
            </w:r>
          </w:p>
        </w:tc>
        <w:tc>
          <w:tcPr>
            <w:tcW w:w="2072" w:type="dxa"/>
            <w:tcBorders>
              <w:top w:val="single" w:sz="4" w:space="0" w:color="000000"/>
              <w:bottom w:val="single" w:sz="4" w:space="0" w:color="000000"/>
            </w:tcBorders>
          </w:tcPr>
          <w:p w14:paraId="7C7238F8"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Danh mục quy chuẩn, tiêu chuẩn về PCCC, các tài liệu kỹ thuật, chỉ dẫn công nghệ được áp dụng để thiết kế cho công trình</w:t>
            </w:r>
          </w:p>
        </w:tc>
        <w:tc>
          <w:tcPr>
            <w:tcW w:w="4286" w:type="dxa"/>
            <w:tcBorders>
              <w:top w:val="single" w:sz="4" w:space="0" w:color="000000"/>
              <w:bottom w:val="single" w:sz="4" w:space="0" w:color="000000"/>
            </w:tcBorders>
          </w:tcPr>
          <w:p w14:paraId="7C7238F9" w14:textId="77777777" w:rsidR="000F5A80" w:rsidRPr="00B600F8" w:rsidRDefault="000F5A80">
            <w:pPr>
              <w:ind w:hanging="2"/>
              <w:jc w:val="center"/>
              <w:rPr>
                <w:rFonts w:ascii="Times New Roman" w:hAnsi="Times New Roman"/>
                <w:sz w:val="22"/>
                <w:szCs w:val="22"/>
              </w:rPr>
            </w:pPr>
          </w:p>
        </w:tc>
        <w:tc>
          <w:tcPr>
            <w:tcW w:w="5103" w:type="dxa"/>
            <w:tcBorders>
              <w:top w:val="single" w:sz="4" w:space="0" w:color="000000"/>
              <w:bottom w:val="single" w:sz="4" w:space="0" w:color="000000"/>
            </w:tcBorders>
          </w:tcPr>
          <w:p w14:paraId="7C7238FB"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8FC" w14:textId="77777777" w:rsidR="000F5A80" w:rsidRPr="00B600F8" w:rsidRDefault="000F5A80">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7C7238FD" w14:textId="77777777" w:rsidR="000F5A80" w:rsidRPr="00B600F8" w:rsidRDefault="000F5A80">
            <w:pPr>
              <w:ind w:hanging="2"/>
              <w:jc w:val="center"/>
              <w:rPr>
                <w:rFonts w:ascii="Times New Roman" w:hAnsi="Times New Roman"/>
                <w:sz w:val="22"/>
                <w:szCs w:val="22"/>
              </w:rPr>
            </w:pPr>
          </w:p>
        </w:tc>
      </w:tr>
      <w:tr w:rsidR="000F5A80" w:rsidRPr="00B600F8" w14:paraId="7C723906" w14:textId="77777777" w:rsidTr="009E3B29">
        <w:tc>
          <w:tcPr>
            <w:tcW w:w="724" w:type="dxa"/>
          </w:tcPr>
          <w:p w14:paraId="7C7238FF"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3</w:t>
            </w:r>
          </w:p>
        </w:tc>
        <w:tc>
          <w:tcPr>
            <w:tcW w:w="2072" w:type="dxa"/>
            <w:tcBorders>
              <w:top w:val="single" w:sz="4" w:space="0" w:color="000000"/>
              <w:bottom w:val="single" w:sz="4" w:space="0" w:color="000000"/>
            </w:tcBorders>
          </w:tcPr>
          <w:p w14:paraId="7C723900"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Hạng nguy hiểm cháy nổ</w:t>
            </w:r>
          </w:p>
        </w:tc>
        <w:tc>
          <w:tcPr>
            <w:tcW w:w="4286" w:type="dxa"/>
            <w:tcBorders>
              <w:top w:val="single" w:sz="4" w:space="0" w:color="000000"/>
              <w:bottom w:val="single" w:sz="4" w:space="0" w:color="000000"/>
            </w:tcBorders>
          </w:tcPr>
          <w:p w14:paraId="7C723901"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03" w14:textId="77777777" w:rsidR="000F5A80" w:rsidRPr="00B600F8" w:rsidRDefault="000F5A80">
            <w:pPr>
              <w:ind w:hanging="2"/>
              <w:jc w:val="both"/>
              <w:rPr>
                <w:rFonts w:ascii="Times New Roman" w:hAnsi="Times New Roman"/>
                <w:sz w:val="22"/>
                <w:szCs w:val="22"/>
              </w:rPr>
            </w:pPr>
            <w:r w:rsidRPr="00B600F8">
              <w:rPr>
                <w:rFonts w:ascii="Times New Roman" w:hAnsi="Times New Roman"/>
                <w:sz w:val="22"/>
                <w:szCs w:val="22"/>
              </w:rPr>
              <w:t>Kho khí hoá lỏng có chứa các chất có nhiệt độ bốc cháy ở thể hơi dưới 28</w:t>
            </w:r>
            <w:r w:rsidRPr="00B600F8">
              <w:rPr>
                <w:rFonts w:ascii="Times New Roman" w:hAnsi="Times New Roman"/>
                <w:sz w:val="22"/>
                <w:szCs w:val="22"/>
                <w:vertAlign w:val="superscript"/>
              </w:rPr>
              <w:t>0</w:t>
            </w:r>
            <w:r w:rsidRPr="00B600F8">
              <w:rPr>
                <w:rFonts w:ascii="Times New Roman" w:hAnsi="Times New Roman"/>
                <w:sz w:val="22"/>
                <w:szCs w:val="22"/>
              </w:rPr>
              <w:t>C =&gt; Hạng nguy hiểm cháy nổ A</w:t>
            </w:r>
          </w:p>
        </w:tc>
        <w:tc>
          <w:tcPr>
            <w:tcW w:w="1985" w:type="dxa"/>
            <w:tcBorders>
              <w:top w:val="single" w:sz="4" w:space="0" w:color="000000"/>
              <w:bottom w:val="single" w:sz="4" w:space="0" w:color="000000"/>
            </w:tcBorders>
          </w:tcPr>
          <w:p w14:paraId="7C723904" w14:textId="0444CCB0"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Phụ lục C QCVN 06:2022/BXD</w:t>
            </w:r>
          </w:p>
        </w:tc>
        <w:tc>
          <w:tcPr>
            <w:tcW w:w="992" w:type="dxa"/>
            <w:tcBorders>
              <w:top w:val="single" w:sz="4" w:space="0" w:color="000000"/>
              <w:bottom w:val="single" w:sz="4" w:space="0" w:color="000000"/>
            </w:tcBorders>
          </w:tcPr>
          <w:p w14:paraId="7C723905" w14:textId="77777777" w:rsidR="000F5A80" w:rsidRPr="00B600F8" w:rsidRDefault="000F5A80">
            <w:pPr>
              <w:ind w:hanging="2"/>
              <w:jc w:val="center"/>
              <w:rPr>
                <w:rFonts w:ascii="Times New Roman" w:hAnsi="Times New Roman"/>
                <w:sz w:val="22"/>
                <w:szCs w:val="22"/>
              </w:rPr>
            </w:pPr>
          </w:p>
        </w:tc>
      </w:tr>
      <w:tr w:rsidR="000F5A80" w:rsidRPr="00B600F8" w14:paraId="7C72390E" w14:textId="77777777" w:rsidTr="009E3B29">
        <w:tc>
          <w:tcPr>
            <w:tcW w:w="724" w:type="dxa"/>
          </w:tcPr>
          <w:p w14:paraId="7C723907"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4</w:t>
            </w:r>
          </w:p>
        </w:tc>
        <w:tc>
          <w:tcPr>
            <w:tcW w:w="2072" w:type="dxa"/>
            <w:tcBorders>
              <w:top w:val="single" w:sz="4" w:space="0" w:color="000000"/>
              <w:bottom w:val="single" w:sz="4" w:space="0" w:color="000000"/>
            </w:tcBorders>
          </w:tcPr>
          <w:p w14:paraId="7C723908"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Khoảng cách an toàn PCCC</w:t>
            </w:r>
          </w:p>
        </w:tc>
        <w:tc>
          <w:tcPr>
            <w:tcW w:w="4286" w:type="dxa"/>
            <w:tcBorders>
              <w:top w:val="single" w:sz="4" w:space="0" w:color="000000"/>
              <w:bottom w:val="single" w:sz="4" w:space="0" w:color="000000"/>
            </w:tcBorders>
          </w:tcPr>
          <w:p w14:paraId="7C723909"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0B"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90C" w14:textId="77777777" w:rsidR="000F5A80" w:rsidRPr="00B600F8" w:rsidRDefault="000F5A80">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7C72390D" w14:textId="77777777" w:rsidR="000F5A80" w:rsidRPr="00B600F8" w:rsidRDefault="000F5A80">
            <w:pPr>
              <w:ind w:hanging="2"/>
              <w:jc w:val="center"/>
              <w:rPr>
                <w:rFonts w:ascii="Times New Roman" w:hAnsi="Times New Roman"/>
                <w:sz w:val="22"/>
                <w:szCs w:val="22"/>
              </w:rPr>
            </w:pPr>
          </w:p>
        </w:tc>
      </w:tr>
      <w:tr w:rsidR="000F5A80" w:rsidRPr="00B600F8" w14:paraId="7C72392B" w14:textId="77777777" w:rsidTr="009E3B29">
        <w:tc>
          <w:tcPr>
            <w:tcW w:w="724" w:type="dxa"/>
          </w:tcPr>
          <w:p w14:paraId="7C72390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bottom w:val="single" w:sz="4" w:space="0" w:color="000000"/>
            </w:tcBorders>
          </w:tcPr>
          <w:p w14:paraId="7C723910"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Khoảng cách từ đường ống đến đường ống chôn ngầm chạy song song</w:t>
            </w:r>
          </w:p>
        </w:tc>
        <w:tc>
          <w:tcPr>
            <w:tcW w:w="4286" w:type="dxa"/>
            <w:tcBorders>
              <w:top w:val="single" w:sz="4" w:space="0" w:color="000000"/>
              <w:bottom w:val="single" w:sz="4" w:space="0" w:color="000000"/>
            </w:tcBorders>
          </w:tcPr>
          <w:p w14:paraId="7C723911"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13"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bl>
            <w:tblPr>
              <w:tblStyle w:val="a1"/>
              <w:tblW w:w="4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883"/>
              <w:gridCol w:w="799"/>
              <w:gridCol w:w="943"/>
            </w:tblGrid>
            <w:tr w:rsidR="000F5A80" w:rsidRPr="00B600F8" w14:paraId="7C723918" w14:textId="77777777">
              <w:tc>
                <w:tcPr>
                  <w:tcW w:w="1500" w:type="dxa"/>
                  <w:shd w:val="clear" w:color="auto" w:fill="FFFFFF"/>
                  <w:vAlign w:val="center"/>
                </w:tcPr>
                <w:p w14:paraId="7C723914"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Đường ống</w:t>
                  </w:r>
                </w:p>
              </w:tc>
              <w:tc>
                <w:tcPr>
                  <w:tcW w:w="883" w:type="dxa"/>
                  <w:shd w:val="clear" w:color="auto" w:fill="FFFFFF"/>
                  <w:vAlign w:val="center"/>
                </w:tcPr>
                <w:p w14:paraId="7C723915"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1</w:t>
                  </w:r>
                </w:p>
              </w:tc>
              <w:tc>
                <w:tcPr>
                  <w:tcW w:w="799" w:type="dxa"/>
                  <w:shd w:val="clear" w:color="auto" w:fill="FFFFFF"/>
                  <w:vAlign w:val="center"/>
                </w:tcPr>
                <w:p w14:paraId="7C723916"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2</w:t>
                  </w:r>
                </w:p>
              </w:tc>
              <w:tc>
                <w:tcPr>
                  <w:tcW w:w="943" w:type="dxa"/>
                  <w:shd w:val="clear" w:color="auto" w:fill="FFFFFF"/>
                  <w:vAlign w:val="center"/>
                </w:tcPr>
                <w:p w14:paraId="7C723917"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3</w:t>
                  </w:r>
                </w:p>
              </w:tc>
            </w:tr>
            <w:tr w:rsidR="000F5A80" w:rsidRPr="00B600F8" w14:paraId="7C72391D" w14:textId="77777777">
              <w:tc>
                <w:tcPr>
                  <w:tcW w:w="1500" w:type="dxa"/>
                  <w:shd w:val="clear" w:color="auto" w:fill="FFFFFF"/>
                  <w:vAlign w:val="center"/>
                </w:tcPr>
                <w:p w14:paraId="7C723919"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Cấp 1</w:t>
                  </w:r>
                </w:p>
              </w:tc>
              <w:tc>
                <w:tcPr>
                  <w:tcW w:w="883" w:type="dxa"/>
                  <w:shd w:val="clear" w:color="auto" w:fill="FFFFFF"/>
                  <w:vAlign w:val="center"/>
                </w:tcPr>
                <w:p w14:paraId="7C72391A"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0,5 m</w:t>
                  </w:r>
                </w:p>
              </w:tc>
              <w:tc>
                <w:tcPr>
                  <w:tcW w:w="799" w:type="dxa"/>
                  <w:shd w:val="clear" w:color="auto" w:fill="FFFFFF"/>
                  <w:vAlign w:val="center"/>
                </w:tcPr>
                <w:p w14:paraId="7C72391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 m</w:t>
                  </w:r>
                </w:p>
              </w:tc>
              <w:tc>
                <w:tcPr>
                  <w:tcW w:w="943" w:type="dxa"/>
                  <w:shd w:val="clear" w:color="auto" w:fill="FFFFFF"/>
                  <w:vAlign w:val="center"/>
                </w:tcPr>
                <w:p w14:paraId="7C72391C"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 m</w:t>
                  </w:r>
                </w:p>
              </w:tc>
            </w:tr>
            <w:tr w:rsidR="000F5A80" w:rsidRPr="00B600F8" w14:paraId="7C723922" w14:textId="77777777">
              <w:tc>
                <w:tcPr>
                  <w:tcW w:w="1500" w:type="dxa"/>
                  <w:shd w:val="clear" w:color="auto" w:fill="FFFFFF"/>
                  <w:vAlign w:val="center"/>
                </w:tcPr>
                <w:p w14:paraId="7C72391E"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Cấp 2</w:t>
                  </w:r>
                </w:p>
              </w:tc>
              <w:tc>
                <w:tcPr>
                  <w:tcW w:w="883" w:type="dxa"/>
                  <w:shd w:val="clear" w:color="auto" w:fill="FFFFFF"/>
                  <w:vAlign w:val="center"/>
                </w:tcPr>
                <w:p w14:paraId="7C72391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 m</w:t>
                  </w:r>
                </w:p>
              </w:tc>
              <w:tc>
                <w:tcPr>
                  <w:tcW w:w="799" w:type="dxa"/>
                  <w:shd w:val="clear" w:color="auto" w:fill="FFFFFF"/>
                  <w:vAlign w:val="center"/>
                </w:tcPr>
                <w:p w14:paraId="7C72392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 m</w:t>
                  </w:r>
                </w:p>
              </w:tc>
              <w:tc>
                <w:tcPr>
                  <w:tcW w:w="943" w:type="dxa"/>
                  <w:shd w:val="clear" w:color="auto" w:fill="FFFFFF"/>
                  <w:vAlign w:val="center"/>
                </w:tcPr>
                <w:p w14:paraId="7C72392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 m</w:t>
                  </w:r>
                </w:p>
              </w:tc>
            </w:tr>
            <w:tr w:rsidR="000F5A80" w:rsidRPr="00B600F8" w14:paraId="7C723927" w14:textId="77777777">
              <w:tc>
                <w:tcPr>
                  <w:tcW w:w="1500" w:type="dxa"/>
                  <w:shd w:val="clear" w:color="auto" w:fill="FFFFFF"/>
                  <w:vAlign w:val="center"/>
                </w:tcPr>
                <w:p w14:paraId="7C723923"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Cấp 3</w:t>
                  </w:r>
                </w:p>
              </w:tc>
              <w:tc>
                <w:tcPr>
                  <w:tcW w:w="883" w:type="dxa"/>
                  <w:shd w:val="clear" w:color="auto" w:fill="FFFFFF"/>
                  <w:vAlign w:val="center"/>
                </w:tcPr>
                <w:p w14:paraId="7C72392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 m</w:t>
                  </w:r>
                </w:p>
              </w:tc>
              <w:tc>
                <w:tcPr>
                  <w:tcW w:w="799" w:type="dxa"/>
                  <w:shd w:val="clear" w:color="auto" w:fill="FFFFFF"/>
                  <w:vAlign w:val="center"/>
                </w:tcPr>
                <w:p w14:paraId="7C723925"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 m</w:t>
                  </w:r>
                </w:p>
              </w:tc>
              <w:tc>
                <w:tcPr>
                  <w:tcW w:w="943" w:type="dxa"/>
                  <w:shd w:val="clear" w:color="auto" w:fill="FFFFFF"/>
                  <w:vAlign w:val="center"/>
                </w:tcPr>
                <w:p w14:paraId="7C72392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 m</w:t>
                  </w:r>
                </w:p>
              </w:tc>
            </w:tr>
          </w:tbl>
          <w:p w14:paraId="7C723928"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929"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Bảng 4 Nghị định 25/2019/NĐ-CP</w:t>
            </w:r>
          </w:p>
        </w:tc>
        <w:tc>
          <w:tcPr>
            <w:tcW w:w="992" w:type="dxa"/>
            <w:tcBorders>
              <w:top w:val="single" w:sz="4" w:space="0" w:color="000000"/>
              <w:bottom w:val="single" w:sz="4" w:space="0" w:color="000000"/>
            </w:tcBorders>
          </w:tcPr>
          <w:p w14:paraId="7C72392A" w14:textId="77777777" w:rsidR="000F5A80" w:rsidRPr="00B600F8" w:rsidRDefault="000F5A80">
            <w:pPr>
              <w:ind w:hanging="2"/>
              <w:jc w:val="center"/>
              <w:rPr>
                <w:rFonts w:ascii="Times New Roman" w:hAnsi="Times New Roman"/>
                <w:sz w:val="22"/>
                <w:szCs w:val="22"/>
              </w:rPr>
            </w:pPr>
          </w:p>
        </w:tc>
      </w:tr>
      <w:tr w:rsidR="000F5A80" w:rsidRPr="00B600F8" w14:paraId="7C723996" w14:textId="77777777" w:rsidTr="009E3B29">
        <w:tc>
          <w:tcPr>
            <w:tcW w:w="724" w:type="dxa"/>
          </w:tcPr>
          <w:p w14:paraId="7C72392C" w14:textId="77777777" w:rsidR="000F5A80" w:rsidRPr="00B600F8" w:rsidRDefault="000F5A80">
            <w:pPr>
              <w:ind w:hanging="2"/>
              <w:jc w:val="center"/>
              <w:rPr>
                <w:rFonts w:ascii="Times New Roman" w:hAnsi="Times New Roman"/>
                <w:sz w:val="22"/>
                <w:szCs w:val="22"/>
              </w:rPr>
            </w:pPr>
          </w:p>
        </w:tc>
        <w:tc>
          <w:tcPr>
            <w:tcW w:w="2072" w:type="dxa"/>
            <w:tcBorders>
              <w:top w:val="single" w:sz="4" w:space="0" w:color="000000"/>
              <w:bottom w:val="single" w:sz="4" w:space="0" w:color="000000"/>
            </w:tcBorders>
          </w:tcPr>
          <w:p w14:paraId="7C72392D"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Khoảng cách từ đường ống đến đường ống chôn ngầm đến đối tượng bảo vệ</w:t>
            </w:r>
          </w:p>
        </w:tc>
        <w:tc>
          <w:tcPr>
            <w:tcW w:w="4286" w:type="dxa"/>
            <w:tcBorders>
              <w:top w:val="single" w:sz="4" w:space="0" w:color="000000"/>
              <w:bottom w:val="single" w:sz="4" w:space="0" w:color="000000"/>
            </w:tcBorders>
          </w:tcPr>
          <w:p w14:paraId="7C72392E"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30"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bl>
            <w:tblPr>
              <w:tblStyle w:val="a2"/>
              <w:tblW w:w="4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
              <w:gridCol w:w="2598"/>
              <w:gridCol w:w="850"/>
              <w:gridCol w:w="851"/>
            </w:tblGrid>
            <w:tr w:rsidR="000F5A80" w:rsidRPr="00B600F8" w14:paraId="7C723934" w14:textId="77777777" w:rsidTr="006F4237">
              <w:trPr>
                <w:cantSplit/>
              </w:trPr>
              <w:tc>
                <w:tcPr>
                  <w:tcW w:w="483" w:type="dxa"/>
                  <w:vMerge w:val="restart"/>
                  <w:shd w:val="clear" w:color="auto" w:fill="FFFFFF"/>
                  <w:vAlign w:val="center"/>
                </w:tcPr>
                <w:p w14:paraId="7C723931"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STT</w:t>
                  </w:r>
                </w:p>
              </w:tc>
              <w:tc>
                <w:tcPr>
                  <w:tcW w:w="2598" w:type="dxa"/>
                  <w:vMerge w:val="restart"/>
                  <w:shd w:val="clear" w:color="auto" w:fill="FFFFFF"/>
                  <w:vAlign w:val="center"/>
                </w:tcPr>
                <w:p w14:paraId="7C723932"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Các đối tượng được bảo vệ</w:t>
                  </w:r>
                </w:p>
              </w:tc>
              <w:tc>
                <w:tcPr>
                  <w:tcW w:w="1701" w:type="dxa"/>
                  <w:gridSpan w:val="2"/>
                  <w:shd w:val="clear" w:color="auto" w:fill="FFFFFF"/>
                  <w:vAlign w:val="center"/>
                </w:tcPr>
                <w:p w14:paraId="7C723933"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Khoảng cách an toàn (m)</w:t>
                  </w:r>
                </w:p>
              </w:tc>
            </w:tr>
            <w:tr w:rsidR="000F5A80" w:rsidRPr="00B600F8" w14:paraId="7C723939" w14:textId="77777777" w:rsidTr="006F4237">
              <w:trPr>
                <w:cantSplit/>
              </w:trPr>
              <w:tc>
                <w:tcPr>
                  <w:tcW w:w="483" w:type="dxa"/>
                  <w:vMerge/>
                  <w:shd w:val="clear" w:color="auto" w:fill="FFFFFF"/>
                  <w:vAlign w:val="center"/>
                </w:tcPr>
                <w:p w14:paraId="7C723935"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c>
              <w:tc>
                <w:tcPr>
                  <w:tcW w:w="2598" w:type="dxa"/>
                  <w:vMerge/>
                  <w:shd w:val="clear" w:color="auto" w:fill="FFFFFF"/>
                  <w:vAlign w:val="center"/>
                </w:tcPr>
                <w:p w14:paraId="7C723936"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shd w:val="clear" w:color="auto" w:fill="FFFFFF"/>
                  <w:vAlign w:val="center"/>
                </w:tcPr>
                <w:p w14:paraId="7C723937"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2</w:t>
                  </w:r>
                </w:p>
              </w:tc>
              <w:tc>
                <w:tcPr>
                  <w:tcW w:w="851" w:type="dxa"/>
                  <w:shd w:val="clear" w:color="auto" w:fill="FFFFFF"/>
                  <w:vAlign w:val="center"/>
                </w:tcPr>
                <w:p w14:paraId="7C723938"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3</w:t>
                  </w:r>
                </w:p>
              </w:tc>
            </w:tr>
            <w:tr w:rsidR="000F5A80" w:rsidRPr="00B600F8" w14:paraId="7C72393C" w14:textId="77777777" w:rsidTr="006F4237">
              <w:tc>
                <w:tcPr>
                  <w:tcW w:w="483" w:type="dxa"/>
                  <w:shd w:val="clear" w:color="auto" w:fill="FFFFFF"/>
                </w:tcPr>
                <w:p w14:paraId="7C72393A"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1</w:t>
                  </w:r>
                </w:p>
              </w:tc>
              <w:tc>
                <w:tcPr>
                  <w:tcW w:w="4299" w:type="dxa"/>
                  <w:gridSpan w:val="3"/>
                  <w:shd w:val="clear" w:color="auto" w:fill="FFFFFF"/>
                  <w:vAlign w:val="center"/>
                </w:tcPr>
                <w:p w14:paraId="7C72393B"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Khu dân dụng</w:t>
                  </w:r>
                </w:p>
              </w:tc>
            </w:tr>
            <w:tr w:rsidR="000F5A80" w:rsidRPr="00B600F8" w14:paraId="7C723941" w14:textId="77777777" w:rsidTr="006F4237">
              <w:tc>
                <w:tcPr>
                  <w:tcW w:w="483" w:type="dxa"/>
                  <w:shd w:val="clear" w:color="auto" w:fill="FFFFFF"/>
                </w:tcPr>
                <w:p w14:paraId="7C72393D"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1.1</w:t>
                  </w:r>
                </w:p>
              </w:tc>
              <w:tc>
                <w:tcPr>
                  <w:tcW w:w="2598" w:type="dxa"/>
                  <w:shd w:val="clear" w:color="auto" w:fill="FFFFFF"/>
                  <w:vAlign w:val="center"/>
                </w:tcPr>
                <w:p w14:paraId="7C72393E"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Nhà ở, công trình phụ độc lập không thuộc loại nhà quy định tại mục 1.2</w:t>
                  </w:r>
                </w:p>
              </w:tc>
              <w:tc>
                <w:tcPr>
                  <w:tcW w:w="850" w:type="dxa"/>
                  <w:shd w:val="clear" w:color="auto" w:fill="FFFFFF"/>
                  <w:vAlign w:val="center"/>
                </w:tcPr>
                <w:p w14:paraId="7C72393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w:t>
                  </w:r>
                </w:p>
              </w:tc>
              <w:tc>
                <w:tcPr>
                  <w:tcW w:w="851" w:type="dxa"/>
                  <w:shd w:val="clear" w:color="auto" w:fill="FFFFFF"/>
                  <w:vAlign w:val="center"/>
                </w:tcPr>
                <w:p w14:paraId="7C72394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9</w:t>
                  </w:r>
                </w:p>
              </w:tc>
            </w:tr>
            <w:tr w:rsidR="000F5A80" w:rsidRPr="00B600F8" w14:paraId="7C723946" w14:textId="77777777" w:rsidTr="006F4237">
              <w:tc>
                <w:tcPr>
                  <w:tcW w:w="483" w:type="dxa"/>
                  <w:shd w:val="clear" w:color="auto" w:fill="FFFFFF"/>
                </w:tcPr>
                <w:p w14:paraId="7C723942"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1.2</w:t>
                  </w:r>
                </w:p>
              </w:tc>
              <w:tc>
                <w:tcPr>
                  <w:tcW w:w="2598" w:type="dxa"/>
                  <w:shd w:val="clear" w:color="auto" w:fill="FFFFFF"/>
                  <w:vAlign w:val="center"/>
                </w:tcPr>
                <w:p w14:paraId="7C723943"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Nhà ở từ 4 tầng trở lên và có hơn 10 hộ cư trú thường xuyên</w:t>
                  </w:r>
                </w:p>
              </w:tc>
              <w:tc>
                <w:tcPr>
                  <w:tcW w:w="850" w:type="dxa"/>
                  <w:shd w:val="clear" w:color="auto" w:fill="FFFFFF"/>
                  <w:vAlign w:val="center"/>
                </w:tcPr>
                <w:p w14:paraId="7C72394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12</w:t>
                  </w:r>
                </w:p>
              </w:tc>
              <w:tc>
                <w:tcPr>
                  <w:tcW w:w="851" w:type="dxa"/>
                  <w:shd w:val="clear" w:color="auto" w:fill="FFFFFF"/>
                  <w:vAlign w:val="center"/>
                </w:tcPr>
                <w:p w14:paraId="7C723945"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r>
            <w:tr w:rsidR="000F5A80" w:rsidRPr="00B600F8" w14:paraId="7C72394B" w14:textId="77777777" w:rsidTr="006F4237">
              <w:tc>
                <w:tcPr>
                  <w:tcW w:w="483" w:type="dxa"/>
                  <w:shd w:val="clear" w:color="auto" w:fill="FFFFFF"/>
                </w:tcPr>
                <w:p w14:paraId="7C72394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lastRenderedPageBreak/>
                    <w:t>1.3</w:t>
                  </w:r>
                </w:p>
              </w:tc>
              <w:tc>
                <w:tcPr>
                  <w:tcW w:w="2598" w:type="dxa"/>
                  <w:shd w:val="clear" w:color="auto" w:fill="FFFFFF"/>
                  <w:vAlign w:val="center"/>
                </w:tcPr>
                <w:p w14:paraId="7C723948"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Trường học, bệnh viện</w:t>
                  </w:r>
                </w:p>
              </w:tc>
              <w:tc>
                <w:tcPr>
                  <w:tcW w:w="850" w:type="dxa"/>
                  <w:shd w:val="clear" w:color="auto" w:fill="FFFFFF"/>
                  <w:vAlign w:val="center"/>
                </w:tcPr>
                <w:p w14:paraId="7C723949"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75</w:t>
                  </w:r>
                </w:p>
              </w:tc>
              <w:tc>
                <w:tcPr>
                  <w:tcW w:w="851" w:type="dxa"/>
                  <w:shd w:val="clear" w:color="auto" w:fill="FFFFFF"/>
                  <w:vAlign w:val="center"/>
                </w:tcPr>
                <w:p w14:paraId="7C72394A"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75</w:t>
                  </w:r>
                </w:p>
              </w:tc>
            </w:tr>
            <w:tr w:rsidR="000F5A80" w:rsidRPr="00B600F8" w14:paraId="7C72394E" w14:textId="77777777" w:rsidTr="006F4237">
              <w:tc>
                <w:tcPr>
                  <w:tcW w:w="483" w:type="dxa"/>
                  <w:shd w:val="clear" w:color="auto" w:fill="FFFFFF"/>
                </w:tcPr>
                <w:p w14:paraId="7C72394C"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2</w:t>
                  </w:r>
                </w:p>
              </w:tc>
              <w:tc>
                <w:tcPr>
                  <w:tcW w:w="4299" w:type="dxa"/>
                  <w:gridSpan w:val="3"/>
                  <w:shd w:val="clear" w:color="auto" w:fill="FFFFFF"/>
                  <w:vAlign w:val="center"/>
                </w:tcPr>
                <w:p w14:paraId="7C72394D"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Khu công nghiệp tập trung</w:t>
                  </w:r>
                </w:p>
              </w:tc>
            </w:tr>
            <w:tr w:rsidR="000F5A80" w:rsidRPr="00B600F8" w14:paraId="7C723953" w14:textId="77777777" w:rsidTr="006F4237">
              <w:tc>
                <w:tcPr>
                  <w:tcW w:w="483" w:type="dxa"/>
                  <w:shd w:val="clear" w:color="auto" w:fill="FFFFFF"/>
                </w:tcPr>
                <w:p w14:paraId="7C72394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2.1</w:t>
                  </w:r>
                </w:p>
              </w:tc>
              <w:tc>
                <w:tcPr>
                  <w:tcW w:w="2598" w:type="dxa"/>
                  <w:shd w:val="clear" w:color="auto" w:fill="FFFFFF"/>
                  <w:vAlign w:val="center"/>
                </w:tcPr>
                <w:p w14:paraId="7C723950"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tường rào hoặc ranh giới các nhà máy, xí nghiệp trong khu công nghiệp tập trung</w:t>
                  </w:r>
                </w:p>
              </w:tc>
              <w:tc>
                <w:tcPr>
                  <w:tcW w:w="850" w:type="dxa"/>
                  <w:shd w:val="clear" w:color="auto" w:fill="FFFFFF"/>
                  <w:vAlign w:val="center"/>
                </w:tcPr>
                <w:p w14:paraId="7C72395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5</w:t>
                  </w:r>
                </w:p>
              </w:tc>
              <w:tc>
                <w:tcPr>
                  <w:tcW w:w="851" w:type="dxa"/>
                  <w:shd w:val="clear" w:color="auto" w:fill="FFFFFF"/>
                  <w:vAlign w:val="center"/>
                </w:tcPr>
                <w:p w14:paraId="7C723952"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5</w:t>
                  </w:r>
                </w:p>
              </w:tc>
            </w:tr>
            <w:tr w:rsidR="000F5A80" w:rsidRPr="00B600F8" w14:paraId="7C723958" w14:textId="77777777" w:rsidTr="006F4237">
              <w:tc>
                <w:tcPr>
                  <w:tcW w:w="483" w:type="dxa"/>
                  <w:shd w:val="clear" w:color="auto" w:fill="FFFFFF"/>
                </w:tcPr>
                <w:p w14:paraId="7C72395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2.2</w:t>
                  </w:r>
                </w:p>
              </w:tc>
              <w:tc>
                <w:tcPr>
                  <w:tcW w:w="2598" w:type="dxa"/>
                  <w:shd w:val="clear" w:color="auto" w:fill="FFFFFF"/>
                  <w:vAlign w:val="center"/>
                </w:tcPr>
                <w:p w14:paraId="7C723955"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Khoảng cách tối thiểu từ đường ống dẫn khí đến đến đường giao thông, các công trình cấp thoát nước nội bộ, khi chạy song song trong khu công nghiệp tập trung</w:t>
                  </w:r>
                </w:p>
              </w:tc>
              <w:tc>
                <w:tcPr>
                  <w:tcW w:w="850" w:type="dxa"/>
                  <w:shd w:val="clear" w:color="auto" w:fill="FFFFFF"/>
                  <w:vAlign w:val="center"/>
                </w:tcPr>
                <w:p w14:paraId="7C72395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w:t>
                  </w:r>
                </w:p>
              </w:tc>
              <w:tc>
                <w:tcPr>
                  <w:tcW w:w="851" w:type="dxa"/>
                  <w:shd w:val="clear" w:color="auto" w:fill="FFFFFF"/>
                  <w:vAlign w:val="center"/>
                </w:tcPr>
                <w:p w14:paraId="7C72395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w:t>
                  </w:r>
                </w:p>
              </w:tc>
            </w:tr>
            <w:tr w:rsidR="000F5A80" w:rsidRPr="00B600F8" w14:paraId="7C72395D" w14:textId="77777777" w:rsidTr="006F4237">
              <w:tc>
                <w:tcPr>
                  <w:tcW w:w="483" w:type="dxa"/>
                  <w:shd w:val="clear" w:color="auto" w:fill="FFFFFF"/>
                </w:tcPr>
                <w:p w14:paraId="7C723959"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3</w:t>
                  </w:r>
                </w:p>
              </w:tc>
              <w:tc>
                <w:tcPr>
                  <w:tcW w:w="2598" w:type="dxa"/>
                  <w:shd w:val="clear" w:color="auto" w:fill="FFFFFF"/>
                  <w:vAlign w:val="center"/>
                </w:tcPr>
                <w:p w14:paraId="7C72395A"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Công trình công nghiệp độc lập</w:t>
                  </w:r>
                </w:p>
              </w:tc>
              <w:tc>
                <w:tcPr>
                  <w:tcW w:w="850" w:type="dxa"/>
                  <w:shd w:val="clear" w:color="auto" w:fill="FFFFFF"/>
                  <w:vAlign w:val="center"/>
                </w:tcPr>
                <w:p w14:paraId="7C72395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w:t>
                  </w:r>
                </w:p>
              </w:tc>
              <w:tc>
                <w:tcPr>
                  <w:tcW w:w="851" w:type="dxa"/>
                  <w:shd w:val="clear" w:color="auto" w:fill="FFFFFF"/>
                  <w:vAlign w:val="center"/>
                </w:tcPr>
                <w:p w14:paraId="7C72395C"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w:t>
                  </w:r>
                </w:p>
              </w:tc>
            </w:tr>
            <w:tr w:rsidR="000F5A80" w:rsidRPr="00B600F8" w14:paraId="7C723960" w14:textId="77777777" w:rsidTr="006F4237">
              <w:tc>
                <w:tcPr>
                  <w:tcW w:w="483" w:type="dxa"/>
                  <w:shd w:val="clear" w:color="auto" w:fill="FFFFFF"/>
                </w:tcPr>
                <w:p w14:paraId="7C72395E"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4</w:t>
                  </w:r>
                </w:p>
              </w:tc>
              <w:tc>
                <w:tcPr>
                  <w:tcW w:w="4299" w:type="dxa"/>
                  <w:gridSpan w:val="3"/>
                  <w:shd w:val="clear" w:color="auto" w:fill="FFFFFF"/>
                  <w:vAlign w:val="center"/>
                </w:tcPr>
                <w:p w14:paraId="7C72395F"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Các đối tượng được bảo vệ khác</w:t>
                  </w:r>
                </w:p>
              </w:tc>
            </w:tr>
            <w:tr w:rsidR="000F5A80" w:rsidRPr="00B600F8" w14:paraId="7C723965" w14:textId="77777777" w:rsidTr="006F4237">
              <w:tc>
                <w:tcPr>
                  <w:tcW w:w="483" w:type="dxa"/>
                  <w:shd w:val="clear" w:color="auto" w:fill="FFFFFF"/>
                </w:tcPr>
                <w:p w14:paraId="7C72396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4.1</w:t>
                  </w:r>
                </w:p>
              </w:tc>
              <w:tc>
                <w:tcPr>
                  <w:tcW w:w="2598" w:type="dxa"/>
                  <w:shd w:val="clear" w:color="auto" w:fill="FFFFFF"/>
                  <w:vAlign w:val="center"/>
                </w:tcPr>
                <w:p w14:paraId="7C723962"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ta luy đường bộ cấp I, II, III khi chạy song song</w:t>
                  </w:r>
                </w:p>
              </w:tc>
              <w:tc>
                <w:tcPr>
                  <w:tcW w:w="850" w:type="dxa"/>
                  <w:shd w:val="clear" w:color="auto" w:fill="FFFFFF"/>
                  <w:vAlign w:val="center"/>
                </w:tcPr>
                <w:p w14:paraId="7C723963"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c>
                <w:tcPr>
                  <w:tcW w:w="851" w:type="dxa"/>
                  <w:shd w:val="clear" w:color="auto" w:fill="FFFFFF"/>
                  <w:vAlign w:val="center"/>
                </w:tcPr>
                <w:p w14:paraId="7C72396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r>
            <w:tr w:rsidR="000F5A80" w:rsidRPr="00B600F8" w14:paraId="7C72396A" w14:textId="77777777" w:rsidTr="006F4237">
              <w:tc>
                <w:tcPr>
                  <w:tcW w:w="483" w:type="dxa"/>
                  <w:shd w:val="clear" w:color="auto" w:fill="FFFFFF"/>
                </w:tcPr>
                <w:p w14:paraId="7C72396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4.2</w:t>
                  </w:r>
                </w:p>
              </w:tc>
              <w:tc>
                <w:tcPr>
                  <w:tcW w:w="2598" w:type="dxa"/>
                  <w:shd w:val="clear" w:color="auto" w:fill="FFFFFF"/>
                  <w:vAlign w:val="center"/>
                </w:tcPr>
                <w:p w14:paraId="7C723967"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ta luy đường bộ cấp IV, V, VI khi chạy song song</w:t>
                  </w:r>
                </w:p>
              </w:tc>
              <w:tc>
                <w:tcPr>
                  <w:tcW w:w="850" w:type="dxa"/>
                  <w:shd w:val="clear" w:color="auto" w:fill="FFFFFF"/>
                  <w:vAlign w:val="center"/>
                </w:tcPr>
                <w:p w14:paraId="7C723968"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10</w:t>
                  </w:r>
                </w:p>
              </w:tc>
              <w:tc>
                <w:tcPr>
                  <w:tcW w:w="851" w:type="dxa"/>
                  <w:shd w:val="clear" w:color="auto" w:fill="FFFFFF"/>
                  <w:vAlign w:val="center"/>
                </w:tcPr>
                <w:p w14:paraId="7C723969"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10</w:t>
                  </w:r>
                </w:p>
              </w:tc>
            </w:tr>
            <w:tr w:rsidR="000F5A80" w:rsidRPr="00B600F8" w14:paraId="7C72396F" w14:textId="77777777" w:rsidTr="006F4237">
              <w:tc>
                <w:tcPr>
                  <w:tcW w:w="483" w:type="dxa"/>
                  <w:shd w:val="clear" w:color="auto" w:fill="FFFFFF"/>
                </w:tcPr>
                <w:p w14:paraId="7C72396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4.3</w:t>
                  </w:r>
                </w:p>
              </w:tc>
              <w:tc>
                <w:tcPr>
                  <w:tcW w:w="2598" w:type="dxa"/>
                  <w:shd w:val="clear" w:color="auto" w:fill="FFFFFF"/>
                  <w:vAlign w:val="center"/>
                </w:tcPr>
                <w:p w14:paraId="7C72396C"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ta luy đường sắt chính, khi chạy song song</w:t>
                  </w:r>
                </w:p>
              </w:tc>
              <w:tc>
                <w:tcPr>
                  <w:tcW w:w="850" w:type="dxa"/>
                  <w:shd w:val="clear" w:color="auto" w:fill="FFFFFF"/>
                  <w:vAlign w:val="center"/>
                </w:tcPr>
                <w:p w14:paraId="7C72396D"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c>
                <w:tcPr>
                  <w:tcW w:w="851" w:type="dxa"/>
                  <w:shd w:val="clear" w:color="auto" w:fill="FFFFFF"/>
                  <w:vAlign w:val="center"/>
                </w:tcPr>
                <w:p w14:paraId="7C72396E"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r>
            <w:tr w:rsidR="000F5A80" w:rsidRPr="00B600F8" w14:paraId="7C723974" w14:textId="77777777" w:rsidTr="006F4237">
              <w:tc>
                <w:tcPr>
                  <w:tcW w:w="483" w:type="dxa"/>
                  <w:shd w:val="clear" w:color="auto" w:fill="FFFFFF"/>
                </w:tcPr>
                <w:p w14:paraId="7C72397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4.4</w:t>
                  </w:r>
                </w:p>
              </w:tc>
              <w:tc>
                <w:tcPr>
                  <w:tcW w:w="2598" w:type="dxa"/>
                  <w:shd w:val="clear" w:color="auto" w:fill="FFFFFF"/>
                  <w:vAlign w:val="center"/>
                </w:tcPr>
                <w:p w14:paraId="7C723971"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ta luy đường sắt phụ, khi chạy song song</w:t>
                  </w:r>
                </w:p>
              </w:tc>
              <w:tc>
                <w:tcPr>
                  <w:tcW w:w="850" w:type="dxa"/>
                  <w:shd w:val="clear" w:color="auto" w:fill="FFFFFF"/>
                  <w:vAlign w:val="center"/>
                </w:tcPr>
                <w:p w14:paraId="7C723972"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10</w:t>
                  </w:r>
                </w:p>
              </w:tc>
              <w:tc>
                <w:tcPr>
                  <w:tcW w:w="851" w:type="dxa"/>
                  <w:shd w:val="clear" w:color="auto" w:fill="FFFFFF"/>
                  <w:vAlign w:val="center"/>
                </w:tcPr>
                <w:p w14:paraId="7C723973"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10</w:t>
                  </w:r>
                </w:p>
              </w:tc>
            </w:tr>
            <w:tr w:rsidR="000F5A80" w:rsidRPr="00B600F8" w14:paraId="7C723979" w14:textId="77777777" w:rsidTr="006F4237">
              <w:tc>
                <w:tcPr>
                  <w:tcW w:w="483" w:type="dxa"/>
                  <w:shd w:val="clear" w:color="auto" w:fill="FFFFFF"/>
                </w:tcPr>
                <w:p w14:paraId="7C723975"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4.5</w:t>
                  </w:r>
                </w:p>
              </w:tc>
              <w:tc>
                <w:tcPr>
                  <w:tcW w:w="2598" w:type="dxa"/>
                  <w:shd w:val="clear" w:color="auto" w:fill="FFFFFF"/>
                  <w:vAlign w:val="center"/>
                </w:tcPr>
                <w:p w14:paraId="7C723976"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Chân ta luy đường dẫn của cầu đường sắt, đường bộ phía thượng lưu khi chạy song song</w:t>
                  </w:r>
                </w:p>
              </w:tc>
              <w:tc>
                <w:tcPr>
                  <w:tcW w:w="850" w:type="dxa"/>
                  <w:shd w:val="clear" w:color="auto" w:fill="FFFFFF"/>
                  <w:vAlign w:val="center"/>
                </w:tcPr>
                <w:p w14:paraId="7C72397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c>
                <w:tcPr>
                  <w:tcW w:w="851" w:type="dxa"/>
                  <w:shd w:val="clear" w:color="auto" w:fill="FFFFFF"/>
                  <w:vAlign w:val="center"/>
                </w:tcPr>
                <w:p w14:paraId="7C723978"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r>
            <w:tr w:rsidR="000F5A80" w:rsidRPr="00B600F8" w14:paraId="7C72397E" w14:textId="77777777" w:rsidTr="006F4237">
              <w:tc>
                <w:tcPr>
                  <w:tcW w:w="483" w:type="dxa"/>
                  <w:shd w:val="clear" w:color="auto" w:fill="FFFFFF"/>
                </w:tcPr>
                <w:p w14:paraId="7C72397A"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4.6</w:t>
                  </w:r>
                </w:p>
              </w:tc>
              <w:tc>
                <w:tcPr>
                  <w:tcW w:w="2598" w:type="dxa"/>
                  <w:shd w:val="clear" w:color="auto" w:fill="FFFFFF"/>
                  <w:vAlign w:val="center"/>
                </w:tcPr>
                <w:p w14:paraId="7C72397B"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 xml:space="preserve">Chân ta luy đường dẫn của cầu đường sắt, đường bộ </w:t>
                  </w:r>
                  <w:r w:rsidRPr="00B600F8">
                    <w:rPr>
                      <w:rFonts w:ascii="Times New Roman" w:hAnsi="Times New Roman"/>
                      <w:sz w:val="22"/>
                      <w:szCs w:val="22"/>
                    </w:rPr>
                    <w:lastRenderedPageBreak/>
                    <w:t>phía hạ lưu khi chạy song song</w:t>
                  </w:r>
                </w:p>
              </w:tc>
              <w:tc>
                <w:tcPr>
                  <w:tcW w:w="850" w:type="dxa"/>
                  <w:shd w:val="clear" w:color="auto" w:fill="FFFFFF"/>
                  <w:vAlign w:val="center"/>
                </w:tcPr>
                <w:p w14:paraId="7C72397C"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lastRenderedPageBreak/>
                    <w:t>10</w:t>
                  </w:r>
                </w:p>
              </w:tc>
              <w:tc>
                <w:tcPr>
                  <w:tcW w:w="851" w:type="dxa"/>
                  <w:shd w:val="clear" w:color="auto" w:fill="FFFFFF"/>
                  <w:vAlign w:val="center"/>
                </w:tcPr>
                <w:p w14:paraId="7C72397D"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10</w:t>
                  </w:r>
                </w:p>
              </w:tc>
            </w:tr>
            <w:tr w:rsidR="000F5A80" w:rsidRPr="00B600F8" w14:paraId="7C723983" w14:textId="77777777" w:rsidTr="006F4237">
              <w:tc>
                <w:tcPr>
                  <w:tcW w:w="483" w:type="dxa"/>
                  <w:shd w:val="clear" w:color="auto" w:fill="FFFFFF"/>
                </w:tcPr>
                <w:p w14:paraId="7C72397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4.7</w:t>
                  </w:r>
                </w:p>
              </w:tc>
              <w:tc>
                <w:tcPr>
                  <w:tcW w:w="2598" w:type="dxa"/>
                  <w:shd w:val="clear" w:color="auto" w:fill="FFFFFF"/>
                  <w:vAlign w:val="center"/>
                </w:tcPr>
                <w:p w14:paraId="7C723980"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Bến cảng, ca nô, phà phía thượng lưu (tính đến hàng rào hoặc ranh giới của công trình)</w:t>
                  </w:r>
                </w:p>
              </w:tc>
              <w:tc>
                <w:tcPr>
                  <w:tcW w:w="850" w:type="dxa"/>
                  <w:shd w:val="clear" w:color="auto" w:fill="FFFFFF"/>
                  <w:vAlign w:val="center"/>
                </w:tcPr>
                <w:p w14:paraId="7C72398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c>
                <w:tcPr>
                  <w:tcW w:w="851" w:type="dxa"/>
                  <w:shd w:val="clear" w:color="auto" w:fill="FFFFFF"/>
                  <w:vAlign w:val="center"/>
                </w:tcPr>
                <w:p w14:paraId="7C723982"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r>
            <w:tr w:rsidR="000F5A80" w:rsidRPr="00B600F8" w14:paraId="7C723988" w14:textId="77777777" w:rsidTr="006F4237">
              <w:tc>
                <w:tcPr>
                  <w:tcW w:w="483" w:type="dxa"/>
                  <w:shd w:val="clear" w:color="auto" w:fill="FFFFFF"/>
                </w:tcPr>
                <w:p w14:paraId="7C72398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4.8.</w:t>
                  </w:r>
                </w:p>
              </w:tc>
              <w:tc>
                <w:tcPr>
                  <w:tcW w:w="2598" w:type="dxa"/>
                  <w:shd w:val="clear" w:color="auto" w:fill="FFFFFF"/>
                  <w:vAlign w:val="center"/>
                </w:tcPr>
                <w:p w14:paraId="7C723985"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Bến cảng, ca nô, phà phía hạ lưu (tính đến hàng rào hoặc ranh giới của công trình)</w:t>
                  </w:r>
                </w:p>
              </w:tc>
              <w:tc>
                <w:tcPr>
                  <w:tcW w:w="850" w:type="dxa"/>
                  <w:shd w:val="clear" w:color="auto" w:fill="FFFFFF"/>
                  <w:vAlign w:val="center"/>
                </w:tcPr>
                <w:p w14:paraId="7C72398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20</w:t>
                  </w:r>
                </w:p>
              </w:tc>
              <w:tc>
                <w:tcPr>
                  <w:tcW w:w="851" w:type="dxa"/>
                  <w:shd w:val="clear" w:color="auto" w:fill="FFFFFF"/>
                  <w:vAlign w:val="center"/>
                </w:tcPr>
                <w:p w14:paraId="7C72398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20</w:t>
                  </w:r>
                </w:p>
              </w:tc>
            </w:tr>
            <w:tr w:rsidR="000F5A80" w:rsidRPr="00B600F8" w14:paraId="7C72398D" w14:textId="77777777" w:rsidTr="006F4237">
              <w:tc>
                <w:tcPr>
                  <w:tcW w:w="483" w:type="dxa"/>
                  <w:shd w:val="clear" w:color="auto" w:fill="FFFFFF"/>
                </w:tcPr>
                <w:p w14:paraId="7C723989"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4.9</w:t>
                  </w:r>
                </w:p>
              </w:tc>
              <w:tc>
                <w:tcPr>
                  <w:tcW w:w="2598" w:type="dxa"/>
                  <w:shd w:val="clear" w:color="auto" w:fill="FFFFFF"/>
                  <w:vAlign w:val="center"/>
                </w:tcPr>
                <w:p w14:paraId="7C72398A"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Đập nước, đê sông, đê biển, khi chạy song song (tính đến ranh giới bảo vệ của công trình)</w:t>
                  </w:r>
                </w:p>
              </w:tc>
              <w:tc>
                <w:tcPr>
                  <w:tcW w:w="850" w:type="dxa"/>
                  <w:shd w:val="clear" w:color="auto" w:fill="FFFFFF"/>
                  <w:vAlign w:val="center"/>
                </w:tcPr>
                <w:p w14:paraId="7C72398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c>
                <w:tcPr>
                  <w:tcW w:w="851" w:type="dxa"/>
                  <w:shd w:val="clear" w:color="auto" w:fill="FFFFFF"/>
                  <w:vAlign w:val="center"/>
                </w:tcPr>
                <w:p w14:paraId="7C72398C"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15</w:t>
                  </w:r>
                </w:p>
              </w:tc>
            </w:tr>
            <w:tr w:rsidR="000F5A80" w:rsidRPr="00B600F8" w14:paraId="7C723992" w14:textId="77777777" w:rsidTr="006F4237">
              <w:tc>
                <w:tcPr>
                  <w:tcW w:w="483" w:type="dxa"/>
                  <w:shd w:val="clear" w:color="auto" w:fill="FFFFFF"/>
                </w:tcPr>
                <w:p w14:paraId="7C72398E"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4.10</w:t>
                  </w:r>
                </w:p>
              </w:tc>
              <w:tc>
                <w:tcPr>
                  <w:tcW w:w="2598" w:type="dxa"/>
                  <w:shd w:val="clear" w:color="auto" w:fill="FFFFFF"/>
                  <w:vAlign w:val="center"/>
                </w:tcPr>
                <w:p w14:paraId="7C72398F"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Các di sản văn hóa cấp quốc gia, khu bảo tồn thiên nhiên, công trình phúc lợi công cộng khác</w:t>
                  </w:r>
                </w:p>
              </w:tc>
              <w:tc>
                <w:tcPr>
                  <w:tcW w:w="850" w:type="dxa"/>
                  <w:shd w:val="clear" w:color="auto" w:fill="FFFFFF"/>
                  <w:vAlign w:val="center"/>
                </w:tcPr>
                <w:p w14:paraId="7C72399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20</w:t>
                  </w:r>
                </w:p>
              </w:tc>
              <w:tc>
                <w:tcPr>
                  <w:tcW w:w="851" w:type="dxa"/>
                  <w:shd w:val="clear" w:color="auto" w:fill="FFFFFF"/>
                  <w:vAlign w:val="center"/>
                </w:tcPr>
                <w:p w14:paraId="7C72399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20</w:t>
                  </w:r>
                </w:p>
              </w:tc>
            </w:tr>
          </w:tbl>
          <w:p w14:paraId="7C723993" w14:textId="77777777" w:rsidR="000F5A80" w:rsidRPr="00B600F8" w:rsidRDefault="000F5A80">
            <w:pPr>
              <w:ind w:hanging="2"/>
              <w:jc w:val="center"/>
              <w:rPr>
                <w:rFonts w:ascii="Times New Roman" w:hAnsi="Times New Roman"/>
                <w:sz w:val="22"/>
                <w:szCs w:val="22"/>
              </w:rPr>
            </w:pPr>
          </w:p>
        </w:tc>
        <w:tc>
          <w:tcPr>
            <w:tcW w:w="1985" w:type="dxa"/>
            <w:tcBorders>
              <w:top w:val="single" w:sz="4" w:space="0" w:color="000000"/>
              <w:bottom w:val="single" w:sz="4" w:space="0" w:color="000000"/>
            </w:tcBorders>
          </w:tcPr>
          <w:p w14:paraId="7C72399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lastRenderedPageBreak/>
              <w:t>Bảng 4 Nghị định 25/2019/NĐ-CP</w:t>
            </w:r>
          </w:p>
        </w:tc>
        <w:tc>
          <w:tcPr>
            <w:tcW w:w="992" w:type="dxa"/>
            <w:tcBorders>
              <w:top w:val="single" w:sz="4" w:space="0" w:color="000000"/>
              <w:bottom w:val="single" w:sz="4" w:space="0" w:color="000000"/>
            </w:tcBorders>
          </w:tcPr>
          <w:p w14:paraId="7C723995" w14:textId="77777777" w:rsidR="000F5A80" w:rsidRPr="00B600F8" w:rsidRDefault="000F5A80">
            <w:pPr>
              <w:ind w:hanging="2"/>
              <w:jc w:val="center"/>
              <w:rPr>
                <w:rFonts w:ascii="Times New Roman" w:hAnsi="Times New Roman"/>
                <w:sz w:val="22"/>
                <w:szCs w:val="22"/>
              </w:rPr>
            </w:pPr>
          </w:p>
        </w:tc>
      </w:tr>
      <w:tr w:rsidR="000F5A80" w:rsidRPr="00B600F8" w14:paraId="7C7239B6" w14:textId="77777777" w:rsidTr="009E3B29">
        <w:tc>
          <w:tcPr>
            <w:tcW w:w="724" w:type="dxa"/>
          </w:tcPr>
          <w:p w14:paraId="7C72399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lastRenderedPageBreak/>
              <w:t>-</w:t>
            </w:r>
          </w:p>
        </w:tc>
        <w:tc>
          <w:tcPr>
            <w:tcW w:w="2072" w:type="dxa"/>
            <w:tcBorders>
              <w:top w:val="single" w:sz="4" w:space="0" w:color="000000"/>
              <w:bottom w:val="single" w:sz="4" w:space="0" w:color="000000"/>
            </w:tcBorders>
          </w:tcPr>
          <w:p w14:paraId="7C723998"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Khoảng cách từ trạm van, trạm phân phối và trạm phòng nhận thoi</w:t>
            </w:r>
          </w:p>
        </w:tc>
        <w:tc>
          <w:tcPr>
            <w:tcW w:w="4286" w:type="dxa"/>
            <w:tcBorders>
              <w:top w:val="single" w:sz="4" w:space="0" w:color="000000"/>
              <w:bottom w:val="single" w:sz="4" w:space="0" w:color="000000"/>
            </w:tcBorders>
          </w:tcPr>
          <w:p w14:paraId="7C723999"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9B"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bl>
            <w:tblPr>
              <w:tblStyle w:val="a3"/>
              <w:tblW w:w="4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8"/>
              <w:gridCol w:w="1003"/>
              <w:gridCol w:w="850"/>
              <w:gridCol w:w="851"/>
            </w:tblGrid>
            <w:tr w:rsidR="000F5A80" w:rsidRPr="00B600F8" w14:paraId="7C72399E" w14:textId="77777777" w:rsidTr="006F4237">
              <w:trPr>
                <w:cantSplit/>
              </w:trPr>
              <w:tc>
                <w:tcPr>
                  <w:tcW w:w="2078" w:type="dxa"/>
                  <w:vMerge w:val="restart"/>
                  <w:shd w:val="clear" w:color="auto" w:fill="FFFFFF"/>
                  <w:vAlign w:val="center"/>
                </w:tcPr>
                <w:p w14:paraId="7C72399C"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Trạm</w:t>
                  </w:r>
                </w:p>
              </w:tc>
              <w:tc>
                <w:tcPr>
                  <w:tcW w:w="2704" w:type="dxa"/>
                  <w:gridSpan w:val="3"/>
                  <w:shd w:val="clear" w:color="auto" w:fill="FFFFFF"/>
                  <w:vAlign w:val="center"/>
                </w:tcPr>
                <w:p w14:paraId="7C72399D"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Khoảng cách an toàn (m)</w:t>
                  </w:r>
                </w:p>
              </w:tc>
            </w:tr>
            <w:tr w:rsidR="000F5A80" w:rsidRPr="00B600F8" w14:paraId="7C7239A3" w14:textId="77777777" w:rsidTr="006F4237">
              <w:trPr>
                <w:cantSplit/>
              </w:trPr>
              <w:tc>
                <w:tcPr>
                  <w:tcW w:w="2078" w:type="dxa"/>
                  <w:vMerge/>
                  <w:shd w:val="clear" w:color="auto" w:fill="FFFFFF"/>
                  <w:vAlign w:val="center"/>
                </w:tcPr>
                <w:p w14:paraId="7C72399F" w14:textId="77777777" w:rsidR="000F5A80" w:rsidRPr="00B600F8" w:rsidRDefault="000F5A80">
                  <w:pPr>
                    <w:widowControl w:val="0"/>
                    <w:pBdr>
                      <w:top w:val="nil"/>
                      <w:left w:val="nil"/>
                      <w:bottom w:val="nil"/>
                      <w:right w:val="nil"/>
                      <w:between w:val="nil"/>
                    </w:pBdr>
                    <w:spacing w:line="276" w:lineRule="auto"/>
                    <w:ind w:hanging="2"/>
                    <w:rPr>
                      <w:rFonts w:ascii="Times New Roman" w:hAnsi="Times New Roman"/>
                      <w:sz w:val="22"/>
                      <w:szCs w:val="22"/>
                    </w:rPr>
                  </w:pPr>
                </w:p>
              </w:tc>
              <w:tc>
                <w:tcPr>
                  <w:tcW w:w="1003" w:type="dxa"/>
                  <w:shd w:val="clear" w:color="auto" w:fill="FFFFFF"/>
                  <w:vAlign w:val="center"/>
                </w:tcPr>
                <w:p w14:paraId="7C7239A0"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1</w:t>
                  </w:r>
                </w:p>
              </w:tc>
              <w:tc>
                <w:tcPr>
                  <w:tcW w:w="850" w:type="dxa"/>
                  <w:shd w:val="clear" w:color="auto" w:fill="FFFFFF"/>
                  <w:vAlign w:val="center"/>
                </w:tcPr>
                <w:p w14:paraId="7C7239A1"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2</w:t>
                  </w:r>
                </w:p>
              </w:tc>
              <w:tc>
                <w:tcPr>
                  <w:tcW w:w="851" w:type="dxa"/>
                  <w:shd w:val="clear" w:color="auto" w:fill="FFFFFF"/>
                  <w:vAlign w:val="center"/>
                </w:tcPr>
                <w:p w14:paraId="7C7239A2"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Cấp 3</w:t>
                  </w:r>
                </w:p>
              </w:tc>
            </w:tr>
            <w:tr w:rsidR="000F5A80" w:rsidRPr="00B600F8" w14:paraId="7C7239A8" w14:textId="77777777" w:rsidTr="006F4237">
              <w:tc>
                <w:tcPr>
                  <w:tcW w:w="2078" w:type="dxa"/>
                  <w:shd w:val="clear" w:color="auto" w:fill="FFFFFF"/>
                  <w:vAlign w:val="center"/>
                </w:tcPr>
                <w:p w14:paraId="7C7239A4"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Trạm phân phối khí</w:t>
                  </w:r>
                </w:p>
              </w:tc>
              <w:tc>
                <w:tcPr>
                  <w:tcW w:w="1003" w:type="dxa"/>
                  <w:shd w:val="clear" w:color="auto" w:fill="FFFFFF"/>
                  <w:vAlign w:val="center"/>
                </w:tcPr>
                <w:p w14:paraId="7C7239A5"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6,0</w:t>
                  </w:r>
                </w:p>
              </w:tc>
              <w:tc>
                <w:tcPr>
                  <w:tcW w:w="850" w:type="dxa"/>
                  <w:shd w:val="clear" w:color="auto" w:fill="FFFFFF"/>
                  <w:vAlign w:val="center"/>
                </w:tcPr>
                <w:p w14:paraId="7C7239A6"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12,0</w:t>
                  </w:r>
                </w:p>
              </w:tc>
              <w:tc>
                <w:tcPr>
                  <w:tcW w:w="851" w:type="dxa"/>
                  <w:shd w:val="clear" w:color="auto" w:fill="FFFFFF"/>
                  <w:vAlign w:val="center"/>
                </w:tcPr>
                <w:p w14:paraId="7C7239A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16,0</w:t>
                  </w:r>
                </w:p>
              </w:tc>
            </w:tr>
            <w:tr w:rsidR="000F5A80" w:rsidRPr="00B600F8" w14:paraId="7C7239AD" w14:textId="77777777" w:rsidTr="006F4237">
              <w:tc>
                <w:tcPr>
                  <w:tcW w:w="2078" w:type="dxa"/>
                  <w:shd w:val="clear" w:color="auto" w:fill="FFFFFF"/>
                  <w:vAlign w:val="center"/>
                </w:tcPr>
                <w:p w14:paraId="7C7239A9"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Trạm van</w:t>
                  </w:r>
                </w:p>
              </w:tc>
              <w:tc>
                <w:tcPr>
                  <w:tcW w:w="1003" w:type="dxa"/>
                  <w:shd w:val="clear" w:color="auto" w:fill="FFFFFF"/>
                  <w:vAlign w:val="center"/>
                </w:tcPr>
                <w:p w14:paraId="7C7239AA"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c>
                <w:tcPr>
                  <w:tcW w:w="850" w:type="dxa"/>
                  <w:shd w:val="clear" w:color="auto" w:fill="FFFFFF"/>
                  <w:vAlign w:val="center"/>
                </w:tcPr>
                <w:p w14:paraId="7C7239AB"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c>
                <w:tcPr>
                  <w:tcW w:w="851" w:type="dxa"/>
                  <w:shd w:val="clear" w:color="auto" w:fill="FFFFFF"/>
                  <w:vAlign w:val="center"/>
                </w:tcPr>
                <w:p w14:paraId="7C7239AC"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7,0</w:t>
                  </w:r>
                </w:p>
              </w:tc>
            </w:tr>
            <w:tr w:rsidR="000F5A80" w:rsidRPr="00B600F8" w14:paraId="7C7239B2" w14:textId="77777777" w:rsidTr="006F4237">
              <w:tc>
                <w:tcPr>
                  <w:tcW w:w="2078" w:type="dxa"/>
                  <w:shd w:val="clear" w:color="auto" w:fill="FFFFFF"/>
                  <w:vAlign w:val="center"/>
                </w:tcPr>
                <w:p w14:paraId="7C7239AE"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Trạm phóng nhận thoi</w:t>
                  </w:r>
                </w:p>
              </w:tc>
              <w:tc>
                <w:tcPr>
                  <w:tcW w:w="1003" w:type="dxa"/>
                  <w:shd w:val="clear" w:color="auto" w:fill="FFFFFF"/>
                  <w:vAlign w:val="center"/>
                </w:tcPr>
                <w:p w14:paraId="7C7239A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c>
                <w:tcPr>
                  <w:tcW w:w="850" w:type="dxa"/>
                  <w:shd w:val="clear" w:color="auto" w:fill="FFFFFF"/>
                  <w:vAlign w:val="center"/>
                </w:tcPr>
                <w:p w14:paraId="7C7239B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3,0</w:t>
                  </w:r>
                </w:p>
              </w:tc>
              <w:tc>
                <w:tcPr>
                  <w:tcW w:w="851" w:type="dxa"/>
                  <w:shd w:val="clear" w:color="auto" w:fill="FFFFFF"/>
                  <w:vAlign w:val="center"/>
                </w:tcPr>
                <w:p w14:paraId="7C7239B1"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5,0</w:t>
                  </w:r>
                </w:p>
              </w:tc>
            </w:tr>
          </w:tbl>
          <w:p w14:paraId="7C7239B3" w14:textId="77777777" w:rsidR="000F5A80" w:rsidRPr="00B600F8" w:rsidRDefault="000F5A80">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7C7239B4"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Bảng 7 Nghị định 25/2019/NĐ-CP</w:t>
            </w:r>
          </w:p>
        </w:tc>
        <w:tc>
          <w:tcPr>
            <w:tcW w:w="992" w:type="dxa"/>
            <w:tcBorders>
              <w:top w:val="single" w:sz="4" w:space="0" w:color="000000"/>
              <w:bottom w:val="single" w:sz="4" w:space="0" w:color="000000"/>
            </w:tcBorders>
          </w:tcPr>
          <w:p w14:paraId="7C7239B5" w14:textId="77777777" w:rsidR="000F5A80" w:rsidRPr="00B600F8" w:rsidRDefault="000F5A80">
            <w:pPr>
              <w:ind w:hanging="2"/>
              <w:jc w:val="center"/>
              <w:rPr>
                <w:rFonts w:ascii="Times New Roman" w:hAnsi="Times New Roman"/>
                <w:sz w:val="22"/>
                <w:szCs w:val="22"/>
              </w:rPr>
            </w:pPr>
          </w:p>
        </w:tc>
      </w:tr>
      <w:tr w:rsidR="000F5A80" w:rsidRPr="00B600F8" w14:paraId="7C7239C2" w14:textId="77777777" w:rsidTr="009E3B29">
        <w:tc>
          <w:tcPr>
            <w:tcW w:w="724" w:type="dxa"/>
          </w:tcPr>
          <w:p w14:paraId="7C7239B7"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 xml:space="preserve">- </w:t>
            </w:r>
          </w:p>
        </w:tc>
        <w:tc>
          <w:tcPr>
            <w:tcW w:w="2072" w:type="dxa"/>
            <w:tcBorders>
              <w:top w:val="single" w:sz="4" w:space="0" w:color="000000"/>
              <w:bottom w:val="single" w:sz="4" w:space="0" w:color="000000"/>
            </w:tcBorders>
          </w:tcPr>
          <w:p w14:paraId="7C7239B8"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Khoảng cách giữa các trạm van ngắt tuyến</w:t>
            </w:r>
          </w:p>
        </w:tc>
        <w:tc>
          <w:tcPr>
            <w:tcW w:w="4286" w:type="dxa"/>
            <w:tcBorders>
              <w:top w:val="single" w:sz="4" w:space="0" w:color="000000"/>
              <w:bottom w:val="single" w:sz="4" w:space="0" w:color="000000"/>
            </w:tcBorders>
          </w:tcPr>
          <w:p w14:paraId="7C7239B9" w14:textId="77777777" w:rsidR="000F5A80" w:rsidRPr="00B600F8" w:rsidRDefault="000F5A80">
            <w:pPr>
              <w:ind w:hanging="2"/>
              <w:jc w:val="both"/>
              <w:rPr>
                <w:rFonts w:ascii="Times New Roman" w:hAnsi="Times New Roman"/>
                <w:sz w:val="22"/>
                <w:szCs w:val="22"/>
              </w:rPr>
            </w:pPr>
          </w:p>
        </w:tc>
        <w:tc>
          <w:tcPr>
            <w:tcW w:w="5103" w:type="dxa"/>
            <w:tcBorders>
              <w:top w:val="single" w:sz="4" w:space="0" w:color="000000"/>
              <w:bottom w:val="single" w:sz="4" w:space="0" w:color="000000"/>
            </w:tcBorders>
          </w:tcPr>
          <w:p w14:paraId="7C7239BB"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32 km trong khu vực chủ yếu cấp vị trí 1.</w:t>
            </w:r>
          </w:p>
          <w:p w14:paraId="7C7239BC"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24 km trong khu vực chủ yếu cấp vị trí 2.</w:t>
            </w:r>
          </w:p>
          <w:p w14:paraId="7C7239BD"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16 km trong khu vực chủ yếu cấp vị trí 3.</w:t>
            </w:r>
          </w:p>
          <w:p w14:paraId="7C7239BE" w14:textId="77777777" w:rsidR="000F5A80" w:rsidRPr="00B600F8" w:rsidRDefault="000F5A80">
            <w:pPr>
              <w:ind w:hanging="2"/>
              <w:rPr>
                <w:rFonts w:ascii="Times New Roman" w:hAnsi="Times New Roman"/>
                <w:sz w:val="22"/>
                <w:szCs w:val="22"/>
              </w:rPr>
            </w:pPr>
            <w:r w:rsidRPr="00B600F8">
              <w:rPr>
                <w:rFonts w:ascii="Times New Roman" w:hAnsi="Times New Roman"/>
                <w:sz w:val="22"/>
                <w:szCs w:val="22"/>
              </w:rPr>
              <w:t>8 km trong khu vực chủ yếu cấp vị trí 4.</w:t>
            </w:r>
          </w:p>
        </w:tc>
        <w:tc>
          <w:tcPr>
            <w:tcW w:w="1985" w:type="dxa"/>
            <w:tcBorders>
              <w:top w:val="single" w:sz="4" w:space="0" w:color="000000"/>
              <w:bottom w:val="single" w:sz="4" w:space="0" w:color="000000"/>
            </w:tcBorders>
          </w:tcPr>
          <w:p w14:paraId="7C7239BF"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Điều 2.4.6.5</w:t>
            </w:r>
          </w:p>
          <w:p w14:paraId="7C7239C0" w14:textId="77777777" w:rsidR="000F5A80" w:rsidRPr="00B600F8" w:rsidRDefault="000F5A80">
            <w:pPr>
              <w:ind w:hanging="2"/>
              <w:jc w:val="center"/>
              <w:rPr>
                <w:rFonts w:ascii="Times New Roman" w:hAnsi="Times New Roman"/>
                <w:sz w:val="22"/>
                <w:szCs w:val="22"/>
              </w:rPr>
            </w:pPr>
            <w:r w:rsidRPr="00B600F8">
              <w:rPr>
                <w:rFonts w:ascii="Times New Roman" w:hAnsi="Times New Roman"/>
                <w:sz w:val="22"/>
                <w:szCs w:val="22"/>
              </w:rPr>
              <w:t>QCVN 01:2016/BCT</w:t>
            </w:r>
          </w:p>
        </w:tc>
        <w:tc>
          <w:tcPr>
            <w:tcW w:w="992" w:type="dxa"/>
            <w:tcBorders>
              <w:top w:val="single" w:sz="4" w:space="0" w:color="000000"/>
              <w:bottom w:val="single" w:sz="4" w:space="0" w:color="000000"/>
            </w:tcBorders>
          </w:tcPr>
          <w:p w14:paraId="7C7239C1" w14:textId="77777777" w:rsidR="000F5A80" w:rsidRPr="00B600F8" w:rsidRDefault="000F5A80">
            <w:pPr>
              <w:ind w:hanging="2"/>
              <w:jc w:val="center"/>
              <w:rPr>
                <w:rFonts w:ascii="Times New Roman" w:hAnsi="Times New Roman"/>
                <w:sz w:val="22"/>
                <w:szCs w:val="22"/>
              </w:rPr>
            </w:pPr>
          </w:p>
        </w:tc>
      </w:tr>
      <w:tr w:rsidR="000F5A80" w:rsidRPr="00B600F8" w14:paraId="7C7239CC" w14:textId="77777777" w:rsidTr="009E3B29">
        <w:tc>
          <w:tcPr>
            <w:tcW w:w="724" w:type="dxa"/>
            <w:tcBorders>
              <w:top w:val="single" w:sz="4" w:space="0" w:color="000000"/>
            </w:tcBorders>
          </w:tcPr>
          <w:p w14:paraId="7C7239C3" w14:textId="77777777" w:rsidR="000F5A80" w:rsidRPr="00B600F8" w:rsidRDefault="000F5A80">
            <w:pPr>
              <w:ind w:hanging="2"/>
              <w:jc w:val="center"/>
              <w:rPr>
                <w:rFonts w:ascii="Times New Roman" w:hAnsi="Times New Roman"/>
                <w:sz w:val="22"/>
                <w:szCs w:val="22"/>
              </w:rPr>
            </w:pPr>
            <w:r w:rsidRPr="00B600F8">
              <w:rPr>
                <w:rFonts w:ascii="Times New Roman" w:hAnsi="Times New Roman"/>
                <w:b/>
                <w:sz w:val="22"/>
                <w:szCs w:val="22"/>
              </w:rPr>
              <w:t>5</w:t>
            </w:r>
          </w:p>
          <w:p w14:paraId="7C7239C4" w14:textId="77777777" w:rsidR="000F5A80" w:rsidRPr="00B600F8" w:rsidRDefault="000F5A80">
            <w:pPr>
              <w:ind w:hanging="2"/>
              <w:jc w:val="center"/>
              <w:rPr>
                <w:rFonts w:ascii="Times New Roman" w:hAnsi="Times New Roman"/>
                <w:sz w:val="22"/>
                <w:szCs w:val="22"/>
              </w:rPr>
            </w:pPr>
          </w:p>
          <w:p w14:paraId="7C7239C5" w14:textId="77777777" w:rsidR="000F5A80" w:rsidRPr="00B600F8" w:rsidRDefault="000F5A80">
            <w:pPr>
              <w:ind w:hanging="2"/>
              <w:jc w:val="center"/>
              <w:rPr>
                <w:rFonts w:ascii="Times New Roman" w:hAnsi="Times New Roman"/>
                <w:sz w:val="22"/>
                <w:szCs w:val="22"/>
              </w:rPr>
            </w:pPr>
          </w:p>
        </w:tc>
        <w:tc>
          <w:tcPr>
            <w:tcW w:w="2072" w:type="dxa"/>
            <w:tcBorders>
              <w:top w:val="single" w:sz="4" w:space="0" w:color="000000"/>
            </w:tcBorders>
          </w:tcPr>
          <w:p w14:paraId="7C7239C6" w14:textId="77777777" w:rsidR="000F5A80" w:rsidRPr="00B600F8" w:rsidRDefault="000F5A80">
            <w:pPr>
              <w:ind w:hanging="2"/>
              <w:rPr>
                <w:rFonts w:ascii="Times New Roman" w:hAnsi="Times New Roman"/>
                <w:sz w:val="22"/>
                <w:szCs w:val="22"/>
              </w:rPr>
            </w:pPr>
            <w:r w:rsidRPr="00B600F8">
              <w:rPr>
                <w:rFonts w:ascii="Times New Roman" w:hAnsi="Times New Roman"/>
                <w:b/>
                <w:sz w:val="22"/>
                <w:szCs w:val="22"/>
              </w:rPr>
              <w:t>Đường giao thông dành cho xe chữa cháy</w:t>
            </w:r>
          </w:p>
        </w:tc>
        <w:tc>
          <w:tcPr>
            <w:tcW w:w="4286" w:type="dxa"/>
            <w:tcBorders>
              <w:top w:val="single" w:sz="4" w:space="0" w:color="000000"/>
            </w:tcBorders>
          </w:tcPr>
          <w:p w14:paraId="574994BD" w14:textId="77777777" w:rsidR="000F5A80" w:rsidRPr="00B600F8" w:rsidRDefault="000F5A80">
            <w:pPr>
              <w:ind w:hanging="2"/>
              <w:rPr>
                <w:rFonts w:ascii="Times New Roman" w:hAnsi="Times New Roman"/>
                <w:b/>
                <w:sz w:val="22"/>
                <w:szCs w:val="22"/>
              </w:rPr>
            </w:pPr>
            <w:r w:rsidRPr="00B600F8">
              <w:rPr>
                <w:rFonts w:ascii="Times New Roman" w:hAnsi="Times New Roman"/>
                <w:b/>
                <w:sz w:val="22"/>
                <w:szCs w:val="22"/>
              </w:rPr>
              <w:t>Áp dụng cho khu vực trạm van, trạm phóng nhận thoi</w:t>
            </w:r>
          </w:p>
          <w:p w14:paraId="0F54E0AF" w14:textId="4D327EBB" w:rsidR="00B600F8" w:rsidRPr="00B600F8" w:rsidRDefault="00B600F8" w:rsidP="00B600F8">
            <w:pPr>
              <w:ind w:hanging="2"/>
              <w:jc w:val="both"/>
              <w:rPr>
                <w:rFonts w:ascii="Times New Roman" w:hAnsi="Times New Roman"/>
                <w:sz w:val="22"/>
                <w:szCs w:val="22"/>
              </w:rPr>
            </w:pPr>
            <w:r w:rsidRPr="00B600F8">
              <w:rPr>
                <w:rFonts w:ascii="Times New Roman" w:hAnsi="Times New Roman"/>
                <w:sz w:val="22"/>
                <w:szCs w:val="22"/>
              </w:rPr>
              <w:t xml:space="preserve">(Đối với các hạng mục chính, yêu cầu thiết kế bảo đảm theo quy định của </w:t>
            </w:r>
            <w:r w:rsidRPr="00B600F8">
              <w:rPr>
                <w:rFonts w:ascii="Times New Roman" w:hAnsi="Times New Roman"/>
                <w:sz w:val="22"/>
                <w:szCs w:val="22"/>
                <w:lang w:val="vi-VN"/>
              </w:rPr>
              <w:t>TCVN 2622:1995</w:t>
            </w:r>
            <w:r w:rsidRPr="00B600F8">
              <w:rPr>
                <w:rFonts w:ascii="Times New Roman" w:hAnsi="Times New Roman"/>
                <w:sz w:val="22"/>
                <w:szCs w:val="22"/>
              </w:rPr>
              <w:t>. Có thể tham khảo QCVN 06:2022/BXD)</w:t>
            </w:r>
          </w:p>
          <w:p w14:paraId="3200BF2C" w14:textId="70C9F8A6" w:rsidR="00B600F8" w:rsidRPr="00B600F8" w:rsidRDefault="00B600F8" w:rsidP="00B600F8">
            <w:pPr>
              <w:ind w:hanging="2"/>
              <w:jc w:val="both"/>
              <w:rPr>
                <w:rFonts w:ascii="Times New Roman" w:hAnsi="Times New Roman"/>
                <w:sz w:val="22"/>
                <w:szCs w:val="22"/>
              </w:rPr>
            </w:pPr>
          </w:p>
          <w:p w14:paraId="7C7239C7" w14:textId="2D22FAEA" w:rsidR="00B600F8" w:rsidRPr="00B600F8" w:rsidRDefault="00B600F8">
            <w:pPr>
              <w:ind w:hanging="2"/>
              <w:rPr>
                <w:rFonts w:ascii="Times New Roman" w:hAnsi="Times New Roman"/>
                <w:sz w:val="22"/>
                <w:szCs w:val="22"/>
              </w:rPr>
            </w:pPr>
          </w:p>
        </w:tc>
        <w:tc>
          <w:tcPr>
            <w:tcW w:w="5103" w:type="dxa"/>
            <w:tcBorders>
              <w:top w:val="single" w:sz="4" w:space="0" w:color="000000"/>
            </w:tcBorders>
          </w:tcPr>
          <w:p w14:paraId="7C7239C9" w14:textId="77777777" w:rsidR="000F5A80" w:rsidRPr="00B600F8" w:rsidRDefault="000F5A80">
            <w:pPr>
              <w:ind w:hanging="2"/>
              <w:jc w:val="center"/>
              <w:rPr>
                <w:rFonts w:ascii="Times New Roman" w:hAnsi="Times New Roman"/>
                <w:sz w:val="22"/>
                <w:szCs w:val="22"/>
              </w:rPr>
            </w:pPr>
          </w:p>
        </w:tc>
        <w:tc>
          <w:tcPr>
            <w:tcW w:w="1985" w:type="dxa"/>
            <w:tcBorders>
              <w:top w:val="single" w:sz="4" w:space="0" w:color="000000"/>
            </w:tcBorders>
          </w:tcPr>
          <w:p w14:paraId="7C7239CA" w14:textId="77777777" w:rsidR="000F5A80" w:rsidRPr="00B600F8" w:rsidRDefault="000F5A80">
            <w:pPr>
              <w:ind w:hanging="2"/>
              <w:jc w:val="center"/>
              <w:rPr>
                <w:rFonts w:ascii="Times New Roman" w:hAnsi="Times New Roman"/>
                <w:sz w:val="22"/>
                <w:szCs w:val="22"/>
              </w:rPr>
            </w:pPr>
          </w:p>
        </w:tc>
        <w:tc>
          <w:tcPr>
            <w:tcW w:w="992" w:type="dxa"/>
            <w:tcBorders>
              <w:top w:val="single" w:sz="4" w:space="0" w:color="000000"/>
            </w:tcBorders>
          </w:tcPr>
          <w:p w14:paraId="7C7239CB" w14:textId="77777777" w:rsidR="000F5A80" w:rsidRPr="00B600F8" w:rsidRDefault="000F5A80">
            <w:pPr>
              <w:ind w:hanging="2"/>
              <w:jc w:val="center"/>
              <w:rPr>
                <w:rFonts w:ascii="Times New Roman" w:hAnsi="Times New Roman"/>
                <w:sz w:val="22"/>
                <w:szCs w:val="22"/>
              </w:rPr>
            </w:pPr>
          </w:p>
        </w:tc>
      </w:tr>
      <w:tr w:rsidR="000F5A80" w:rsidRPr="00B600F8" w14:paraId="7C7239D4" w14:textId="77777777" w:rsidTr="009E3B29">
        <w:tc>
          <w:tcPr>
            <w:tcW w:w="724" w:type="dxa"/>
            <w:tcBorders>
              <w:top w:val="single" w:sz="4" w:space="0" w:color="000000"/>
            </w:tcBorders>
          </w:tcPr>
          <w:p w14:paraId="7C7239CD" w14:textId="5B00B384" w:rsidR="000F5A80" w:rsidRPr="00B600F8" w:rsidRDefault="000F5A80" w:rsidP="000F5A80">
            <w:pPr>
              <w:ind w:hanging="2"/>
              <w:jc w:val="center"/>
              <w:rPr>
                <w:rFonts w:ascii="Times New Roman" w:hAnsi="Times New Roman"/>
                <w:b/>
                <w:sz w:val="22"/>
                <w:szCs w:val="22"/>
              </w:rPr>
            </w:pPr>
            <w:r w:rsidRPr="00B600F8">
              <w:rPr>
                <w:rFonts w:ascii="Times New Roman" w:hAnsi="Times New Roman"/>
                <w:b/>
                <w:sz w:val="22"/>
                <w:szCs w:val="22"/>
              </w:rPr>
              <w:t>-</w:t>
            </w:r>
          </w:p>
        </w:tc>
        <w:tc>
          <w:tcPr>
            <w:tcW w:w="2072" w:type="dxa"/>
            <w:tcBorders>
              <w:top w:val="single" w:sz="4" w:space="0" w:color="000000"/>
            </w:tcBorders>
          </w:tcPr>
          <w:p w14:paraId="7C7239CE" w14:textId="44F3BC20"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Chiều rộng</w:t>
            </w:r>
          </w:p>
        </w:tc>
        <w:tc>
          <w:tcPr>
            <w:tcW w:w="4286" w:type="dxa"/>
            <w:tcBorders>
              <w:top w:val="single" w:sz="4" w:space="0" w:color="000000"/>
            </w:tcBorders>
          </w:tcPr>
          <w:p w14:paraId="7C7239CF"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5584E40D" w14:textId="77777777" w:rsidR="000F5A80" w:rsidRPr="00B600F8" w:rsidRDefault="000F5A80" w:rsidP="000F5A80">
            <w:pPr>
              <w:ind w:hanging="2"/>
              <w:jc w:val="both"/>
              <w:rPr>
                <w:rFonts w:ascii="Times New Roman" w:hAnsi="Times New Roman"/>
                <w:spacing w:val="-4"/>
                <w:sz w:val="22"/>
                <w:szCs w:val="22"/>
              </w:rPr>
            </w:pPr>
            <w:r w:rsidRPr="00B600F8">
              <w:rPr>
                <w:rFonts w:ascii="Times New Roman" w:hAnsi="Times New Roman"/>
                <w:spacing w:val="-4"/>
                <w:sz w:val="22"/>
                <w:szCs w:val="22"/>
              </w:rPr>
              <w:t>- Chiều rộng thông thủy của mặt đường cho xe chữa cháy không được nhỏ hơn 3,5 m.</w:t>
            </w:r>
          </w:p>
          <w:p w14:paraId="7C7239D1" w14:textId="662DAB0D"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 Bãi đỗ xe chữa cháy phải có chiều rộng thông thủy bảo đảm khả năng đi vào để triển khai các phương tiện chữa cháy phù hợp với chiều cao PCCC và nhóm nguy hiểm cháy theo công năng của nhà như quy định tại Bảng 14.</w:t>
            </w:r>
          </w:p>
        </w:tc>
        <w:tc>
          <w:tcPr>
            <w:tcW w:w="1985" w:type="dxa"/>
            <w:tcBorders>
              <w:top w:val="single" w:sz="4" w:space="0" w:color="000000"/>
            </w:tcBorders>
          </w:tcPr>
          <w:p w14:paraId="0107F3E2"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6.2.1.1, 6.2.1.2</w:t>
            </w:r>
          </w:p>
          <w:p w14:paraId="2923D6A2"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9D2" w14:textId="5EEDBACD"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9D3" w14:textId="77777777" w:rsidR="000F5A80" w:rsidRPr="00B600F8" w:rsidRDefault="000F5A80" w:rsidP="000F5A80">
            <w:pPr>
              <w:ind w:hanging="2"/>
              <w:jc w:val="center"/>
              <w:rPr>
                <w:rFonts w:ascii="Times New Roman" w:hAnsi="Times New Roman"/>
                <w:sz w:val="22"/>
                <w:szCs w:val="22"/>
              </w:rPr>
            </w:pPr>
          </w:p>
        </w:tc>
      </w:tr>
      <w:tr w:rsidR="000F5A80" w:rsidRPr="00B600F8" w14:paraId="7C7239E1" w14:textId="77777777" w:rsidTr="009E3B29">
        <w:tc>
          <w:tcPr>
            <w:tcW w:w="724" w:type="dxa"/>
            <w:tcBorders>
              <w:top w:val="single" w:sz="4" w:space="0" w:color="000000"/>
            </w:tcBorders>
          </w:tcPr>
          <w:p w14:paraId="7C7239D5" w14:textId="6124276B"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7C7239D6" w14:textId="43092D68"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Chiều cao</w:t>
            </w:r>
          </w:p>
        </w:tc>
        <w:tc>
          <w:tcPr>
            <w:tcW w:w="4286" w:type="dxa"/>
            <w:tcBorders>
              <w:top w:val="single" w:sz="4" w:space="0" w:color="000000"/>
            </w:tcBorders>
          </w:tcPr>
          <w:p w14:paraId="7C7239D7"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10A30A20" w14:textId="77777777" w:rsidR="00A27D2A" w:rsidRDefault="000F5A80" w:rsidP="000F5A80">
            <w:pPr>
              <w:ind w:hanging="2"/>
              <w:jc w:val="both"/>
              <w:rPr>
                <w:rFonts w:ascii="Times New Roman" w:hAnsi="Times New Roman"/>
                <w:sz w:val="22"/>
                <w:szCs w:val="22"/>
              </w:rPr>
            </w:pPr>
            <w:r w:rsidRPr="00B600F8">
              <w:rPr>
                <w:rFonts w:ascii="Times New Roman" w:hAnsi="Times New Roman"/>
                <w:spacing w:val="-4"/>
                <w:sz w:val="22"/>
                <w:szCs w:val="22"/>
              </w:rPr>
              <w:t>- Chiều cao thông thủy để các phương tiện chữa cháy đi qua không được nhỏ hơn 4,5 m;</w:t>
            </w:r>
          </w:p>
          <w:p w14:paraId="521FBA15" w14:textId="50315BFE" w:rsidR="000F5A80" w:rsidRPr="00B600F8" w:rsidRDefault="000F5A80" w:rsidP="000F5A80">
            <w:pPr>
              <w:ind w:hanging="2"/>
              <w:jc w:val="both"/>
              <w:rPr>
                <w:rFonts w:ascii="Times New Roman" w:hAnsi="Times New Roman"/>
                <w:sz w:val="22"/>
                <w:szCs w:val="22"/>
              </w:rPr>
            </w:pPr>
            <w:r w:rsidRPr="00B600F8">
              <w:rPr>
                <w:rFonts w:ascii="Times New Roman" w:hAnsi="Times New Roman"/>
                <w:sz w:val="22"/>
                <w:szCs w:val="22"/>
              </w:rPr>
              <w:t>- Kích thước của kết cấu chặn phía trên (đo dọc theo chiều dài của đường cho xe chữa cháy và bãi đỗ xe chữa cháy) không được lớn hơn 10 m;</w:t>
            </w:r>
          </w:p>
          <w:p w14:paraId="2632A686" w14:textId="77777777" w:rsidR="000F5A80" w:rsidRPr="00B600F8" w:rsidRDefault="000F5A80" w:rsidP="000F5A80">
            <w:pPr>
              <w:ind w:hanging="2"/>
              <w:jc w:val="both"/>
              <w:rPr>
                <w:rFonts w:ascii="Times New Roman" w:hAnsi="Times New Roman"/>
                <w:sz w:val="22"/>
                <w:szCs w:val="22"/>
              </w:rPr>
            </w:pPr>
            <w:r w:rsidRPr="00B600F8">
              <w:rPr>
                <w:rFonts w:ascii="Times New Roman" w:hAnsi="Times New Roman"/>
                <w:sz w:val="22"/>
                <w:szCs w:val="22"/>
              </w:rPr>
              <w:t>- Nếu có từ hai kết cấu chặn phía trên bắc ngang qua đường cho xe chữa cháy hoặc bãi đỗ xe chữa cháy thì khoảng thông giữa những kết cấu này không được nhỏ hơn 20 m;</w:t>
            </w:r>
          </w:p>
          <w:p w14:paraId="002B35EE" w14:textId="77777777" w:rsidR="000F5A80" w:rsidRPr="00B600F8" w:rsidRDefault="000F5A80" w:rsidP="000F5A80">
            <w:pPr>
              <w:ind w:hanging="2"/>
              <w:jc w:val="both"/>
              <w:rPr>
                <w:rFonts w:ascii="Times New Roman" w:hAnsi="Times New Roman"/>
                <w:sz w:val="22"/>
                <w:szCs w:val="22"/>
              </w:rPr>
            </w:pPr>
            <w:r w:rsidRPr="00B600F8">
              <w:rPr>
                <w:rFonts w:ascii="Times New Roman" w:hAnsi="Times New Roman"/>
                <w:sz w:val="22"/>
                <w:szCs w:val="22"/>
              </w:rPr>
              <w:t>- Chiều dài của đoạn cuối của đường cho xe chữa cháy hoặc bãi đỗ xe chữa cháy không bị chặn bởi các kết cấu chặn phía trên không được nhỏ hơn 20 m;</w:t>
            </w:r>
          </w:p>
          <w:p w14:paraId="7C7239DE" w14:textId="14C0975F" w:rsidR="000F5A80" w:rsidRPr="00B600F8" w:rsidRDefault="000F5A80" w:rsidP="005B5493">
            <w:pPr>
              <w:ind w:hanging="2"/>
              <w:jc w:val="both"/>
              <w:rPr>
                <w:rFonts w:ascii="Times New Roman" w:hAnsi="Times New Roman"/>
                <w:sz w:val="22"/>
                <w:szCs w:val="22"/>
              </w:rPr>
            </w:pPr>
            <w:r w:rsidRPr="00B600F8">
              <w:rPr>
                <w:rFonts w:ascii="Times New Roman" w:hAnsi="Times New Roman"/>
                <w:sz w:val="22"/>
                <w:szCs w:val="22"/>
              </w:rPr>
              <w:t>- Chiều dài của bãi đỗ xe chữa cháy không được tính đến những đoạn có kết cấu chặn phía trên.</w:t>
            </w:r>
          </w:p>
        </w:tc>
        <w:tc>
          <w:tcPr>
            <w:tcW w:w="1985" w:type="dxa"/>
            <w:tcBorders>
              <w:top w:val="single" w:sz="4" w:space="0" w:color="000000"/>
            </w:tcBorders>
          </w:tcPr>
          <w:p w14:paraId="3B7BDBEC"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6.2.1.3</w:t>
            </w:r>
          </w:p>
          <w:p w14:paraId="19B0CEB9"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9DF" w14:textId="2EF76108"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9E0" w14:textId="77777777" w:rsidR="000F5A80" w:rsidRPr="00B600F8" w:rsidRDefault="000F5A80" w:rsidP="000F5A80">
            <w:pPr>
              <w:ind w:hanging="2"/>
              <w:jc w:val="center"/>
              <w:rPr>
                <w:rFonts w:ascii="Times New Roman" w:hAnsi="Times New Roman"/>
                <w:sz w:val="22"/>
                <w:szCs w:val="22"/>
              </w:rPr>
            </w:pPr>
          </w:p>
        </w:tc>
      </w:tr>
      <w:tr w:rsidR="000F5A80" w:rsidRPr="00B600F8" w14:paraId="7C7239E9" w14:textId="77777777" w:rsidTr="009E3B29">
        <w:tc>
          <w:tcPr>
            <w:tcW w:w="724" w:type="dxa"/>
            <w:tcBorders>
              <w:top w:val="single" w:sz="4" w:space="0" w:color="000000"/>
            </w:tcBorders>
          </w:tcPr>
          <w:p w14:paraId="7C7239E2" w14:textId="635230DE"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7C7239E3" w14:textId="6329A0FE"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Tải trọng nền đường cho xe, bãi đỗ</w:t>
            </w:r>
          </w:p>
        </w:tc>
        <w:tc>
          <w:tcPr>
            <w:tcW w:w="4286" w:type="dxa"/>
            <w:tcBorders>
              <w:top w:val="single" w:sz="4" w:space="0" w:color="000000"/>
            </w:tcBorders>
          </w:tcPr>
          <w:p w14:paraId="7C7239E4"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7C7239E6" w14:textId="4F122323" w:rsidR="000F5A80" w:rsidRPr="00B600F8" w:rsidRDefault="000F5A80" w:rsidP="00E643C6">
            <w:pPr>
              <w:ind w:hanging="2"/>
              <w:jc w:val="both"/>
              <w:rPr>
                <w:rFonts w:ascii="Times New Roman" w:hAnsi="Times New Roman"/>
                <w:sz w:val="22"/>
                <w:szCs w:val="22"/>
              </w:rPr>
            </w:pPr>
            <w:r w:rsidRPr="00B600F8">
              <w:rPr>
                <w:rFonts w:ascii="Times New Roman" w:hAnsi="Times New Roman"/>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985" w:type="dxa"/>
            <w:tcBorders>
              <w:top w:val="single" w:sz="4" w:space="0" w:color="000000"/>
            </w:tcBorders>
          </w:tcPr>
          <w:p w14:paraId="05DAE104"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6.2.9</w:t>
            </w:r>
          </w:p>
          <w:p w14:paraId="38F70E20"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9E7" w14:textId="78E5B9E3"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9E8" w14:textId="77777777" w:rsidR="000F5A80" w:rsidRPr="00B600F8" w:rsidRDefault="000F5A80" w:rsidP="000F5A80">
            <w:pPr>
              <w:ind w:hanging="2"/>
              <w:jc w:val="center"/>
              <w:rPr>
                <w:rFonts w:ascii="Times New Roman" w:hAnsi="Times New Roman"/>
                <w:sz w:val="22"/>
                <w:szCs w:val="22"/>
              </w:rPr>
            </w:pPr>
          </w:p>
        </w:tc>
      </w:tr>
      <w:tr w:rsidR="000F5A80" w:rsidRPr="00B600F8" w14:paraId="7C7239F1" w14:textId="77777777" w:rsidTr="009E3B29">
        <w:tc>
          <w:tcPr>
            <w:tcW w:w="724" w:type="dxa"/>
            <w:tcBorders>
              <w:top w:val="single" w:sz="4" w:space="0" w:color="000000"/>
            </w:tcBorders>
          </w:tcPr>
          <w:p w14:paraId="7C7239EA" w14:textId="2019389F"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7C7239EB" w14:textId="029DE8AF"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Khoảng cách giữa từ mép đường tới tường nhà, công trình</w:t>
            </w:r>
          </w:p>
        </w:tc>
        <w:tc>
          <w:tcPr>
            <w:tcW w:w="4286" w:type="dxa"/>
            <w:tcBorders>
              <w:top w:val="single" w:sz="4" w:space="0" w:color="000000"/>
            </w:tcBorders>
          </w:tcPr>
          <w:p w14:paraId="7C7239EC"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7EF42889" w14:textId="77777777" w:rsidR="000F5A80" w:rsidRPr="00B600F8" w:rsidRDefault="000F5A80" w:rsidP="00382B74">
            <w:pPr>
              <w:ind w:hanging="2"/>
              <w:jc w:val="both"/>
              <w:rPr>
                <w:rFonts w:ascii="Times New Roman" w:hAnsi="Times New Roman"/>
                <w:sz w:val="22"/>
                <w:szCs w:val="22"/>
              </w:rPr>
            </w:pPr>
            <w:r w:rsidRPr="00B600F8">
              <w:rPr>
                <w:rFonts w:ascii="Times New Roman" w:hAnsi="Times New Roman"/>
                <w:sz w:val="22"/>
                <w:szCs w:val="22"/>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7C7239EE" w14:textId="77C3FAFE" w:rsidR="000F5A80" w:rsidRPr="00B600F8" w:rsidRDefault="000F5A80" w:rsidP="00382B74">
            <w:pPr>
              <w:ind w:hanging="2"/>
              <w:jc w:val="both"/>
              <w:rPr>
                <w:rFonts w:ascii="Times New Roman" w:hAnsi="Times New Roman"/>
                <w:sz w:val="22"/>
                <w:szCs w:val="22"/>
              </w:rPr>
            </w:pPr>
            <w:r w:rsidRPr="00B600F8">
              <w:rPr>
                <w:rFonts w:ascii="Times New Roman" w:hAnsi="Times New Roman"/>
                <w:sz w:val="22"/>
                <w:szCs w:val="22"/>
              </w:rPr>
              <w:t xml:space="preserve">Trong những trường hợp cần thiết, khoảng cách từ mép gần nhà của đường xe chạy đến tường ngoài của ngôi nhà và công trình được tăng đến 60 m với điều kiện ngôi nhà </w:t>
            </w:r>
            <w:r w:rsidRPr="00B600F8">
              <w:rPr>
                <w:rFonts w:ascii="Times New Roman" w:hAnsi="Times New Roman"/>
                <w:sz w:val="22"/>
                <w:szCs w:val="22"/>
              </w:rPr>
              <w:lastRenderedPageBreak/>
              <w:t>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985" w:type="dxa"/>
            <w:tcBorders>
              <w:top w:val="single" w:sz="4" w:space="0" w:color="000000"/>
            </w:tcBorders>
          </w:tcPr>
          <w:p w14:paraId="3480D058"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lastRenderedPageBreak/>
              <w:t>Điều 6.2.2.3</w:t>
            </w:r>
          </w:p>
          <w:p w14:paraId="4CC5935D"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9EF" w14:textId="52B336FE"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9F0" w14:textId="77777777" w:rsidR="000F5A80" w:rsidRPr="00B600F8" w:rsidRDefault="000F5A80" w:rsidP="000F5A80">
            <w:pPr>
              <w:ind w:hanging="2"/>
              <w:jc w:val="center"/>
              <w:rPr>
                <w:rFonts w:ascii="Times New Roman" w:hAnsi="Times New Roman"/>
                <w:sz w:val="22"/>
                <w:szCs w:val="22"/>
              </w:rPr>
            </w:pPr>
          </w:p>
        </w:tc>
      </w:tr>
      <w:tr w:rsidR="000F5A80" w:rsidRPr="00B600F8" w14:paraId="7C7239F9" w14:textId="77777777" w:rsidTr="009E3B29">
        <w:tc>
          <w:tcPr>
            <w:tcW w:w="724" w:type="dxa"/>
            <w:tcBorders>
              <w:top w:val="single" w:sz="4" w:space="0" w:color="000000"/>
            </w:tcBorders>
          </w:tcPr>
          <w:p w14:paraId="7C7239F2" w14:textId="405190CE"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7C7239F3" w14:textId="142D0335"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 xml:space="preserve">Độ dốc của đường </w:t>
            </w:r>
          </w:p>
        </w:tc>
        <w:tc>
          <w:tcPr>
            <w:tcW w:w="4286" w:type="dxa"/>
            <w:tcBorders>
              <w:top w:val="single" w:sz="4" w:space="0" w:color="000000"/>
            </w:tcBorders>
          </w:tcPr>
          <w:p w14:paraId="7C7239F4"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7C7239F6" w14:textId="1DE0CFF6"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Không được quá 1:8,3</w:t>
            </w:r>
          </w:p>
        </w:tc>
        <w:tc>
          <w:tcPr>
            <w:tcW w:w="1985" w:type="dxa"/>
            <w:tcBorders>
              <w:top w:val="single" w:sz="4" w:space="0" w:color="000000"/>
            </w:tcBorders>
          </w:tcPr>
          <w:p w14:paraId="5496E3B0"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6.2.4</w:t>
            </w:r>
          </w:p>
          <w:p w14:paraId="3BA9B02D"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9F7" w14:textId="77D894FF"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9F8" w14:textId="77777777" w:rsidR="000F5A80" w:rsidRPr="00B600F8" w:rsidRDefault="000F5A80" w:rsidP="000F5A80">
            <w:pPr>
              <w:ind w:hanging="2"/>
              <w:jc w:val="center"/>
              <w:rPr>
                <w:rFonts w:ascii="Times New Roman" w:hAnsi="Times New Roman"/>
                <w:sz w:val="22"/>
                <w:szCs w:val="22"/>
              </w:rPr>
            </w:pPr>
          </w:p>
        </w:tc>
      </w:tr>
      <w:tr w:rsidR="000F5A80" w:rsidRPr="00B600F8" w14:paraId="7C723A05" w14:textId="77777777" w:rsidTr="009E3B29">
        <w:tc>
          <w:tcPr>
            <w:tcW w:w="724" w:type="dxa"/>
            <w:tcBorders>
              <w:top w:val="single" w:sz="4" w:space="0" w:color="000000"/>
            </w:tcBorders>
          </w:tcPr>
          <w:p w14:paraId="7C7239FA" w14:textId="4AD8F4FF"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7C7239FB" w14:textId="003BA5F2"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Đoạn tránh xe</w:t>
            </w:r>
          </w:p>
        </w:tc>
        <w:tc>
          <w:tcPr>
            <w:tcW w:w="4286" w:type="dxa"/>
            <w:tcBorders>
              <w:top w:val="single" w:sz="4" w:space="0" w:color="000000"/>
            </w:tcBorders>
          </w:tcPr>
          <w:p w14:paraId="7C7239FC"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7C723A02" w14:textId="2735D5E1" w:rsidR="000F5A80" w:rsidRPr="00B600F8" w:rsidRDefault="00AE4556" w:rsidP="00AE4556">
            <w:pPr>
              <w:ind w:hanging="2"/>
              <w:jc w:val="both"/>
              <w:rPr>
                <w:rFonts w:ascii="Times New Roman" w:hAnsi="Times New Roman"/>
                <w:sz w:val="22"/>
                <w:szCs w:val="22"/>
              </w:rPr>
            </w:pPr>
            <w:r w:rsidRPr="00B600F8">
              <w:rPr>
                <w:rFonts w:ascii="Times New Roman" w:hAnsi="Times New Roman"/>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985" w:type="dxa"/>
            <w:tcBorders>
              <w:top w:val="single" w:sz="4" w:space="0" w:color="000000"/>
            </w:tcBorders>
          </w:tcPr>
          <w:p w14:paraId="109D13E1"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 xml:space="preserve">Điều 6.5 </w:t>
            </w:r>
          </w:p>
          <w:p w14:paraId="75105905"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7C723A03" w14:textId="0F3411EA"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7C723A04" w14:textId="77777777" w:rsidR="000F5A80" w:rsidRPr="00B600F8" w:rsidRDefault="000F5A80" w:rsidP="000F5A80">
            <w:pPr>
              <w:ind w:hanging="2"/>
              <w:jc w:val="center"/>
              <w:rPr>
                <w:rFonts w:ascii="Times New Roman" w:hAnsi="Times New Roman"/>
                <w:sz w:val="22"/>
                <w:szCs w:val="22"/>
              </w:rPr>
            </w:pPr>
          </w:p>
        </w:tc>
      </w:tr>
      <w:tr w:rsidR="000F5A80" w:rsidRPr="00B600F8" w14:paraId="238393E0" w14:textId="77777777" w:rsidTr="009E3B29">
        <w:tc>
          <w:tcPr>
            <w:tcW w:w="724" w:type="dxa"/>
            <w:tcBorders>
              <w:top w:val="single" w:sz="4" w:space="0" w:color="000000"/>
            </w:tcBorders>
          </w:tcPr>
          <w:p w14:paraId="37552AA1" w14:textId="5B9FE7E4"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5951276C" w14:textId="20900446"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Bãi quay xe đối với đường dạng cụt</w:t>
            </w:r>
          </w:p>
        </w:tc>
        <w:tc>
          <w:tcPr>
            <w:tcW w:w="4286" w:type="dxa"/>
            <w:tcBorders>
              <w:top w:val="single" w:sz="4" w:space="0" w:color="000000"/>
            </w:tcBorders>
          </w:tcPr>
          <w:p w14:paraId="19623846" w14:textId="77777777" w:rsidR="000F5A80" w:rsidRPr="00B600F8" w:rsidRDefault="000F5A80" w:rsidP="000F5A80">
            <w:pPr>
              <w:ind w:hanging="2"/>
              <w:rPr>
                <w:rFonts w:ascii="Times New Roman" w:hAnsi="Times New Roman"/>
                <w:sz w:val="22"/>
                <w:szCs w:val="22"/>
              </w:rPr>
            </w:pPr>
          </w:p>
        </w:tc>
        <w:tc>
          <w:tcPr>
            <w:tcW w:w="5103" w:type="dxa"/>
            <w:tcBorders>
              <w:top w:val="single" w:sz="4" w:space="0" w:color="000000"/>
            </w:tcBorders>
          </w:tcPr>
          <w:p w14:paraId="68158754" w14:textId="5000C13A"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Nếu chiều dài của đường cho xe chữa cháy hoặc bãi đỗ xe chữa cháy dạng cụt lớn hơn 46 m thì ở cuối đoạn cụt phải có bãi quay xe được thiết kế theo quy định trong 6.4</w:t>
            </w:r>
          </w:p>
        </w:tc>
        <w:tc>
          <w:tcPr>
            <w:tcW w:w="1985" w:type="dxa"/>
            <w:tcBorders>
              <w:top w:val="single" w:sz="4" w:space="0" w:color="000000"/>
            </w:tcBorders>
          </w:tcPr>
          <w:p w14:paraId="4801B911"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 xml:space="preserve">Điều 6.2.5 </w:t>
            </w:r>
          </w:p>
          <w:p w14:paraId="0525A9B4"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1CF5A0AC" w14:textId="10EC20C8"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1621A354" w14:textId="77777777" w:rsidR="000F5A80" w:rsidRPr="00B600F8" w:rsidRDefault="000F5A80" w:rsidP="000F5A80">
            <w:pPr>
              <w:ind w:hanging="2"/>
              <w:jc w:val="center"/>
              <w:rPr>
                <w:rFonts w:ascii="Times New Roman" w:hAnsi="Times New Roman"/>
                <w:sz w:val="22"/>
                <w:szCs w:val="22"/>
              </w:rPr>
            </w:pPr>
          </w:p>
        </w:tc>
      </w:tr>
      <w:tr w:rsidR="000F5A80" w:rsidRPr="00B600F8" w14:paraId="68FC1C9A" w14:textId="77777777" w:rsidTr="009E3B29">
        <w:tc>
          <w:tcPr>
            <w:tcW w:w="724" w:type="dxa"/>
            <w:tcBorders>
              <w:top w:val="single" w:sz="4" w:space="0" w:color="000000"/>
            </w:tcBorders>
          </w:tcPr>
          <w:p w14:paraId="09CCC15C" w14:textId="4DB24995"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Borders>
              <w:top w:val="single" w:sz="4" w:space="0" w:color="000000"/>
            </w:tcBorders>
          </w:tcPr>
          <w:p w14:paraId="0F2296C1" w14:textId="4BBDCA6C"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Kích thước bãi quay xe</w:t>
            </w:r>
          </w:p>
        </w:tc>
        <w:tc>
          <w:tcPr>
            <w:tcW w:w="4286" w:type="dxa"/>
            <w:tcBorders>
              <w:top w:val="single" w:sz="4" w:space="0" w:color="000000"/>
            </w:tcBorders>
          </w:tcPr>
          <w:p w14:paraId="3CFE23A9" w14:textId="5CA9BC3D" w:rsidR="000F5A80" w:rsidRPr="00B600F8" w:rsidRDefault="00162A67" w:rsidP="000F5A80">
            <w:pPr>
              <w:ind w:hanging="2"/>
              <w:rPr>
                <w:rFonts w:ascii="Times New Roman" w:hAnsi="Times New Roman"/>
                <w:sz w:val="22"/>
                <w:szCs w:val="22"/>
              </w:rPr>
            </w:pPr>
            <w:r w:rsidRPr="00B239A4">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5103" w:type="dxa"/>
            <w:tcBorders>
              <w:top w:val="single" w:sz="4" w:space="0" w:color="000000"/>
            </w:tcBorders>
          </w:tcPr>
          <w:p w14:paraId="7CAAD10C" w14:textId="1B2E039D" w:rsidR="000F5A80" w:rsidRPr="00B600F8" w:rsidRDefault="00DB211F" w:rsidP="000F5A80">
            <w:pPr>
              <w:ind w:hanging="2"/>
              <w:jc w:val="center"/>
              <w:rPr>
                <w:rFonts w:ascii="Times New Roman" w:hAnsi="Times New Roman"/>
                <w:sz w:val="22"/>
                <w:szCs w:val="22"/>
              </w:rPr>
            </w:pPr>
            <w:r w:rsidRPr="00DB211F">
              <w:rPr>
                <w:rFonts w:ascii="Times New Roman" w:hAnsi="Times New Roman"/>
                <w:sz w:val="22"/>
                <w:szCs w:val="22"/>
              </w:rPr>
              <w:t>Thiết kế bãi quay xe phải phù hợp với phương tiện chữa cháy ở địa phương</w:t>
            </w:r>
          </w:p>
        </w:tc>
        <w:tc>
          <w:tcPr>
            <w:tcW w:w="1985" w:type="dxa"/>
            <w:tcBorders>
              <w:top w:val="single" w:sz="4" w:space="0" w:color="000000"/>
            </w:tcBorders>
          </w:tcPr>
          <w:p w14:paraId="49F9F2E2" w14:textId="49925130"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6.4</w:t>
            </w:r>
            <w:r w:rsidR="00DB211F">
              <w:rPr>
                <w:rFonts w:ascii="Times New Roman" w:hAnsi="Times New Roman"/>
                <w:sz w:val="22"/>
                <w:szCs w:val="22"/>
              </w:rPr>
              <w:t xml:space="preserve"> Sửa đổi 1:2023</w:t>
            </w:r>
          </w:p>
          <w:p w14:paraId="14E7B0A1"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QCVN</w:t>
            </w:r>
          </w:p>
          <w:p w14:paraId="4022C494" w14:textId="176FD2E1"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06:2022/BXD</w:t>
            </w:r>
          </w:p>
        </w:tc>
        <w:tc>
          <w:tcPr>
            <w:tcW w:w="992" w:type="dxa"/>
            <w:tcBorders>
              <w:top w:val="single" w:sz="4" w:space="0" w:color="000000"/>
            </w:tcBorders>
          </w:tcPr>
          <w:p w14:paraId="10DC2820" w14:textId="77777777" w:rsidR="000F5A80" w:rsidRPr="00B600F8" w:rsidRDefault="000F5A80" w:rsidP="000F5A80">
            <w:pPr>
              <w:ind w:hanging="2"/>
              <w:jc w:val="center"/>
              <w:rPr>
                <w:rFonts w:ascii="Times New Roman" w:hAnsi="Times New Roman"/>
                <w:sz w:val="22"/>
                <w:szCs w:val="22"/>
              </w:rPr>
            </w:pPr>
          </w:p>
        </w:tc>
      </w:tr>
      <w:tr w:rsidR="000F5A80" w:rsidRPr="00B600F8" w14:paraId="7C723A1D" w14:textId="77777777" w:rsidTr="009E3B29">
        <w:tc>
          <w:tcPr>
            <w:tcW w:w="724" w:type="dxa"/>
          </w:tcPr>
          <w:p w14:paraId="7C723A16"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6</w:t>
            </w:r>
          </w:p>
        </w:tc>
        <w:tc>
          <w:tcPr>
            <w:tcW w:w="2072" w:type="dxa"/>
          </w:tcPr>
          <w:p w14:paraId="7C723A17"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 xml:space="preserve">Hệ thống báo cháy tự động </w:t>
            </w:r>
          </w:p>
        </w:tc>
        <w:tc>
          <w:tcPr>
            <w:tcW w:w="4286" w:type="dxa"/>
          </w:tcPr>
          <w:p w14:paraId="7C723A18" w14:textId="77777777" w:rsidR="000F5A80" w:rsidRPr="00B600F8" w:rsidRDefault="000F5A80" w:rsidP="000F5A80">
            <w:pPr>
              <w:ind w:hanging="2"/>
              <w:jc w:val="center"/>
              <w:rPr>
                <w:rFonts w:ascii="Times New Roman" w:hAnsi="Times New Roman"/>
                <w:sz w:val="22"/>
                <w:szCs w:val="22"/>
              </w:rPr>
            </w:pPr>
          </w:p>
        </w:tc>
        <w:tc>
          <w:tcPr>
            <w:tcW w:w="5103" w:type="dxa"/>
          </w:tcPr>
          <w:p w14:paraId="7C723A1A" w14:textId="77777777" w:rsidR="000F5A80" w:rsidRPr="00B600F8" w:rsidRDefault="000F5A80" w:rsidP="000F5A80">
            <w:pPr>
              <w:ind w:hanging="2"/>
              <w:rPr>
                <w:rFonts w:ascii="Times New Roman" w:hAnsi="Times New Roman"/>
                <w:sz w:val="22"/>
                <w:szCs w:val="22"/>
              </w:rPr>
            </w:pPr>
          </w:p>
        </w:tc>
        <w:tc>
          <w:tcPr>
            <w:tcW w:w="1985" w:type="dxa"/>
          </w:tcPr>
          <w:p w14:paraId="7C723A1B" w14:textId="77777777" w:rsidR="000F5A80" w:rsidRPr="00B600F8" w:rsidRDefault="000F5A80" w:rsidP="000F5A80">
            <w:pPr>
              <w:ind w:hanging="2"/>
              <w:jc w:val="center"/>
              <w:rPr>
                <w:rFonts w:ascii="Times New Roman" w:hAnsi="Times New Roman"/>
                <w:sz w:val="22"/>
                <w:szCs w:val="22"/>
              </w:rPr>
            </w:pPr>
          </w:p>
        </w:tc>
        <w:tc>
          <w:tcPr>
            <w:tcW w:w="992" w:type="dxa"/>
          </w:tcPr>
          <w:p w14:paraId="7C723A1C" w14:textId="77777777" w:rsidR="000F5A80" w:rsidRPr="00B600F8" w:rsidRDefault="000F5A80" w:rsidP="000F5A80">
            <w:pPr>
              <w:ind w:hanging="2"/>
              <w:jc w:val="center"/>
              <w:rPr>
                <w:rFonts w:ascii="Times New Roman" w:hAnsi="Times New Roman"/>
                <w:sz w:val="22"/>
                <w:szCs w:val="22"/>
              </w:rPr>
            </w:pPr>
          </w:p>
        </w:tc>
      </w:tr>
      <w:tr w:rsidR="000F5A80" w:rsidRPr="00B600F8" w14:paraId="7C723A25" w14:textId="77777777" w:rsidTr="009E3B29">
        <w:tc>
          <w:tcPr>
            <w:tcW w:w="724" w:type="dxa"/>
          </w:tcPr>
          <w:p w14:paraId="7C723A1E"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Pr>
          <w:p w14:paraId="7C723A1F"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Yêu cầu thiết kế</w:t>
            </w:r>
          </w:p>
        </w:tc>
        <w:tc>
          <w:tcPr>
            <w:tcW w:w="4286" w:type="dxa"/>
          </w:tcPr>
          <w:p w14:paraId="7C723A20"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Kiến nghị thiết kế</w:t>
            </w:r>
          </w:p>
        </w:tc>
        <w:tc>
          <w:tcPr>
            <w:tcW w:w="5103" w:type="dxa"/>
          </w:tcPr>
          <w:p w14:paraId="7C723A22" w14:textId="77777777" w:rsidR="000F5A80" w:rsidRPr="00B600F8" w:rsidRDefault="000F5A80" w:rsidP="000F5A80">
            <w:pPr>
              <w:ind w:hanging="2"/>
              <w:rPr>
                <w:rFonts w:ascii="Times New Roman" w:hAnsi="Times New Roman"/>
                <w:sz w:val="22"/>
                <w:szCs w:val="22"/>
              </w:rPr>
            </w:pPr>
          </w:p>
        </w:tc>
        <w:tc>
          <w:tcPr>
            <w:tcW w:w="1985" w:type="dxa"/>
          </w:tcPr>
          <w:p w14:paraId="7C723A23" w14:textId="77777777" w:rsidR="000F5A80" w:rsidRPr="00B600F8" w:rsidRDefault="000F5A80" w:rsidP="000F5A80">
            <w:pPr>
              <w:ind w:hanging="2"/>
              <w:jc w:val="center"/>
              <w:rPr>
                <w:rFonts w:ascii="Times New Roman" w:hAnsi="Times New Roman"/>
                <w:sz w:val="22"/>
                <w:szCs w:val="22"/>
              </w:rPr>
            </w:pPr>
          </w:p>
        </w:tc>
        <w:tc>
          <w:tcPr>
            <w:tcW w:w="992" w:type="dxa"/>
          </w:tcPr>
          <w:p w14:paraId="7C723A24" w14:textId="77777777" w:rsidR="000F5A80" w:rsidRPr="00B600F8" w:rsidRDefault="000F5A80" w:rsidP="000F5A80">
            <w:pPr>
              <w:ind w:hanging="2"/>
              <w:jc w:val="center"/>
              <w:rPr>
                <w:rFonts w:ascii="Times New Roman" w:hAnsi="Times New Roman"/>
                <w:sz w:val="22"/>
                <w:szCs w:val="22"/>
              </w:rPr>
            </w:pPr>
          </w:p>
        </w:tc>
      </w:tr>
      <w:tr w:rsidR="000F5A80" w:rsidRPr="00B600F8" w14:paraId="7C723A2D" w14:textId="77777777" w:rsidTr="009E3B29">
        <w:tc>
          <w:tcPr>
            <w:tcW w:w="724" w:type="dxa"/>
          </w:tcPr>
          <w:p w14:paraId="7C723A26"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Pr>
          <w:p w14:paraId="7C723A27"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Yêu cầu kỹ thuật</w:t>
            </w:r>
          </w:p>
        </w:tc>
        <w:tc>
          <w:tcPr>
            <w:tcW w:w="4286" w:type="dxa"/>
          </w:tcPr>
          <w:p w14:paraId="7C723A28" w14:textId="77777777" w:rsidR="000F5A80" w:rsidRPr="00B600F8" w:rsidRDefault="000F5A80" w:rsidP="000F5A80">
            <w:pPr>
              <w:ind w:hanging="2"/>
              <w:jc w:val="both"/>
              <w:rPr>
                <w:rFonts w:ascii="Times New Roman" w:hAnsi="Times New Roman"/>
                <w:sz w:val="22"/>
                <w:szCs w:val="22"/>
              </w:rPr>
            </w:pPr>
            <w:r w:rsidRPr="00B600F8">
              <w:rPr>
                <w:rFonts w:ascii="Times New Roman" w:hAnsi="Times New Roman"/>
                <w:sz w:val="22"/>
                <w:szCs w:val="22"/>
              </w:rPr>
              <w:t>Theo bảng đối chiếu B35</w:t>
            </w:r>
          </w:p>
        </w:tc>
        <w:tc>
          <w:tcPr>
            <w:tcW w:w="5103" w:type="dxa"/>
          </w:tcPr>
          <w:p w14:paraId="7C723A2A" w14:textId="77777777" w:rsidR="000F5A80" w:rsidRPr="00B600F8" w:rsidRDefault="000F5A80" w:rsidP="000F5A80">
            <w:pPr>
              <w:ind w:hanging="2"/>
              <w:jc w:val="both"/>
              <w:rPr>
                <w:rFonts w:ascii="Times New Roman" w:hAnsi="Times New Roman"/>
                <w:sz w:val="22"/>
                <w:szCs w:val="22"/>
              </w:rPr>
            </w:pPr>
          </w:p>
        </w:tc>
        <w:tc>
          <w:tcPr>
            <w:tcW w:w="1985" w:type="dxa"/>
          </w:tcPr>
          <w:p w14:paraId="7C723A2B" w14:textId="77777777" w:rsidR="000F5A80" w:rsidRPr="00B600F8" w:rsidRDefault="000F5A80" w:rsidP="000F5A80">
            <w:pPr>
              <w:ind w:hanging="2"/>
              <w:jc w:val="center"/>
              <w:rPr>
                <w:rFonts w:ascii="Times New Roman" w:hAnsi="Times New Roman"/>
                <w:sz w:val="22"/>
                <w:szCs w:val="22"/>
              </w:rPr>
            </w:pPr>
          </w:p>
        </w:tc>
        <w:tc>
          <w:tcPr>
            <w:tcW w:w="992" w:type="dxa"/>
          </w:tcPr>
          <w:p w14:paraId="7C723A2C" w14:textId="77777777" w:rsidR="000F5A80" w:rsidRPr="00B600F8" w:rsidRDefault="000F5A80" w:rsidP="000F5A80">
            <w:pPr>
              <w:ind w:hanging="2"/>
              <w:jc w:val="center"/>
              <w:rPr>
                <w:rFonts w:ascii="Times New Roman" w:hAnsi="Times New Roman"/>
                <w:sz w:val="22"/>
                <w:szCs w:val="22"/>
              </w:rPr>
            </w:pPr>
          </w:p>
        </w:tc>
      </w:tr>
      <w:tr w:rsidR="000F5A80" w:rsidRPr="00B600F8" w14:paraId="7C723A36" w14:textId="77777777" w:rsidTr="009E3B29">
        <w:tc>
          <w:tcPr>
            <w:tcW w:w="724" w:type="dxa"/>
          </w:tcPr>
          <w:p w14:paraId="7C723A2E"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w:t>
            </w:r>
          </w:p>
        </w:tc>
        <w:tc>
          <w:tcPr>
            <w:tcW w:w="2072" w:type="dxa"/>
          </w:tcPr>
          <w:p w14:paraId="7C723A2F"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Lưu ý</w:t>
            </w:r>
          </w:p>
        </w:tc>
        <w:tc>
          <w:tcPr>
            <w:tcW w:w="4286" w:type="dxa"/>
          </w:tcPr>
          <w:p w14:paraId="7C723A30"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 Hệ thống báo cháy tự động phải là loại chống nổ, lắp đặt ngoài trời.</w:t>
            </w:r>
          </w:p>
          <w:p w14:paraId="7C723A31"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 Hệ thống báo cháy tại các trạm tiếp bờ, trạm van ngắt tuyến, trạm phòng nhận thoi phải liên động với phần công nghệ của đường ống</w:t>
            </w:r>
          </w:p>
        </w:tc>
        <w:tc>
          <w:tcPr>
            <w:tcW w:w="5103" w:type="dxa"/>
          </w:tcPr>
          <w:p w14:paraId="7C723A33"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TCVN 5738:2021</w:t>
            </w:r>
          </w:p>
        </w:tc>
        <w:tc>
          <w:tcPr>
            <w:tcW w:w="1985" w:type="dxa"/>
          </w:tcPr>
          <w:p w14:paraId="7C723A34" w14:textId="77777777" w:rsidR="000F5A80" w:rsidRPr="00B600F8" w:rsidRDefault="000F5A80" w:rsidP="000F5A80">
            <w:pPr>
              <w:ind w:hanging="2"/>
              <w:jc w:val="center"/>
              <w:rPr>
                <w:rFonts w:ascii="Times New Roman" w:hAnsi="Times New Roman"/>
                <w:sz w:val="22"/>
                <w:szCs w:val="22"/>
              </w:rPr>
            </w:pPr>
          </w:p>
        </w:tc>
        <w:tc>
          <w:tcPr>
            <w:tcW w:w="992" w:type="dxa"/>
          </w:tcPr>
          <w:p w14:paraId="7C723A35" w14:textId="77777777" w:rsidR="000F5A80" w:rsidRPr="00B600F8" w:rsidRDefault="000F5A80" w:rsidP="000F5A80">
            <w:pPr>
              <w:ind w:hanging="2"/>
              <w:jc w:val="center"/>
              <w:rPr>
                <w:rFonts w:ascii="Times New Roman" w:hAnsi="Times New Roman"/>
                <w:sz w:val="22"/>
                <w:szCs w:val="22"/>
              </w:rPr>
            </w:pPr>
          </w:p>
        </w:tc>
      </w:tr>
      <w:tr w:rsidR="000F5A80" w:rsidRPr="00B600F8" w14:paraId="7C723A3E" w14:textId="77777777" w:rsidTr="009E3B29">
        <w:tc>
          <w:tcPr>
            <w:tcW w:w="724" w:type="dxa"/>
          </w:tcPr>
          <w:p w14:paraId="7C723A37"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7</w:t>
            </w:r>
          </w:p>
        </w:tc>
        <w:tc>
          <w:tcPr>
            <w:tcW w:w="2072" w:type="dxa"/>
          </w:tcPr>
          <w:p w14:paraId="7C723A38"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Trang bị phương tiện chữa cháy ban đầu</w:t>
            </w:r>
          </w:p>
        </w:tc>
        <w:tc>
          <w:tcPr>
            <w:tcW w:w="4286" w:type="dxa"/>
          </w:tcPr>
          <w:p w14:paraId="7C723A39" w14:textId="77777777" w:rsidR="000F5A80" w:rsidRPr="00B600F8" w:rsidRDefault="000F5A80" w:rsidP="000F5A80">
            <w:pPr>
              <w:ind w:hanging="2"/>
              <w:rPr>
                <w:rFonts w:ascii="Times New Roman" w:hAnsi="Times New Roman"/>
                <w:sz w:val="22"/>
                <w:szCs w:val="22"/>
              </w:rPr>
            </w:pPr>
          </w:p>
        </w:tc>
        <w:tc>
          <w:tcPr>
            <w:tcW w:w="5103" w:type="dxa"/>
          </w:tcPr>
          <w:p w14:paraId="7C723A3B" w14:textId="77777777" w:rsidR="000F5A80" w:rsidRPr="00B600F8" w:rsidRDefault="000F5A80" w:rsidP="000F5A80">
            <w:pPr>
              <w:ind w:hanging="2"/>
              <w:rPr>
                <w:rFonts w:ascii="Times New Roman" w:hAnsi="Times New Roman"/>
                <w:sz w:val="22"/>
                <w:szCs w:val="22"/>
              </w:rPr>
            </w:pPr>
          </w:p>
        </w:tc>
        <w:tc>
          <w:tcPr>
            <w:tcW w:w="1985" w:type="dxa"/>
          </w:tcPr>
          <w:p w14:paraId="7C723A3C" w14:textId="25A26FA1"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Bảng C.2 TCVN 5684:2003</w:t>
            </w:r>
          </w:p>
        </w:tc>
        <w:tc>
          <w:tcPr>
            <w:tcW w:w="992" w:type="dxa"/>
          </w:tcPr>
          <w:p w14:paraId="7C723A3D" w14:textId="77777777" w:rsidR="000F5A80" w:rsidRPr="00B600F8" w:rsidRDefault="000F5A80" w:rsidP="000F5A80">
            <w:pPr>
              <w:ind w:hanging="2"/>
              <w:jc w:val="center"/>
              <w:rPr>
                <w:rFonts w:ascii="Times New Roman" w:hAnsi="Times New Roman"/>
                <w:sz w:val="22"/>
                <w:szCs w:val="22"/>
              </w:rPr>
            </w:pPr>
          </w:p>
        </w:tc>
      </w:tr>
      <w:tr w:rsidR="000F5A80" w:rsidRPr="00B600F8" w14:paraId="7C723A46" w14:textId="77777777" w:rsidTr="009E3B29">
        <w:tc>
          <w:tcPr>
            <w:tcW w:w="724" w:type="dxa"/>
          </w:tcPr>
          <w:p w14:paraId="7C723A3F"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lastRenderedPageBreak/>
              <w:t>8</w:t>
            </w:r>
          </w:p>
        </w:tc>
        <w:tc>
          <w:tcPr>
            <w:tcW w:w="2072" w:type="dxa"/>
          </w:tcPr>
          <w:p w14:paraId="7C723A40"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Hệ thống điện, nối đất, chống sét</w:t>
            </w:r>
          </w:p>
        </w:tc>
        <w:tc>
          <w:tcPr>
            <w:tcW w:w="4286" w:type="dxa"/>
          </w:tcPr>
          <w:p w14:paraId="7C723A41" w14:textId="77777777" w:rsidR="000F5A80" w:rsidRPr="00B600F8" w:rsidRDefault="000F5A80" w:rsidP="000F5A80">
            <w:pPr>
              <w:ind w:hanging="2"/>
              <w:rPr>
                <w:rFonts w:ascii="Times New Roman" w:hAnsi="Times New Roman"/>
                <w:sz w:val="22"/>
                <w:szCs w:val="22"/>
              </w:rPr>
            </w:pPr>
          </w:p>
        </w:tc>
        <w:tc>
          <w:tcPr>
            <w:tcW w:w="5103" w:type="dxa"/>
          </w:tcPr>
          <w:p w14:paraId="7C723A43" w14:textId="77777777" w:rsidR="000F5A80" w:rsidRPr="00B600F8" w:rsidRDefault="000F5A80" w:rsidP="000F5A80">
            <w:pPr>
              <w:ind w:hanging="2"/>
              <w:rPr>
                <w:rFonts w:ascii="Times New Roman" w:hAnsi="Times New Roman"/>
                <w:sz w:val="22"/>
                <w:szCs w:val="22"/>
              </w:rPr>
            </w:pPr>
          </w:p>
        </w:tc>
        <w:tc>
          <w:tcPr>
            <w:tcW w:w="1985" w:type="dxa"/>
          </w:tcPr>
          <w:p w14:paraId="7C723A44" w14:textId="77777777" w:rsidR="000F5A80" w:rsidRPr="00B600F8" w:rsidRDefault="000F5A80" w:rsidP="000F5A80">
            <w:pPr>
              <w:ind w:hanging="2"/>
              <w:jc w:val="center"/>
              <w:rPr>
                <w:rFonts w:ascii="Times New Roman" w:hAnsi="Times New Roman"/>
                <w:sz w:val="22"/>
                <w:szCs w:val="22"/>
              </w:rPr>
            </w:pPr>
          </w:p>
        </w:tc>
        <w:tc>
          <w:tcPr>
            <w:tcW w:w="992" w:type="dxa"/>
          </w:tcPr>
          <w:p w14:paraId="7C723A45" w14:textId="77777777" w:rsidR="000F5A80" w:rsidRPr="00B600F8" w:rsidRDefault="000F5A80" w:rsidP="000F5A80">
            <w:pPr>
              <w:ind w:hanging="2"/>
              <w:jc w:val="center"/>
              <w:rPr>
                <w:rFonts w:ascii="Times New Roman" w:hAnsi="Times New Roman"/>
                <w:sz w:val="22"/>
                <w:szCs w:val="22"/>
              </w:rPr>
            </w:pPr>
          </w:p>
        </w:tc>
      </w:tr>
      <w:tr w:rsidR="000F5A80" w:rsidRPr="00B600F8" w14:paraId="7C723A54" w14:textId="77777777" w:rsidTr="009E3B29">
        <w:tc>
          <w:tcPr>
            <w:tcW w:w="724" w:type="dxa"/>
          </w:tcPr>
          <w:p w14:paraId="7C723A47"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Pr>
          <w:p w14:paraId="7C723A48"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Yêu cầu thiết kế</w:t>
            </w:r>
          </w:p>
        </w:tc>
        <w:tc>
          <w:tcPr>
            <w:tcW w:w="4286" w:type="dxa"/>
          </w:tcPr>
          <w:p w14:paraId="7C723A49" w14:textId="77777777" w:rsidR="000F5A80" w:rsidRPr="00B600F8" w:rsidRDefault="000F5A80" w:rsidP="000F5A80">
            <w:pPr>
              <w:ind w:hanging="2"/>
              <w:rPr>
                <w:rFonts w:ascii="Times New Roman" w:hAnsi="Times New Roman"/>
                <w:sz w:val="22"/>
                <w:szCs w:val="22"/>
              </w:rPr>
            </w:pPr>
          </w:p>
        </w:tc>
        <w:tc>
          <w:tcPr>
            <w:tcW w:w="5103" w:type="dxa"/>
          </w:tcPr>
          <w:p w14:paraId="7C723A4B"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a) Nơi tụ họp đông người;</w:t>
            </w:r>
          </w:p>
          <w:p w14:paraId="7C723A4C"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b) Nơi cần phải bảo vệ các dịch vụ công cộng thiết yếu;</w:t>
            </w:r>
          </w:p>
          <w:p w14:paraId="7C723A4D"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c) Nơi mà quanh khu vực đó thường xuyên xảy ra sét đánh;</w:t>
            </w:r>
          </w:p>
          <w:p w14:paraId="7C723A4E"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d) Nơi có các kết cấu rất cao hoặc đứng đơn độc một mình;</w:t>
            </w:r>
          </w:p>
          <w:p w14:paraId="7C723A4F"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e) Nơi có các công trình có giá trị văn hóa hoặc lịch sử;</w:t>
            </w:r>
          </w:p>
          <w:p w14:paraId="7C723A50"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f) Nơi có chứa các vật liệu dễ cháy, nổ.</w:t>
            </w:r>
          </w:p>
        </w:tc>
        <w:tc>
          <w:tcPr>
            <w:tcW w:w="1985" w:type="dxa"/>
          </w:tcPr>
          <w:p w14:paraId="7C723A51"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Điều 7.1</w:t>
            </w:r>
          </w:p>
          <w:p w14:paraId="7C723A52"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sz w:val="22"/>
                <w:szCs w:val="22"/>
              </w:rPr>
              <w:t>TCVN 9385:2012</w:t>
            </w:r>
          </w:p>
        </w:tc>
        <w:tc>
          <w:tcPr>
            <w:tcW w:w="992" w:type="dxa"/>
          </w:tcPr>
          <w:p w14:paraId="7C723A53" w14:textId="77777777" w:rsidR="000F5A80" w:rsidRPr="00B600F8" w:rsidRDefault="000F5A80" w:rsidP="000F5A80">
            <w:pPr>
              <w:ind w:hanging="2"/>
              <w:jc w:val="center"/>
              <w:rPr>
                <w:rFonts w:ascii="Times New Roman" w:hAnsi="Times New Roman"/>
                <w:sz w:val="22"/>
                <w:szCs w:val="22"/>
              </w:rPr>
            </w:pPr>
          </w:p>
        </w:tc>
      </w:tr>
      <w:tr w:rsidR="000F5A80" w:rsidRPr="00B600F8" w14:paraId="7C723A5C" w14:textId="77777777" w:rsidTr="009E3B29">
        <w:tc>
          <w:tcPr>
            <w:tcW w:w="724" w:type="dxa"/>
          </w:tcPr>
          <w:p w14:paraId="7C723A55"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Pr>
          <w:p w14:paraId="7C723A56"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Yêu cầu kỹ thuật</w:t>
            </w:r>
          </w:p>
        </w:tc>
        <w:tc>
          <w:tcPr>
            <w:tcW w:w="4286" w:type="dxa"/>
          </w:tcPr>
          <w:p w14:paraId="7C723A57"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Theo bảng đối chiếu B49</w:t>
            </w:r>
          </w:p>
        </w:tc>
        <w:tc>
          <w:tcPr>
            <w:tcW w:w="5103" w:type="dxa"/>
          </w:tcPr>
          <w:p w14:paraId="7C723A59" w14:textId="77777777" w:rsidR="000F5A80" w:rsidRPr="00B600F8" w:rsidRDefault="000F5A80" w:rsidP="000F5A80">
            <w:pPr>
              <w:ind w:hanging="2"/>
              <w:rPr>
                <w:rFonts w:ascii="Times New Roman" w:hAnsi="Times New Roman"/>
                <w:sz w:val="22"/>
                <w:szCs w:val="22"/>
              </w:rPr>
            </w:pPr>
          </w:p>
        </w:tc>
        <w:tc>
          <w:tcPr>
            <w:tcW w:w="1985" w:type="dxa"/>
          </w:tcPr>
          <w:p w14:paraId="7C723A5A" w14:textId="77777777" w:rsidR="000F5A80" w:rsidRPr="00B600F8" w:rsidRDefault="000F5A80" w:rsidP="000F5A80">
            <w:pPr>
              <w:ind w:hanging="2"/>
              <w:jc w:val="center"/>
              <w:rPr>
                <w:rFonts w:ascii="Times New Roman" w:hAnsi="Times New Roman"/>
                <w:sz w:val="22"/>
                <w:szCs w:val="22"/>
              </w:rPr>
            </w:pPr>
          </w:p>
        </w:tc>
        <w:tc>
          <w:tcPr>
            <w:tcW w:w="992" w:type="dxa"/>
          </w:tcPr>
          <w:p w14:paraId="7C723A5B" w14:textId="77777777" w:rsidR="000F5A80" w:rsidRPr="00B600F8" w:rsidRDefault="000F5A80" w:rsidP="000F5A80">
            <w:pPr>
              <w:ind w:hanging="2"/>
              <w:jc w:val="center"/>
              <w:rPr>
                <w:rFonts w:ascii="Times New Roman" w:hAnsi="Times New Roman"/>
                <w:sz w:val="22"/>
                <w:szCs w:val="22"/>
              </w:rPr>
            </w:pPr>
          </w:p>
        </w:tc>
      </w:tr>
      <w:tr w:rsidR="000F5A80" w:rsidRPr="00B600F8" w14:paraId="7C723A64" w14:textId="77777777" w:rsidTr="009E3B29">
        <w:tc>
          <w:tcPr>
            <w:tcW w:w="724" w:type="dxa"/>
          </w:tcPr>
          <w:p w14:paraId="7C723A5D" w14:textId="77777777" w:rsidR="000F5A80" w:rsidRPr="00B600F8" w:rsidRDefault="000F5A80" w:rsidP="000F5A80">
            <w:pPr>
              <w:ind w:hanging="2"/>
              <w:jc w:val="center"/>
              <w:rPr>
                <w:rFonts w:ascii="Times New Roman" w:hAnsi="Times New Roman"/>
                <w:sz w:val="22"/>
                <w:szCs w:val="22"/>
              </w:rPr>
            </w:pPr>
            <w:r w:rsidRPr="00B600F8">
              <w:rPr>
                <w:rFonts w:ascii="Times New Roman" w:hAnsi="Times New Roman"/>
                <w:b/>
                <w:sz w:val="22"/>
                <w:szCs w:val="22"/>
              </w:rPr>
              <w:t>-</w:t>
            </w:r>
          </w:p>
        </w:tc>
        <w:tc>
          <w:tcPr>
            <w:tcW w:w="2072" w:type="dxa"/>
          </w:tcPr>
          <w:p w14:paraId="7C723A5E" w14:textId="77777777" w:rsidR="000F5A80" w:rsidRPr="00B600F8" w:rsidRDefault="000F5A80" w:rsidP="000F5A80">
            <w:pPr>
              <w:ind w:hanging="2"/>
              <w:rPr>
                <w:rFonts w:ascii="Times New Roman" w:hAnsi="Times New Roman"/>
                <w:sz w:val="22"/>
                <w:szCs w:val="22"/>
              </w:rPr>
            </w:pPr>
            <w:r w:rsidRPr="00B600F8">
              <w:rPr>
                <w:rFonts w:ascii="Times New Roman" w:hAnsi="Times New Roman"/>
                <w:b/>
                <w:sz w:val="22"/>
                <w:szCs w:val="22"/>
              </w:rPr>
              <w:t>Lưu ý</w:t>
            </w:r>
          </w:p>
        </w:tc>
        <w:tc>
          <w:tcPr>
            <w:tcW w:w="4286" w:type="dxa"/>
          </w:tcPr>
          <w:p w14:paraId="7C723A5F" w14:textId="77777777" w:rsidR="000F5A80" w:rsidRPr="00B600F8" w:rsidRDefault="000F5A80" w:rsidP="000F5A80">
            <w:pPr>
              <w:ind w:hanging="2"/>
              <w:rPr>
                <w:rFonts w:ascii="Times New Roman" w:hAnsi="Times New Roman"/>
                <w:sz w:val="22"/>
                <w:szCs w:val="22"/>
              </w:rPr>
            </w:pPr>
            <w:r w:rsidRPr="00B600F8">
              <w:rPr>
                <w:rFonts w:ascii="Times New Roman" w:hAnsi="Times New Roman"/>
                <w:sz w:val="22"/>
                <w:szCs w:val="22"/>
              </w:rPr>
              <w:t>Hệ thống chống sét phải là loại cổ điển</w:t>
            </w:r>
          </w:p>
        </w:tc>
        <w:tc>
          <w:tcPr>
            <w:tcW w:w="5103" w:type="dxa"/>
          </w:tcPr>
          <w:p w14:paraId="7C723A61" w14:textId="77777777" w:rsidR="000F5A80" w:rsidRPr="00B600F8" w:rsidRDefault="000F5A80" w:rsidP="000F5A80">
            <w:pPr>
              <w:ind w:hanging="2"/>
              <w:rPr>
                <w:rFonts w:ascii="Times New Roman" w:hAnsi="Times New Roman"/>
                <w:sz w:val="22"/>
                <w:szCs w:val="22"/>
              </w:rPr>
            </w:pPr>
          </w:p>
        </w:tc>
        <w:tc>
          <w:tcPr>
            <w:tcW w:w="1985" w:type="dxa"/>
          </w:tcPr>
          <w:p w14:paraId="7C723A62" w14:textId="77777777" w:rsidR="000F5A80" w:rsidRPr="00B600F8" w:rsidRDefault="000F5A80" w:rsidP="000F5A80">
            <w:pPr>
              <w:ind w:hanging="2"/>
              <w:jc w:val="center"/>
              <w:rPr>
                <w:rFonts w:ascii="Times New Roman" w:hAnsi="Times New Roman"/>
                <w:sz w:val="22"/>
                <w:szCs w:val="22"/>
              </w:rPr>
            </w:pPr>
          </w:p>
        </w:tc>
        <w:tc>
          <w:tcPr>
            <w:tcW w:w="992" w:type="dxa"/>
          </w:tcPr>
          <w:p w14:paraId="7C723A63" w14:textId="77777777" w:rsidR="000F5A80" w:rsidRPr="00B600F8" w:rsidRDefault="000F5A80" w:rsidP="000F5A80">
            <w:pPr>
              <w:ind w:hanging="2"/>
              <w:jc w:val="center"/>
              <w:rPr>
                <w:rFonts w:ascii="Times New Roman" w:hAnsi="Times New Roman"/>
                <w:sz w:val="22"/>
                <w:szCs w:val="22"/>
              </w:rPr>
            </w:pPr>
          </w:p>
        </w:tc>
      </w:tr>
      <w:tr w:rsidR="00AE4556" w:rsidRPr="00B600F8" w14:paraId="541725B0" w14:textId="77777777" w:rsidTr="009E3B29">
        <w:tc>
          <w:tcPr>
            <w:tcW w:w="724" w:type="dxa"/>
          </w:tcPr>
          <w:p w14:paraId="151B10FE" w14:textId="0E960593" w:rsidR="00AE4556" w:rsidRPr="00B600F8" w:rsidRDefault="00AE4556" w:rsidP="00AE4556">
            <w:pPr>
              <w:ind w:hanging="2"/>
              <w:jc w:val="center"/>
              <w:rPr>
                <w:rFonts w:ascii="Times New Roman" w:hAnsi="Times New Roman"/>
                <w:b/>
                <w:sz w:val="22"/>
                <w:szCs w:val="22"/>
              </w:rPr>
            </w:pPr>
            <w:r w:rsidRPr="00B600F8">
              <w:rPr>
                <w:rFonts w:ascii="Times New Roman" w:hAnsi="Times New Roman"/>
                <w:b/>
                <w:sz w:val="22"/>
                <w:szCs w:val="22"/>
              </w:rPr>
              <w:t>9</w:t>
            </w:r>
          </w:p>
        </w:tc>
        <w:tc>
          <w:tcPr>
            <w:tcW w:w="2072" w:type="dxa"/>
          </w:tcPr>
          <w:p w14:paraId="4A67AA3A" w14:textId="71D07189" w:rsidR="00AE4556" w:rsidRPr="00B600F8" w:rsidRDefault="00AE4556" w:rsidP="00AE4556">
            <w:pPr>
              <w:ind w:hanging="2"/>
              <w:rPr>
                <w:rFonts w:ascii="Times New Roman" w:hAnsi="Times New Roman"/>
                <w:b/>
                <w:sz w:val="22"/>
                <w:szCs w:val="22"/>
              </w:rPr>
            </w:pPr>
            <w:r w:rsidRPr="00B600F8">
              <w:rPr>
                <w:rFonts w:ascii="Times New Roman" w:hAnsi="Times New Roman"/>
                <w:b/>
                <w:sz w:val="22"/>
                <w:szCs w:val="22"/>
              </w:rPr>
              <w:t>Giải pháp cấp điện cho hệ thống PCCC và hệ thống kỹ thuật có liên quan về PCCC</w:t>
            </w:r>
          </w:p>
        </w:tc>
        <w:tc>
          <w:tcPr>
            <w:tcW w:w="4286" w:type="dxa"/>
          </w:tcPr>
          <w:p w14:paraId="05FA57A1" w14:textId="77777777" w:rsidR="00AE4556" w:rsidRPr="00B600F8" w:rsidRDefault="00AE4556" w:rsidP="00AE4556">
            <w:pPr>
              <w:ind w:hanging="2"/>
              <w:rPr>
                <w:rFonts w:ascii="Times New Roman" w:hAnsi="Times New Roman"/>
                <w:sz w:val="22"/>
                <w:szCs w:val="22"/>
              </w:rPr>
            </w:pPr>
          </w:p>
        </w:tc>
        <w:tc>
          <w:tcPr>
            <w:tcW w:w="5103" w:type="dxa"/>
          </w:tcPr>
          <w:p w14:paraId="700065D2" w14:textId="77777777" w:rsidR="00AE4556" w:rsidRPr="00B600F8" w:rsidRDefault="00AE4556" w:rsidP="00AE4556">
            <w:pPr>
              <w:ind w:hanging="2"/>
              <w:rPr>
                <w:rFonts w:ascii="Times New Roman" w:hAnsi="Times New Roman"/>
                <w:sz w:val="22"/>
                <w:szCs w:val="22"/>
              </w:rPr>
            </w:pPr>
          </w:p>
        </w:tc>
        <w:tc>
          <w:tcPr>
            <w:tcW w:w="1985" w:type="dxa"/>
          </w:tcPr>
          <w:p w14:paraId="5A4F1B2E" w14:textId="77777777" w:rsidR="00AE4556" w:rsidRPr="00B600F8" w:rsidRDefault="00AE4556" w:rsidP="00AE4556">
            <w:pPr>
              <w:ind w:hanging="2"/>
              <w:jc w:val="center"/>
              <w:rPr>
                <w:rFonts w:ascii="Times New Roman" w:hAnsi="Times New Roman"/>
                <w:sz w:val="22"/>
                <w:szCs w:val="22"/>
              </w:rPr>
            </w:pPr>
          </w:p>
        </w:tc>
        <w:tc>
          <w:tcPr>
            <w:tcW w:w="992" w:type="dxa"/>
          </w:tcPr>
          <w:p w14:paraId="27D29126" w14:textId="77777777" w:rsidR="00AE4556" w:rsidRPr="00B600F8" w:rsidRDefault="00AE4556" w:rsidP="00AE4556">
            <w:pPr>
              <w:ind w:hanging="2"/>
              <w:jc w:val="center"/>
              <w:rPr>
                <w:rFonts w:ascii="Times New Roman" w:hAnsi="Times New Roman"/>
                <w:sz w:val="22"/>
                <w:szCs w:val="22"/>
              </w:rPr>
            </w:pPr>
          </w:p>
        </w:tc>
      </w:tr>
      <w:tr w:rsidR="00AE4556" w:rsidRPr="00B600F8" w14:paraId="6D936DD3" w14:textId="77777777" w:rsidTr="009E3B29">
        <w:tc>
          <w:tcPr>
            <w:tcW w:w="724" w:type="dxa"/>
          </w:tcPr>
          <w:p w14:paraId="55C73E46" w14:textId="77777777" w:rsidR="00AE4556" w:rsidRPr="00B600F8" w:rsidRDefault="00AE4556" w:rsidP="00AE4556">
            <w:pPr>
              <w:ind w:hanging="2"/>
              <w:jc w:val="center"/>
              <w:rPr>
                <w:rFonts w:ascii="Times New Roman" w:hAnsi="Times New Roman"/>
                <w:b/>
                <w:sz w:val="22"/>
                <w:szCs w:val="22"/>
              </w:rPr>
            </w:pPr>
          </w:p>
        </w:tc>
        <w:tc>
          <w:tcPr>
            <w:tcW w:w="2072" w:type="dxa"/>
          </w:tcPr>
          <w:p w14:paraId="57ACE1EA" w14:textId="64A076B3" w:rsidR="00AE4556" w:rsidRPr="00B600F8" w:rsidRDefault="00AE4556" w:rsidP="00AE4556">
            <w:pPr>
              <w:ind w:hanging="2"/>
              <w:rPr>
                <w:rFonts w:ascii="Times New Roman" w:hAnsi="Times New Roman"/>
                <w:b/>
                <w:sz w:val="22"/>
                <w:szCs w:val="22"/>
              </w:rPr>
            </w:pPr>
            <w:r w:rsidRPr="00B600F8">
              <w:rPr>
                <w:rFonts w:ascii="Times New Roman" w:hAnsi="Times New Roman"/>
                <w:sz w:val="22"/>
                <w:szCs w:val="22"/>
              </w:rPr>
              <w:t>Yêu cầu kỹ thuật</w:t>
            </w:r>
          </w:p>
        </w:tc>
        <w:tc>
          <w:tcPr>
            <w:tcW w:w="4286" w:type="dxa"/>
          </w:tcPr>
          <w:p w14:paraId="7AF69A73" w14:textId="77777777" w:rsidR="00AE4556" w:rsidRPr="00B600F8" w:rsidRDefault="00AE4556" w:rsidP="00AE4556">
            <w:pPr>
              <w:ind w:hanging="2"/>
              <w:jc w:val="both"/>
              <w:rPr>
                <w:rFonts w:ascii="Times New Roman" w:hAnsi="Times New Roman"/>
                <w:sz w:val="22"/>
                <w:szCs w:val="22"/>
              </w:rPr>
            </w:pPr>
            <w:r w:rsidRPr="00B600F8">
              <w:rPr>
                <w:rFonts w:ascii="Times New Roman" w:hAnsi="Times New Roman"/>
                <w:sz w:val="22"/>
                <w:szCs w:val="22"/>
              </w:rPr>
              <w:t>Thực hiện theo bảng đối chiếu số B48</w:t>
            </w:r>
          </w:p>
          <w:p w14:paraId="61901D6B" w14:textId="77777777" w:rsidR="00AE4556" w:rsidRPr="00B600F8" w:rsidRDefault="00AE4556" w:rsidP="00AE4556">
            <w:pPr>
              <w:ind w:hanging="2"/>
              <w:jc w:val="both"/>
              <w:rPr>
                <w:rFonts w:ascii="Times New Roman" w:hAnsi="Times New Roman"/>
                <w:i/>
                <w:sz w:val="22"/>
                <w:szCs w:val="22"/>
              </w:rPr>
            </w:pPr>
            <w:r w:rsidRPr="00B600F8">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E63A9B9" w14:textId="70C58495" w:rsidR="00AE4556" w:rsidRPr="00B600F8" w:rsidRDefault="00AE4556" w:rsidP="00AE4556">
            <w:pPr>
              <w:ind w:hanging="2"/>
              <w:rPr>
                <w:rFonts w:ascii="Times New Roman" w:hAnsi="Times New Roman"/>
                <w:sz w:val="22"/>
                <w:szCs w:val="22"/>
              </w:rPr>
            </w:pPr>
            <w:r w:rsidRPr="00B600F8">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B600F8">
              <w:rPr>
                <w:rFonts w:ascii="Times New Roman" w:hAnsi="Times New Roman"/>
                <w:i/>
                <w:sz w:val="22"/>
                <w:szCs w:val="22"/>
                <w:lang w:val="vi-VN"/>
              </w:rPr>
              <w:t xml:space="preserve"> </w:t>
            </w:r>
          </w:p>
        </w:tc>
        <w:tc>
          <w:tcPr>
            <w:tcW w:w="5103" w:type="dxa"/>
          </w:tcPr>
          <w:p w14:paraId="7072DE45" w14:textId="77777777" w:rsidR="00AE4556" w:rsidRPr="00B600F8" w:rsidRDefault="00AE4556" w:rsidP="00AE4556">
            <w:pPr>
              <w:ind w:hanging="2"/>
              <w:rPr>
                <w:rFonts w:ascii="Times New Roman" w:hAnsi="Times New Roman"/>
                <w:sz w:val="22"/>
                <w:szCs w:val="22"/>
              </w:rPr>
            </w:pPr>
          </w:p>
        </w:tc>
        <w:tc>
          <w:tcPr>
            <w:tcW w:w="1985" w:type="dxa"/>
          </w:tcPr>
          <w:p w14:paraId="01C5E286" w14:textId="77777777" w:rsidR="00AE4556" w:rsidRPr="00B600F8" w:rsidRDefault="00AE4556" w:rsidP="00AE4556">
            <w:pPr>
              <w:ind w:hanging="2"/>
              <w:jc w:val="center"/>
              <w:rPr>
                <w:rFonts w:ascii="Times New Roman" w:hAnsi="Times New Roman"/>
                <w:sz w:val="22"/>
                <w:szCs w:val="22"/>
              </w:rPr>
            </w:pPr>
          </w:p>
        </w:tc>
        <w:tc>
          <w:tcPr>
            <w:tcW w:w="992" w:type="dxa"/>
          </w:tcPr>
          <w:p w14:paraId="1F8FE00F" w14:textId="77777777" w:rsidR="00AE4556" w:rsidRPr="00B600F8" w:rsidRDefault="00AE4556" w:rsidP="00AE4556">
            <w:pPr>
              <w:ind w:hanging="2"/>
              <w:jc w:val="center"/>
              <w:rPr>
                <w:rFonts w:ascii="Times New Roman" w:hAnsi="Times New Roman"/>
                <w:sz w:val="22"/>
                <w:szCs w:val="22"/>
              </w:rPr>
            </w:pPr>
          </w:p>
        </w:tc>
      </w:tr>
      <w:tr w:rsidR="000928F6" w:rsidRPr="00B600F8" w14:paraId="5E2A7B0F" w14:textId="77777777" w:rsidTr="000A2F7B">
        <w:tc>
          <w:tcPr>
            <w:tcW w:w="15162" w:type="dxa"/>
            <w:gridSpan w:val="6"/>
          </w:tcPr>
          <w:p w14:paraId="1B8F2927" w14:textId="0B8DED46" w:rsidR="000928F6" w:rsidRPr="00B600F8" w:rsidRDefault="000928F6" w:rsidP="000928F6">
            <w:pPr>
              <w:ind w:hanging="2"/>
              <w:jc w:val="center"/>
              <w:rPr>
                <w:rFonts w:ascii="Times New Roman" w:hAnsi="Times New Roman"/>
                <w:sz w:val="22"/>
                <w:szCs w:val="22"/>
              </w:rPr>
            </w:pPr>
            <w:r w:rsidRPr="00B600F8">
              <w:rPr>
                <w:rFonts w:ascii="Times New Roman" w:hAnsi="Times New Roman"/>
                <w:b/>
                <w:bCs/>
                <w:i/>
                <w:iCs/>
                <w:sz w:val="22"/>
                <w:szCs w:val="22"/>
              </w:rPr>
              <w:t>Lưu ý:</w:t>
            </w:r>
            <w:r w:rsidRPr="00B600F8">
              <w:rPr>
                <w:rFonts w:ascii="Times New Roman" w:hAnsi="Times New Roman"/>
                <w:sz w:val="22"/>
                <w:szCs w:val="22"/>
              </w:rPr>
              <w:t xml:space="preserve"> Đối với các hạng mục phụ trợ của công trình cần căn cứ theo công năng và tính chất sử dụng để lựa chọn bảng đối chiếu theo loại hình công trình cho phù hợp.</w:t>
            </w:r>
          </w:p>
        </w:tc>
      </w:tr>
    </w:tbl>
    <w:p w14:paraId="7C723A65" w14:textId="77777777" w:rsidR="00F528E0" w:rsidRPr="00B600F8" w:rsidRDefault="00F528E0">
      <w:pPr>
        <w:ind w:left="0" w:hanging="3"/>
        <w:rPr>
          <w:rFonts w:ascii="Times New Roman" w:hAnsi="Times New Roman"/>
        </w:rPr>
      </w:pPr>
    </w:p>
    <w:tbl>
      <w:tblPr>
        <w:tblStyle w:val="a4"/>
        <w:tblW w:w="15820" w:type="dxa"/>
        <w:tblInd w:w="-931" w:type="dxa"/>
        <w:tblLayout w:type="fixed"/>
        <w:tblLook w:val="0000" w:firstRow="0" w:lastRow="0" w:firstColumn="0" w:lastColumn="0" w:noHBand="0" w:noVBand="0"/>
      </w:tblPr>
      <w:tblGrid>
        <w:gridCol w:w="7911"/>
        <w:gridCol w:w="7909"/>
      </w:tblGrid>
      <w:tr w:rsidR="00F528E0" w:rsidRPr="00B600F8" w14:paraId="7C723A68" w14:textId="77777777">
        <w:tc>
          <w:tcPr>
            <w:tcW w:w="7911" w:type="dxa"/>
          </w:tcPr>
          <w:p w14:paraId="7C723A66" w14:textId="77777777" w:rsidR="00F528E0" w:rsidRPr="00B600F8" w:rsidRDefault="00D07503">
            <w:pPr>
              <w:ind w:hanging="2"/>
              <w:jc w:val="center"/>
              <w:rPr>
                <w:rFonts w:ascii="Times New Roman" w:hAnsi="Times New Roman"/>
                <w:sz w:val="24"/>
              </w:rPr>
            </w:pPr>
            <w:r w:rsidRPr="00B600F8">
              <w:rPr>
                <w:rFonts w:ascii="Times New Roman" w:hAnsi="Times New Roman"/>
                <w:b/>
                <w:sz w:val="24"/>
              </w:rPr>
              <w:t>……(3)……</w:t>
            </w:r>
          </w:p>
        </w:tc>
        <w:tc>
          <w:tcPr>
            <w:tcW w:w="7909" w:type="dxa"/>
          </w:tcPr>
          <w:p w14:paraId="7C723A67" w14:textId="77777777" w:rsidR="00F528E0" w:rsidRPr="00B600F8" w:rsidRDefault="00D07503">
            <w:pPr>
              <w:ind w:hanging="2"/>
              <w:jc w:val="center"/>
              <w:rPr>
                <w:rFonts w:ascii="Times New Roman" w:hAnsi="Times New Roman"/>
                <w:sz w:val="24"/>
              </w:rPr>
            </w:pPr>
            <w:r w:rsidRPr="00B600F8">
              <w:rPr>
                <w:rFonts w:ascii="Times New Roman" w:hAnsi="Times New Roman"/>
                <w:b/>
                <w:sz w:val="24"/>
              </w:rPr>
              <w:t>……(4)……</w:t>
            </w:r>
          </w:p>
        </w:tc>
      </w:tr>
      <w:tr w:rsidR="00F528E0" w:rsidRPr="00B600F8" w14:paraId="7C723A71" w14:textId="77777777">
        <w:tc>
          <w:tcPr>
            <w:tcW w:w="7911" w:type="dxa"/>
          </w:tcPr>
          <w:p w14:paraId="7C723A69" w14:textId="77777777" w:rsidR="00F528E0" w:rsidRPr="00B600F8" w:rsidRDefault="00F528E0">
            <w:pPr>
              <w:ind w:hanging="2"/>
              <w:jc w:val="center"/>
              <w:rPr>
                <w:rFonts w:ascii="Times New Roman" w:hAnsi="Times New Roman"/>
                <w:sz w:val="24"/>
              </w:rPr>
            </w:pPr>
          </w:p>
          <w:p w14:paraId="7C723A6A" w14:textId="77777777" w:rsidR="00F528E0" w:rsidRPr="00B600F8" w:rsidRDefault="00F528E0">
            <w:pPr>
              <w:ind w:hanging="2"/>
              <w:rPr>
                <w:rFonts w:ascii="Times New Roman" w:hAnsi="Times New Roman"/>
                <w:sz w:val="24"/>
              </w:rPr>
            </w:pPr>
          </w:p>
          <w:p w14:paraId="7C723A6B" w14:textId="77777777" w:rsidR="00F528E0" w:rsidRPr="00B600F8" w:rsidRDefault="00F528E0">
            <w:pPr>
              <w:ind w:hanging="2"/>
              <w:jc w:val="center"/>
              <w:rPr>
                <w:rFonts w:ascii="Times New Roman" w:hAnsi="Times New Roman"/>
                <w:sz w:val="24"/>
              </w:rPr>
            </w:pPr>
          </w:p>
          <w:p w14:paraId="7C723A6C" w14:textId="77777777" w:rsidR="00F528E0" w:rsidRPr="00B600F8" w:rsidRDefault="00D07503">
            <w:pPr>
              <w:ind w:hanging="2"/>
              <w:jc w:val="center"/>
              <w:rPr>
                <w:rFonts w:ascii="Times New Roman" w:hAnsi="Times New Roman"/>
                <w:sz w:val="24"/>
              </w:rPr>
            </w:pPr>
            <w:r w:rsidRPr="00B600F8">
              <w:rPr>
                <w:rFonts w:ascii="Times New Roman" w:hAnsi="Times New Roman"/>
                <w:b/>
                <w:sz w:val="24"/>
              </w:rPr>
              <w:lastRenderedPageBreak/>
              <w:t>(Chữ ký và họ tên)</w:t>
            </w:r>
          </w:p>
        </w:tc>
        <w:tc>
          <w:tcPr>
            <w:tcW w:w="7909" w:type="dxa"/>
          </w:tcPr>
          <w:p w14:paraId="7C723A6D" w14:textId="77777777" w:rsidR="00F528E0" w:rsidRPr="00B600F8" w:rsidRDefault="00F528E0">
            <w:pPr>
              <w:ind w:hanging="2"/>
              <w:rPr>
                <w:rFonts w:ascii="Times New Roman" w:hAnsi="Times New Roman"/>
                <w:sz w:val="24"/>
              </w:rPr>
            </w:pPr>
          </w:p>
          <w:p w14:paraId="7C723A6E" w14:textId="77777777" w:rsidR="00F528E0" w:rsidRPr="00B600F8" w:rsidRDefault="00F528E0">
            <w:pPr>
              <w:ind w:hanging="2"/>
              <w:jc w:val="center"/>
              <w:rPr>
                <w:rFonts w:ascii="Times New Roman" w:hAnsi="Times New Roman"/>
                <w:sz w:val="24"/>
              </w:rPr>
            </w:pPr>
          </w:p>
          <w:p w14:paraId="7C723A6F" w14:textId="77777777" w:rsidR="00F528E0" w:rsidRPr="00B600F8" w:rsidRDefault="00F528E0">
            <w:pPr>
              <w:ind w:hanging="2"/>
              <w:jc w:val="center"/>
              <w:rPr>
                <w:rFonts w:ascii="Times New Roman" w:hAnsi="Times New Roman"/>
                <w:sz w:val="24"/>
              </w:rPr>
            </w:pPr>
          </w:p>
          <w:p w14:paraId="7C723A70" w14:textId="77777777" w:rsidR="00F528E0" w:rsidRPr="00B600F8" w:rsidRDefault="00D07503">
            <w:pPr>
              <w:ind w:hanging="2"/>
              <w:jc w:val="center"/>
              <w:rPr>
                <w:rFonts w:ascii="Times New Roman" w:hAnsi="Times New Roman"/>
                <w:sz w:val="24"/>
              </w:rPr>
            </w:pPr>
            <w:r w:rsidRPr="00B600F8">
              <w:rPr>
                <w:rFonts w:ascii="Times New Roman" w:hAnsi="Times New Roman"/>
                <w:b/>
                <w:sz w:val="24"/>
              </w:rPr>
              <w:lastRenderedPageBreak/>
              <w:t>(Chữ ký và họ tên)</w:t>
            </w:r>
          </w:p>
        </w:tc>
      </w:tr>
    </w:tbl>
    <w:p w14:paraId="7C723A72" w14:textId="77777777" w:rsidR="00F528E0" w:rsidRPr="00B600F8" w:rsidRDefault="00F528E0">
      <w:pPr>
        <w:ind w:hanging="2"/>
        <w:rPr>
          <w:rFonts w:ascii="Times New Roman" w:hAnsi="Times New Roman"/>
          <w:sz w:val="24"/>
        </w:rPr>
      </w:pPr>
    </w:p>
    <w:p w14:paraId="7C723A73" w14:textId="77777777" w:rsidR="00F528E0" w:rsidRDefault="00D07503">
      <w:pPr>
        <w:ind w:hanging="2"/>
        <w:rPr>
          <w:rFonts w:ascii="Times New Roman" w:hAnsi="Times New Roman"/>
          <w:sz w:val="24"/>
        </w:rPr>
      </w:pPr>
      <w:r w:rsidRPr="00B600F8">
        <w:rPr>
          <w:rFonts w:ascii="Times New Roman" w:hAnsi="Times New Roman"/>
          <w:b/>
          <w:i/>
          <w:sz w:val="24"/>
        </w:rPr>
        <w:t>Ghi chú:</w:t>
      </w:r>
      <w:r w:rsidRPr="00B600F8">
        <w:rPr>
          <w:rFonts w:ascii="Times New Roman" w:hAnsi="Times New Roman"/>
          <w:i/>
          <w:sz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7C723A74" w14:textId="77777777" w:rsidR="00F528E0" w:rsidRDefault="00F528E0">
      <w:pPr>
        <w:ind w:left="0" w:hanging="3"/>
        <w:rPr>
          <w:rFonts w:ascii="Times New Roman" w:hAnsi="Times New Roman"/>
        </w:rPr>
      </w:pPr>
    </w:p>
    <w:sectPr w:rsidR="00F528E0">
      <w:headerReference w:type="default" r:id="rId8"/>
      <w:footerReference w:type="even" r:id="rId9"/>
      <w:headerReference w:type="first" r:id="rId10"/>
      <w:pgSz w:w="16838" w:h="11906"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51073" w14:textId="77777777" w:rsidR="00F03131" w:rsidRDefault="00F03131">
      <w:pPr>
        <w:spacing w:line="240" w:lineRule="auto"/>
        <w:ind w:left="0" w:hanging="3"/>
      </w:pPr>
      <w:r>
        <w:separator/>
      </w:r>
    </w:p>
  </w:endnote>
  <w:endnote w:type="continuationSeparator" w:id="0">
    <w:p w14:paraId="3471BCAD" w14:textId="77777777" w:rsidR="00F03131" w:rsidRDefault="00F03131">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3A77" w14:textId="77777777" w:rsidR="00F528E0" w:rsidRDefault="00D07503">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szCs w:val="28"/>
      </w:rPr>
    </w:pPr>
    <w:r>
      <w:rPr>
        <w:rFonts w:ascii="Times New Roman" w:hAnsi="Times New Roman"/>
        <w:color w:val="000000"/>
        <w:szCs w:val="28"/>
      </w:rPr>
      <w:fldChar w:fldCharType="begin"/>
    </w:r>
    <w:r>
      <w:rPr>
        <w:rFonts w:ascii="Times New Roman" w:hAnsi="Times New Roman"/>
        <w:color w:val="000000"/>
        <w:szCs w:val="28"/>
      </w:rPr>
      <w:instrText>PAGE</w:instrText>
    </w:r>
    <w:r>
      <w:rPr>
        <w:rFonts w:ascii="Times New Roman" w:hAnsi="Times New Roman"/>
        <w:color w:val="000000"/>
        <w:szCs w:val="28"/>
      </w:rPr>
      <w:fldChar w:fldCharType="end"/>
    </w:r>
  </w:p>
  <w:p w14:paraId="7C723A78" w14:textId="77777777" w:rsidR="00F528E0" w:rsidRDefault="00F528E0">
    <w:pPr>
      <w:pBdr>
        <w:top w:val="nil"/>
        <w:left w:val="nil"/>
        <w:bottom w:val="nil"/>
        <w:right w:val="nil"/>
        <w:between w:val="nil"/>
      </w:pBdr>
      <w:tabs>
        <w:tab w:val="center" w:pos="4320"/>
        <w:tab w:val="right" w:pos="8640"/>
      </w:tabs>
      <w:spacing w:line="240" w:lineRule="auto"/>
      <w:ind w:left="0" w:right="360" w:hanging="3"/>
      <w:rPr>
        <w:rFonts w:ascii="Times New Roman" w:hAnsi="Times New Roman"/>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A1CB3" w14:textId="77777777" w:rsidR="00F03131" w:rsidRDefault="00F03131">
      <w:pPr>
        <w:spacing w:line="240" w:lineRule="auto"/>
        <w:ind w:left="0" w:hanging="3"/>
      </w:pPr>
      <w:r>
        <w:separator/>
      </w:r>
    </w:p>
  </w:footnote>
  <w:footnote w:type="continuationSeparator" w:id="0">
    <w:p w14:paraId="1E3448E4" w14:textId="77777777" w:rsidR="00F03131" w:rsidRDefault="00F03131">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3A75" w14:textId="73A59C48" w:rsidR="00F528E0" w:rsidRDefault="00D07503">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B600F8">
      <w:rPr>
        <w:rFonts w:ascii="Times New Roman" w:hAnsi="Times New Roman"/>
        <w:noProof/>
        <w:color w:val="000000"/>
        <w:sz w:val="22"/>
        <w:szCs w:val="22"/>
      </w:rPr>
      <w:t>2</w:t>
    </w:r>
    <w:r>
      <w:rPr>
        <w:rFonts w:ascii="Times New Roman" w:hAnsi="Times New Roman"/>
        <w:color w:val="000000"/>
        <w:sz w:val="22"/>
        <w:szCs w:val="22"/>
      </w:rPr>
      <w:fldChar w:fldCharType="end"/>
    </w:r>
  </w:p>
  <w:p w14:paraId="7C723A76" w14:textId="77777777" w:rsidR="00F528E0" w:rsidRDefault="00F528E0">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3A79" w14:textId="77777777" w:rsidR="00F528E0" w:rsidRDefault="00D07503">
    <w:pPr>
      <w:pBdr>
        <w:top w:val="nil"/>
        <w:left w:val="nil"/>
        <w:bottom w:val="nil"/>
        <w:right w:val="nil"/>
        <w:between w:val="nil"/>
      </w:pBdr>
      <w:tabs>
        <w:tab w:val="center" w:pos="4320"/>
        <w:tab w:val="right" w:pos="8640"/>
      </w:tabs>
      <w:spacing w:line="240" w:lineRule="auto"/>
      <w:ind w:left="0" w:hanging="3"/>
      <w:jc w:val="right"/>
      <w:rPr>
        <w:rFonts w:ascii="Times New Roman" w:hAnsi="Times New Roman"/>
        <w:color w:val="000000"/>
        <w:sz w:val="22"/>
        <w:szCs w:val="22"/>
      </w:rPr>
    </w:pPr>
    <w:r>
      <w:rPr>
        <w:rFonts w:ascii="Times New Roman" w:hAnsi="Times New Roman"/>
        <w:color w:val="000000"/>
        <w:szCs w:val="28"/>
      </w:rPr>
      <w:tab/>
    </w:r>
    <w:r>
      <w:rPr>
        <w:rFonts w:ascii="Times New Roman" w:hAnsi="Times New Roman"/>
        <w:b/>
        <w:i/>
        <w:color w:val="000000"/>
        <w:sz w:val="22"/>
        <w:szCs w:val="22"/>
      </w:rPr>
      <w:t>B2</w:t>
    </w:r>
    <w:r>
      <w:rPr>
        <w:b/>
        <w:i/>
        <w:sz w:val="22"/>
        <w:szCs w:val="22"/>
      </w:rPr>
      <w:t>2</w:t>
    </w:r>
    <w:r>
      <w:rPr>
        <w:rFonts w:ascii="Times New Roman" w:hAnsi="Times New Roman"/>
        <w:b/>
        <w:i/>
        <w:color w:val="000000"/>
        <w:sz w:val="22"/>
        <w:szCs w:val="22"/>
      </w:rPr>
      <w:t>: BĐC đường ống vận chuyển khí đốt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8E0"/>
    <w:rsid w:val="000928F6"/>
    <w:rsid w:val="000F5A80"/>
    <w:rsid w:val="00146EAF"/>
    <w:rsid w:val="00151B52"/>
    <w:rsid w:val="00162A67"/>
    <w:rsid w:val="00276B55"/>
    <w:rsid w:val="00382B74"/>
    <w:rsid w:val="003D2A32"/>
    <w:rsid w:val="00400DE8"/>
    <w:rsid w:val="00427111"/>
    <w:rsid w:val="005B5493"/>
    <w:rsid w:val="005F7FB3"/>
    <w:rsid w:val="006F4237"/>
    <w:rsid w:val="00720E0E"/>
    <w:rsid w:val="007C207D"/>
    <w:rsid w:val="007E592F"/>
    <w:rsid w:val="00925581"/>
    <w:rsid w:val="00957C11"/>
    <w:rsid w:val="009639F1"/>
    <w:rsid w:val="009A1F0E"/>
    <w:rsid w:val="009E3B29"/>
    <w:rsid w:val="00A27D2A"/>
    <w:rsid w:val="00A40E43"/>
    <w:rsid w:val="00A84887"/>
    <w:rsid w:val="00A86279"/>
    <w:rsid w:val="00AE4556"/>
    <w:rsid w:val="00B00DAF"/>
    <w:rsid w:val="00B600F8"/>
    <w:rsid w:val="00BF31BB"/>
    <w:rsid w:val="00C970C2"/>
    <w:rsid w:val="00D07503"/>
    <w:rsid w:val="00DA26EA"/>
    <w:rsid w:val="00DB211F"/>
    <w:rsid w:val="00DE6F3E"/>
    <w:rsid w:val="00E643C6"/>
    <w:rsid w:val="00F03131"/>
    <w:rsid w:val="00F22817"/>
    <w:rsid w:val="00F528E0"/>
    <w:rsid w:val="00F80308"/>
    <w:rsid w:val="00FC5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38B1"/>
  <w15:docId w15:val="{1B2458E6-301B-4775-9D66-8D71359A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1"/>
      <w:szCs w:val="24"/>
    </w:rPr>
  </w:style>
  <w:style w:type="paragraph" w:styleId="Heading1">
    <w:name w:val="heading 1"/>
    <w:basedOn w:val="Normal"/>
    <w:next w:val="Normal"/>
    <w:uiPriority w:val="9"/>
    <w:qFormat/>
    <w:pPr>
      <w:keepNext/>
    </w:pPr>
    <w:rPr>
      <w:b/>
      <w:sz w:val="24"/>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Cs w:val="20"/>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rPr>
      <w:rFonts w:ascii="Tahoma" w:hAnsi="Tahoma" w:cs="Tahoma"/>
      <w:sz w:val="16"/>
      <w:szCs w:val="16"/>
    </w:rPr>
  </w:style>
  <w:style w:type="paragraph" w:styleId="BodyText2">
    <w:name w:val="Body Text 2"/>
    <w:basedOn w:val="Normal"/>
    <w:pPr>
      <w:jc w:val="center"/>
    </w:pPr>
    <w:rPr>
      <w:sz w:val="24"/>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rPr>
      <w:rFonts w:ascii=".VnTime" w:hAnsi=".VnTime"/>
      <w:b/>
      <w:w w:val="100"/>
      <w:position w:val="-1"/>
      <w:sz w:val="24"/>
      <w:effect w:val="none"/>
      <w:vertAlign w:val="baseline"/>
      <w:cs w:val="0"/>
      <w:em w:val="none"/>
    </w:rPr>
  </w:style>
  <w:style w:type="character" w:customStyle="1" w:styleId="FooterChar">
    <w:name w:val="Footer Char"/>
    <w:rPr>
      <w:rFonts w:ascii=".VnTime" w:hAnsi=".VnTime"/>
      <w:w w:val="100"/>
      <w:position w:val="-1"/>
      <w:sz w:val="28"/>
      <w:effect w:val="none"/>
      <w:vertAlign w:val="baseline"/>
      <w:cs w:val="0"/>
      <w:em w:val="none"/>
    </w:rPr>
  </w:style>
  <w:style w:type="paragraph" w:customStyle="1" w:styleId="Char">
    <w:name w:val="Char"/>
    <w:basedOn w:val="Normal"/>
    <w:pPr>
      <w:spacing w:after="160" w:line="240" w:lineRule="atLeast"/>
    </w:pPr>
    <w:rPr>
      <w:rFonts w:ascii="Tahoma" w:hAnsi="Tahoma"/>
      <w:sz w:val="20"/>
      <w:szCs w:val="20"/>
    </w:rPr>
  </w:style>
  <w:style w:type="paragraph" w:styleId="NormalWeb">
    <w:name w:val="Normal (Web)"/>
    <w:basedOn w:val="Normal"/>
    <w:qFormat/>
    <w:pPr>
      <w:spacing w:before="100" w:beforeAutospacing="1" w:after="100" w:afterAutospacing="1"/>
    </w:pPr>
    <w:rPr>
      <w:rFonts w:ascii="Times New Roman" w:hAnsi="Times New Roman"/>
      <w:sz w:val="24"/>
    </w:rPr>
  </w:style>
  <w:style w:type="character" w:styleId="Hyperlink">
    <w:name w:val="Hyperlink"/>
    <w:qFormat/>
    <w:rPr>
      <w:color w:val="0000FF"/>
      <w:w w:val="100"/>
      <w:position w:val="-1"/>
      <w:u w:val="single"/>
      <w:effect w:val="none"/>
      <w:vertAlign w:val="baseline"/>
      <w:cs w:val="0"/>
      <w:em w:val="none"/>
    </w:rPr>
  </w:style>
  <w:style w:type="character" w:customStyle="1" w:styleId="HeaderChar">
    <w:name w:val="Header Char"/>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customStyle="1" w:styleId="Char4">
    <w:name w:val="Char4"/>
    <w:basedOn w:val="Normal"/>
    <w:semiHidden/>
    <w:rsid w:val="00DB211F"/>
    <w:pPr>
      <w:suppressAutoHyphens w:val="0"/>
      <w:spacing w:after="160" w:line="240" w:lineRule="exact"/>
      <w:ind w:leftChars="0" w:left="0" w:firstLineChars="0" w:firstLine="0"/>
      <w:textDirection w:val="lrTb"/>
      <w:textAlignment w:val="auto"/>
      <w:outlineLvl w:val="9"/>
    </w:pPr>
    <w:rPr>
      <w:rFonts w:ascii="Arial" w:hAnsi="Arial" w:cs="Arial"/>
      <w:positio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uattrongtay.vn/ViewFullText?DocumentNo=2016/BC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WiMt2igtc6SIVzvsItYL6iQOQA==">AMUW2mW/yt9YfMfFqVy6pSj8JirkRLV7iGzvVbGKP2k5ucF0MY2ANUJKNzu+10L2Pv2LV1xNbK7c07JhoKEzcc+9fWlrwrZbQJX/oE1mcrxf0WOHbUwGn1FlAuleissZ6glW8+Xc0F9sol/w59Hslv8ZSNeYmS6Z5Q==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1884</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huu hop</dc:creator>
  <cp:lastModifiedBy>TT D</cp:lastModifiedBy>
  <cp:revision>30</cp:revision>
  <dcterms:created xsi:type="dcterms:W3CDTF">2020-01-21T10:03:00Z</dcterms:created>
  <dcterms:modified xsi:type="dcterms:W3CDTF">2023-12-01T02:36:00Z</dcterms:modified>
</cp:coreProperties>
</file>