
<file path=[Content_Types].xml><?xml version="1.0" encoding="utf-8"?>
<Types xmlns="http://schemas.openxmlformats.org/package/2006/content-types">
  <Default Extension="bin" ContentType="application/vnd.openxmlformats-officedocument.oleObject"/>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F78E89C" w14:textId="77777777" w:rsidR="007F7973" w:rsidRPr="00A31E3E" w:rsidRDefault="007F7973">
      <w:pPr>
        <w:widowControl w:val="0"/>
        <w:pBdr>
          <w:top w:val="nil"/>
          <w:left w:val="nil"/>
          <w:bottom w:val="nil"/>
          <w:right w:val="nil"/>
          <w:between w:val="nil"/>
        </w:pBdr>
        <w:spacing w:before="0" w:after="0" w:line="276" w:lineRule="auto"/>
        <w:jc w:val="left"/>
      </w:pPr>
    </w:p>
    <w:p w14:paraId="2F78E89D" w14:textId="77777777" w:rsidR="007F7973" w:rsidRPr="00A31E3E" w:rsidRDefault="007F7973">
      <w:pPr>
        <w:widowControl w:val="0"/>
        <w:pBdr>
          <w:top w:val="nil"/>
          <w:left w:val="nil"/>
          <w:bottom w:val="nil"/>
          <w:right w:val="nil"/>
          <w:between w:val="nil"/>
        </w:pBdr>
        <w:spacing w:before="0" w:after="0" w:line="276" w:lineRule="auto"/>
        <w:jc w:val="left"/>
        <w:rPr>
          <w:rFonts w:ascii="Arial" w:eastAsia="Arial" w:hAnsi="Arial" w:cs="Arial"/>
          <w:sz w:val="22"/>
          <w:szCs w:val="22"/>
        </w:rPr>
      </w:pPr>
    </w:p>
    <w:tbl>
      <w:tblPr>
        <w:tblStyle w:val="a"/>
        <w:tblW w:w="14850" w:type="dxa"/>
        <w:tblBorders>
          <w:top w:val="nil"/>
          <w:left w:val="nil"/>
          <w:bottom w:val="nil"/>
          <w:right w:val="nil"/>
          <w:insideH w:val="nil"/>
          <w:insideV w:val="nil"/>
        </w:tblBorders>
        <w:tblLayout w:type="fixed"/>
        <w:tblLook w:val="0400" w:firstRow="0" w:lastRow="0" w:firstColumn="0" w:lastColumn="0" w:noHBand="0" w:noVBand="1"/>
      </w:tblPr>
      <w:tblGrid>
        <w:gridCol w:w="2093"/>
        <w:gridCol w:w="12474"/>
        <w:gridCol w:w="283"/>
      </w:tblGrid>
      <w:tr w:rsidR="00A31E3E" w:rsidRPr="00A31E3E" w14:paraId="2F78E8A3" w14:textId="77777777">
        <w:tc>
          <w:tcPr>
            <w:tcW w:w="2093" w:type="dxa"/>
          </w:tcPr>
          <w:p w14:paraId="2F78E89E" w14:textId="77777777" w:rsidR="007F7973" w:rsidRPr="00A31E3E" w:rsidRDefault="00105D08">
            <w:pPr>
              <w:jc w:val="center"/>
              <w:rPr>
                <w:b/>
                <w:sz w:val="24"/>
                <w:szCs w:val="24"/>
              </w:rPr>
            </w:pPr>
            <w:r w:rsidRPr="00A31E3E">
              <w:rPr>
                <w:sz w:val="24"/>
                <w:szCs w:val="24"/>
              </w:rPr>
              <w:t>……..(1)………</w:t>
            </w:r>
            <w:r w:rsidRPr="00A31E3E">
              <w:rPr>
                <w:sz w:val="24"/>
                <w:szCs w:val="24"/>
              </w:rPr>
              <w:br/>
              <w:t>……..(2)………</w:t>
            </w:r>
          </w:p>
        </w:tc>
        <w:tc>
          <w:tcPr>
            <w:tcW w:w="12474" w:type="dxa"/>
          </w:tcPr>
          <w:p w14:paraId="2F78E89F" w14:textId="77777777" w:rsidR="007F7973" w:rsidRPr="00A31E3E" w:rsidRDefault="00105D08">
            <w:pPr>
              <w:jc w:val="center"/>
              <w:rPr>
                <w:b/>
                <w:sz w:val="24"/>
                <w:szCs w:val="24"/>
              </w:rPr>
            </w:pPr>
            <w:r w:rsidRPr="00A31E3E">
              <w:rPr>
                <w:b/>
                <w:sz w:val="24"/>
                <w:szCs w:val="24"/>
              </w:rPr>
              <w:t>BẢNG ĐỐI CHIẾU</w:t>
            </w:r>
          </w:p>
          <w:p w14:paraId="2F78E8A0" w14:textId="77777777" w:rsidR="007F7973" w:rsidRPr="00A31E3E" w:rsidRDefault="00105D08">
            <w:pPr>
              <w:jc w:val="center"/>
              <w:rPr>
                <w:b/>
                <w:sz w:val="24"/>
                <w:szCs w:val="24"/>
              </w:rPr>
            </w:pPr>
            <w:r w:rsidRPr="00A31E3E">
              <w:rPr>
                <w:b/>
                <w:sz w:val="24"/>
                <w:szCs w:val="24"/>
              </w:rPr>
              <w:t>THẨM DUYỆT THIẾT KẾ VỀ PHÒNG CHÁY VÀ CHỮA CHÁY</w:t>
            </w:r>
          </w:p>
          <w:p w14:paraId="2F78E8A1" w14:textId="77777777" w:rsidR="007F7973" w:rsidRPr="00A31E3E" w:rsidRDefault="007F7973">
            <w:pPr>
              <w:jc w:val="center"/>
              <w:rPr>
                <w:i/>
                <w:sz w:val="24"/>
                <w:szCs w:val="24"/>
              </w:rPr>
            </w:pPr>
          </w:p>
        </w:tc>
        <w:tc>
          <w:tcPr>
            <w:tcW w:w="283" w:type="dxa"/>
          </w:tcPr>
          <w:p w14:paraId="2F78E8A2" w14:textId="77777777" w:rsidR="007F7973" w:rsidRPr="00A31E3E" w:rsidRDefault="007F7973">
            <w:pPr>
              <w:jc w:val="center"/>
              <w:rPr>
                <w:sz w:val="24"/>
                <w:szCs w:val="24"/>
              </w:rPr>
            </w:pPr>
          </w:p>
        </w:tc>
      </w:tr>
    </w:tbl>
    <w:p w14:paraId="2F78E8A4" w14:textId="2255E9E2" w:rsidR="007F7973" w:rsidRPr="00A31E3E" w:rsidRDefault="00105D08" w:rsidP="00237FDE">
      <w:pPr>
        <w:tabs>
          <w:tab w:val="left" w:pos="9922"/>
        </w:tabs>
        <w:spacing w:before="0" w:after="60" w:line="300" w:lineRule="exact"/>
        <w:rPr>
          <w:sz w:val="24"/>
          <w:szCs w:val="24"/>
        </w:rPr>
      </w:pPr>
      <w:r w:rsidRPr="00A31E3E">
        <w:rPr>
          <w:b/>
          <w:sz w:val="24"/>
          <w:szCs w:val="24"/>
        </w:rPr>
        <w:t>1. Tên công trình</w:t>
      </w:r>
      <w:r w:rsidRPr="00A31E3E">
        <w:rPr>
          <w:sz w:val="24"/>
          <w:szCs w:val="24"/>
        </w:rPr>
        <w:t>:</w:t>
      </w:r>
      <w:r w:rsidR="00E53849" w:rsidRPr="00A31E3E">
        <w:rPr>
          <w:sz w:val="24"/>
          <w:szCs w:val="24"/>
        </w:rPr>
        <w:t xml:space="preserve"> Phương tiện thủy nội địa chở khách</w:t>
      </w:r>
      <w:r w:rsidRPr="00A31E3E">
        <w:rPr>
          <w:sz w:val="24"/>
          <w:szCs w:val="24"/>
        </w:rPr>
        <w:tab/>
      </w:r>
    </w:p>
    <w:p w14:paraId="2F78E8A5" w14:textId="77777777" w:rsidR="007F7973" w:rsidRPr="00A31E3E" w:rsidRDefault="00105D08" w:rsidP="00237FDE">
      <w:pPr>
        <w:tabs>
          <w:tab w:val="left" w:pos="9922"/>
        </w:tabs>
        <w:spacing w:before="0" w:after="60" w:line="300" w:lineRule="exact"/>
        <w:jc w:val="left"/>
        <w:rPr>
          <w:b/>
          <w:sz w:val="24"/>
          <w:szCs w:val="24"/>
        </w:rPr>
      </w:pPr>
      <w:r w:rsidRPr="00A31E3E">
        <w:rPr>
          <w:b/>
          <w:sz w:val="24"/>
          <w:szCs w:val="24"/>
        </w:rPr>
        <w:t>2. Địa điểm xây dựng:</w:t>
      </w:r>
      <w:r w:rsidRPr="00A31E3E">
        <w:rPr>
          <w:sz w:val="24"/>
          <w:szCs w:val="24"/>
        </w:rPr>
        <w:tab/>
      </w:r>
    </w:p>
    <w:p w14:paraId="2F78E8A6" w14:textId="77777777" w:rsidR="007F7973" w:rsidRPr="00A31E3E" w:rsidRDefault="00105D08" w:rsidP="00237FDE">
      <w:pPr>
        <w:tabs>
          <w:tab w:val="left" w:pos="9922"/>
        </w:tabs>
        <w:spacing w:before="0" w:after="60" w:line="300" w:lineRule="exact"/>
        <w:jc w:val="left"/>
        <w:rPr>
          <w:b/>
          <w:sz w:val="24"/>
          <w:szCs w:val="24"/>
        </w:rPr>
      </w:pPr>
      <w:r w:rsidRPr="00A31E3E">
        <w:rPr>
          <w:b/>
          <w:sz w:val="24"/>
          <w:szCs w:val="24"/>
        </w:rPr>
        <w:t xml:space="preserve">3. Chủ đầu tư: </w:t>
      </w:r>
      <w:r w:rsidRPr="00A31E3E">
        <w:rPr>
          <w:sz w:val="24"/>
          <w:szCs w:val="24"/>
        </w:rPr>
        <w:tab/>
      </w:r>
    </w:p>
    <w:p w14:paraId="2F78E8A7" w14:textId="77777777" w:rsidR="007F7973" w:rsidRPr="00A31E3E" w:rsidRDefault="00105D08" w:rsidP="00237FDE">
      <w:pPr>
        <w:tabs>
          <w:tab w:val="left" w:pos="9922"/>
        </w:tabs>
        <w:spacing w:before="0" w:after="60" w:line="300" w:lineRule="exact"/>
        <w:jc w:val="left"/>
        <w:rPr>
          <w:b/>
          <w:sz w:val="24"/>
          <w:szCs w:val="24"/>
        </w:rPr>
      </w:pPr>
      <w:r w:rsidRPr="00A31E3E">
        <w:rPr>
          <w:b/>
          <w:sz w:val="24"/>
          <w:szCs w:val="24"/>
        </w:rPr>
        <w:t xml:space="preserve">4. Cơ quan thiết kế: </w:t>
      </w:r>
      <w:r w:rsidRPr="00A31E3E">
        <w:rPr>
          <w:sz w:val="24"/>
          <w:szCs w:val="24"/>
        </w:rPr>
        <w:tab/>
      </w:r>
    </w:p>
    <w:p w14:paraId="2F78E8A8" w14:textId="77777777" w:rsidR="007F7973" w:rsidRPr="00A31E3E" w:rsidRDefault="00105D08" w:rsidP="00237FDE">
      <w:pPr>
        <w:tabs>
          <w:tab w:val="left" w:pos="9922"/>
        </w:tabs>
        <w:spacing w:before="0" w:after="60" w:line="300" w:lineRule="exact"/>
        <w:jc w:val="left"/>
        <w:rPr>
          <w:sz w:val="24"/>
          <w:szCs w:val="24"/>
        </w:rPr>
      </w:pPr>
      <w:r w:rsidRPr="00A31E3E">
        <w:rPr>
          <w:b/>
          <w:sz w:val="24"/>
          <w:szCs w:val="24"/>
        </w:rPr>
        <w:t>5. Cán bộ thẩm duyệt:</w:t>
      </w:r>
      <w:r w:rsidRPr="00A31E3E">
        <w:rPr>
          <w:sz w:val="24"/>
          <w:szCs w:val="24"/>
        </w:rPr>
        <w:tab/>
      </w:r>
    </w:p>
    <w:p w14:paraId="09A81A16" w14:textId="77777777" w:rsidR="00237FDE" w:rsidRPr="00A31E3E" w:rsidRDefault="00237FDE" w:rsidP="00237FDE">
      <w:pPr>
        <w:tabs>
          <w:tab w:val="left" w:pos="9922"/>
        </w:tabs>
        <w:spacing w:before="0" w:after="60" w:line="300" w:lineRule="exact"/>
        <w:ind w:left="567" w:hanging="567"/>
        <w:rPr>
          <w:b/>
          <w:sz w:val="24"/>
          <w:szCs w:val="24"/>
        </w:rPr>
      </w:pPr>
      <w:r w:rsidRPr="00A31E3E">
        <w:rPr>
          <w:b/>
          <w:sz w:val="24"/>
          <w:szCs w:val="24"/>
        </w:rPr>
        <w:t>6. Danh mục các Quy chuẩn, tiêu chuẩn, quy định áp dụng để đối chiếu thẩm duyệt</w:t>
      </w:r>
    </w:p>
    <w:p w14:paraId="10FD797D" w14:textId="77777777" w:rsidR="00237FDE" w:rsidRPr="00A31E3E" w:rsidRDefault="00237FDE" w:rsidP="00237FDE">
      <w:pPr>
        <w:tabs>
          <w:tab w:val="left" w:pos="851"/>
          <w:tab w:val="right" w:pos="9356"/>
        </w:tabs>
        <w:spacing w:before="0" w:after="60" w:line="300" w:lineRule="exact"/>
        <w:rPr>
          <w:sz w:val="24"/>
          <w:szCs w:val="24"/>
        </w:rPr>
      </w:pPr>
      <w:r w:rsidRPr="00A31E3E">
        <w:rPr>
          <w:sz w:val="24"/>
          <w:szCs w:val="24"/>
        </w:rPr>
        <w:t>- Nghị định 136/2020/NĐ-CP ngày 24/11/2020: Nghị định quy định chi tiết một số điều và biện pháp thi hành luật phòng cháy và chữa cháy và luật sửa đổi, bổ sung một số điều của Luật phòng cháy và chữa cháy;</w:t>
      </w:r>
    </w:p>
    <w:p w14:paraId="2F78E8AC" w14:textId="77777777" w:rsidR="007F7973" w:rsidRPr="00A31E3E" w:rsidRDefault="00105D08" w:rsidP="00237FDE">
      <w:pPr>
        <w:spacing w:before="0" w:after="60" w:line="300" w:lineRule="exact"/>
        <w:rPr>
          <w:sz w:val="24"/>
          <w:szCs w:val="24"/>
        </w:rPr>
      </w:pPr>
      <w:r w:rsidRPr="00A31E3E">
        <w:rPr>
          <w:sz w:val="24"/>
          <w:szCs w:val="24"/>
        </w:rPr>
        <w:t>- QCVN 72: 2013/BGTVT “Quy chuẩn kỹ thuật quốc gia về quy phạm phân cấp và đóng phương tiện thủy nội địa”;</w:t>
      </w:r>
    </w:p>
    <w:p w14:paraId="2F78E8AD" w14:textId="77777777" w:rsidR="007F7973" w:rsidRPr="00A31E3E" w:rsidRDefault="00105D08" w:rsidP="00237FDE">
      <w:pPr>
        <w:spacing w:before="0" w:after="60" w:line="300" w:lineRule="exact"/>
        <w:rPr>
          <w:sz w:val="24"/>
          <w:szCs w:val="24"/>
        </w:rPr>
      </w:pPr>
      <w:r w:rsidRPr="00A31E3E">
        <w:rPr>
          <w:sz w:val="24"/>
          <w:szCs w:val="24"/>
        </w:rPr>
        <w:t>- Sửa đổi 1:2015 QCVN 72: 2013/BGTVT “Quy chuẩn kỹ thuật quốc gia về quy phạm phân cấp và đóng phương tiện thủy nội địa”;</w:t>
      </w:r>
    </w:p>
    <w:p w14:paraId="2F78E8AE" w14:textId="77777777" w:rsidR="007F7973" w:rsidRPr="00A31E3E" w:rsidRDefault="00105D08" w:rsidP="00237FDE">
      <w:pPr>
        <w:spacing w:before="0" w:after="60" w:line="300" w:lineRule="exact"/>
        <w:rPr>
          <w:sz w:val="24"/>
          <w:szCs w:val="24"/>
        </w:rPr>
      </w:pPr>
      <w:r w:rsidRPr="00A31E3E">
        <w:rPr>
          <w:sz w:val="24"/>
          <w:szCs w:val="24"/>
        </w:rPr>
        <w:t>- TCVN 5740: 2009 “Phương tiện phòng cháy chữa cháy - vòi đẩy chữa cháy - vòi đẩy bằng sợi tổng hợp tráng cao su”.</w:t>
      </w:r>
    </w:p>
    <w:p w14:paraId="58485432" w14:textId="77777777" w:rsidR="00E53849" w:rsidRPr="00A31E3E" w:rsidRDefault="00E53849" w:rsidP="00E53849">
      <w:pPr>
        <w:tabs>
          <w:tab w:val="left" w:pos="851"/>
          <w:tab w:val="right" w:pos="9356"/>
        </w:tabs>
        <w:spacing w:before="0" w:after="60" w:line="300" w:lineRule="exact"/>
        <w:rPr>
          <w:b/>
          <w:bCs/>
          <w:i/>
          <w:iCs/>
          <w:sz w:val="24"/>
          <w:szCs w:val="24"/>
        </w:rPr>
      </w:pPr>
      <w:r w:rsidRPr="00A31E3E">
        <w:rPr>
          <w:b/>
          <w:bCs/>
          <w:i/>
          <w:iCs/>
          <w:sz w:val="24"/>
          <w:szCs w:val="24"/>
        </w:rPr>
        <w:t>* Lưu ý: Chỉ thống kê tên các tiêu chuẩn, quy chuẩn cần áp dụng để thiết kế phù hợp với tính chất, quy mô của công trình. Đối với các tiêu chuẩn quy chuẩn không sử dụng để thiết kế thì xóa khỏi Phần 6.</w:t>
      </w:r>
    </w:p>
    <w:p w14:paraId="46FEA526" w14:textId="77777777" w:rsidR="00237FDE" w:rsidRPr="00A31E3E" w:rsidRDefault="00237FDE" w:rsidP="00237FDE">
      <w:pPr>
        <w:tabs>
          <w:tab w:val="left" w:pos="851"/>
          <w:tab w:val="right" w:pos="9356"/>
        </w:tabs>
        <w:spacing w:before="0" w:after="60" w:line="300" w:lineRule="exact"/>
        <w:rPr>
          <w:b/>
          <w:bCs/>
          <w:i/>
          <w:iCs/>
          <w:sz w:val="24"/>
          <w:szCs w:val="24"/>
          <w:lang w:val="vi-VN"/>
        </w:rPr>
      </w:pPr>
      <w:r w:rsidRPr="00A31E3E">
        <w:rPr>
          <w:b/>
          <w:bCs/>
          <w:sz w:val="24"/>
          <w:szCs w:val="24"/>
          <w:lang w:val="vi-VN"/>
        </w:rPr>
        <w:t>7. Quy mô, sự phù hợp của các tiêu chuẩn, quy chuẩn áp dụng để thiết kế và danh mục bản vẽ</w:t>
      </w:r>
    </w:p>
    <w:p w14:paraId="3212706E" w14:textId="77777777" w:rsidR="00237FDE" w:rsidRPr="00A31E3E" w:rsidRDefault="00237FDE" w:rsidP="00237FDE">
      <w:pPr>
        <w:tabs>
          <w:tab w:val="left" w:pos="851"/>
          <w:tab w:val="right" w:pos="9356"/>
        </w:tabs>
        <w:spacing w:before="0" w:after="60" w:line="300" w:lineRule="exact"/>
        <w:rPr>
          <w:b/>
          <w:bCs/>
          <w:i/>
          <w:iCs/>
          <w:sz w:val="24"/>
          <w:szCs w:val="24"/>
          <w:lang w:val="vi-VN"/>
        </w:rPr>
      </w:pPr>
      <w:r w:rsidRPr="00A31E3E">
        <w:rPr>
          <w:b/>
          <w:bCs/>
          <w:sz w:val="24"/>
          <w:szCs w:val="24"/>
          <w:lang w:val="vi-VN"/>
        </w:rPr>
        <w:t xml:space="preserve">7.1. Quy mô của phương tiện: </w:t>
      </w:r>
      <w:r w:rsidRPr="00A31E3E">
        <w:rPr>
          <w:i/>
          <w:iCs/>
          <w:sz w:val="24"/>
          <w:szCs w:val="24"/>
          <w:lang w:val="vi-VN"/>
        </w:rPr>
        <w:t xml:space="preserve">Cần mô tả quy mô chi tiết của </w:t>
      </w:r>
      <w:r w:rsidRPr="00A31E3E">
        <w:rPr>
          <w:bCs/>
          <w:iCs/>
          <w:sz w:val="24"/>
          <w:szCs w:val="24"/>
          <w:lang w:val="vi-VN"/>
        </w:rPr>
        <w:t>phương tiện</w:t>
      </w:r>
      <w:r w:rsidRPr="00A31E3E">
        <w:rPr>
          <w:iCs/>
          <w:sz w:val="24"/>
          <w:szCs w:val="24"/>
          <w:lang w:val="vi-VN"/>
        </w:rPr>
        <w:t xml:space="preserve"> …</w:t>
      </w:r>
    </w:p>
    <w:p w14:paraId="08700CB2" w14:textId="74F07C29" w:rsidR="00237FDE" w:rsidRPr="00A31E3E" w:rsidRDefault="00237FDE" w:rsidP="00237FDE">
      <w:pPr>
        <w:tabs>
          <w:tab w:val="left" w:pos="851"/>
          <w:tab w:val="right" w:pos="9356"/>
        </w:tabs>
        <w:spacing w:before="0" w:after="60" w:line="300" w:lineRule="exact"/>
        <w:rPr>
          <w:b/>
          <w:bCs/>
          <w:i/>
          <w:iCs/>
          <w:sz w:val="24"/>
          <w:szCs w:val="24"/>
          <w:lang w:val="vi-VN"/>
        </w:rPr>
      </w:pPr>
      <w:r w:rsidRPr="00A31E3E">
        <w:rPr>
          <w:b/>
          <w:bCs/>
          <w:sz w:val="24"/>
          <w:szCs w:val="24"/>
          <w:lang w:val="vi-VN"/>
        </w:rPr>
        <w:t xml:space="preserve">7.2. Sự phù hợp của các tiêu chuẩn, quy chuẩn áp dụng để thiết kế: </w:t>
      </w:r>
      <w:r w:rsidRPr="00A31E3E">
        <w:rPr>
          <w:i/>
          <w:iCs/>
          <w:sz w:val="24"/>
          <w:szCs w:val="24"/>
          <w:lang w:val="vi-VN"/>
        </w:rPr>
        <w:t xml:space="preserve">Cần so sánh sự phù hợp giữa các tiêu chuẩn, quy chuẩn Chủ phương tiện nêu tại Thuyết minh, bản vẽ thiết kế có phù hợp với các tiêu chuẩn, quy chuẩn hiện hành về PCCC hay không. </w:t>
      </w:r>
      <w:bookmarkStart w:id="0" w:name="_Hlk124414081"/>
      <w:r w:rsidR="000B00B9" w:rsidRPr="00A31E3E">
        <w:rPr>
          <w:b/>
          <w:bCs/>
          <w:i/>
          <w:iCs/>
          <w:sz w:val="24"/>
          <w:szCs w:val="24"/>
          <w:lang w:val="vi-VN"/>
        </w:rPr>
        <w:t xml:space="preserve">Trường hợp sử dụng tiêu chuẩn nước ngoài về hệ thống PCCC phải thực hiện việc chấp thuận theo quy định tại khoản 5, Điều 8 Luật Phòng cháy và chữa cháy năm 2013; trường hợp sử dụng tiêu chuẩn nước ngoài khác về xây dựng thì thực hiện theo quy định tại Điều 8 Nghị định số 15/2021/NĐ-CP ngày 03/3/2021 của Chính </w:t>
      </w:r>
      <w:bookmarkEnd w:id="0"/>
      <w:r w:rsidR="000B00B9" w:rsidRPr="00A31E3E">
        <w:rPr>
          <w:b/>
          <w:bCs/>
          <w:i/>
          <w:iCs/>
          <w:sz w:val="24"/>
          <w:szCs w:val="24"/>
          <w:lang w:val="vi-VN"/>
        </w:rPr>
        <w:t>phủ.</w:t>
      </w:r>
    </w:p>
    <w:p w14:paraId="4DA3CF3F" w14:textId="77777777" w:rsidR="00237FDE" w:rsidRPr="00A31E3E" w:rsidRDefault="00237FDE" w:rsidP="00237FDE">
      <w:pPr>
        <w:tabs>
          <w:tab w:val="left" w:pos="851"/>
          <w:tab w:val="right" w:pos="9356"/>
        </w:tabs>
        <w:spacing w:before="0" w:after="60" w:line="300" w:lineRule="exact"/>
        <w:rPr>
          <w:b/>
          <w:bCs/>
          <w:sz w:val="24"/>
          <w:szCs w:val="24"/>
          <w:lang w:val="vi-VN"/>
        </w:rPr>
      </w:pPr>
      <w:r w:rsidRPr="00A31E3E">
        <w:rPr>
          <w:b/>
          <w:bCs/>
          <w:sz w:val="24"/>
          <w:szCs w:val="24"/>
          <w:lang w:val="vi-VN"/>
        </w:rPr>
        <w:t xml:space="preserve">Kết luận: </w:t>
      </w:r>
      <w:r w:rsidRPr="00A31E3E">
        <w:rPr>
          <w:i/>
          <w:iCs/>
          <w:sz w:val="24"/>
          <w:szCs w:val="24"/>
          <w:lang w:val="vi-VN"/>
        </w:rPr>
        <w:t>Đã bảo đảm hay chưa.</w:t>
      </w:r>
    </w:p>
    <w:p w14:paraId="205281C6" w14:textId="77777777" w:rsidR="00237FDE" w:rsidRPr="00A31E3E" w:rsidRDefault="00237FDE" w:rsidP="00237FDE">
      <w:pPr>
        <w:tabs>
          <w:tab w:val="left" w:pos="851"/>
          <w:tab w:val="right" w:pos="9356"/>
        </w:tabs>
        <w:spacing w:before="0" w:after="60" w:line="300" w:lineRule="exact"/>
        <w:rPr>
          <w:b/>
          <w:bCs/>
          <w:sz w:val="24"/>
          <w:szCs w:val="24"/>
          <w:lang w:val="vi-VN"/>
        </w:rPr>
      </w:pPr>
      <w:r w:rsidRPr="00A31E3E">
        <w:rPr>
          <w:b/>
          <w:bCs/>
          <w:sz w:val="24"/>
          <w:szCs w:val="24"/>
          <w:lang w:val="vi-VN"/>
        </w:rPr>
        <w:t xml:space="preserve">7.3. Danh mục bản vẽ: </w:t>
      </w:r>
      <w:r w:rsidRPr="00A31E3E">
        <w:rPr>
          <w:i/>
          <w:iCs/>
          <w:sz w:val="24"/>
          <w:szCs w:val="24"/>
          <w:lang w:val="vi-VN"/>
        </w:rPr>
        <w:t>Thống kê chi tiết danh mục bản vẽ thiết kế Chủ đầu tư gửi kèm</w:t>
      </w:r>
      <w:r w:rsidRPr="00A31E3E">
        <w:rPr>
          <w:sz w:val="24"/>
          <w:szCs w:val="24"/>
          <w:lang w:val="vi-VN"/>
        </w:rPr>
        <w:t>.</w:t>
      </w:r>
    </w:p>
    <w:p w14:paraId="18495343" w14:textId="77777777" w:rsidR="00237FDE" w:rsidRPr="00A31E3E" w:rsidRDefault="00237FDE" w:rsidP="00237FDE">
      <w:pPr>
        <w:tabs>
          <w:tab w:val="left" w:pos="851"/>
          <w:tab w:val="right" w:pos="9356"/>
        </w:tabs>
        <w:spacing w:before="0" w:after="60" w:line="300" w:lineRule="exact"/>
        <w:rPr>
          <w:b/>
          <w:bCs/>
          <w:sz w:val="24"/>
          <w:szCs w:val="24"/>
          <w:lang w:val="vi-VN"/>
        </w:rPr>
      </w:pPr>
      <w:r w:rsidRPr="00A31E3E">
        <w:rPr>
          <w:b/>
          <w:bCs/>
          <w:sz w:val="24"/>
          <w:szCs w:val="24"/>
          <w:lang w:val="vi-VN"/>
        </w:rPr>
        <w:t xml:space="preserve">Kết luận: </w:t>
      </w:r>
      <w:r w:rsidRPr="00A31E3E">
        <w:rPr>
          <w:i/>
          <w:iCs/>
          <w:sz w:val="24"/>
          <w:szCs w:val="24"/>
          <w:lang w:val="vi-VN"/>
        </w:rPr>
        <w:t>Đã bảo đảm đầy đủ để đối chiếu hay chưa. Trường hợp còn thiếu cần kiến nghị bổ sung bản vẽ thiết kế.</w:t>
      </w:r>
    </w:p>
    <w:p w14:paraId="500BEC02" w14:textId="55126AC0" w:rsidR="00237FDE" w:rsidRPr="00A31E3E" w:rsidRDefault="00237FDE" w:rsidP="00237FDE">
      <w:pPr>
        <w:spacing w:before="0" w:after="60" w:line="300" w:lineRule="exact"/>
        <w:rPr>
          <w:b/>
          <w:szCs w:val="24"/>
          <w:lang w:val="vi-VN"/>
        </w:rPr>
      </w:pPr>
      <w:r w:rsidRPr="00A31E3E">
        <w:rPr>
          <w:b/>
          <w:sz w:val="24"/>
          <w:szCs w:val="24"/>
          <w:lang w:val="vi-VN"/>
        </w:rPr>
        <w:lastRenderedPageBreak/>
        <w:t>8. Nội dung kiểm tra đối chiếu theo tiêu chuẩn quy định:</w:t>
      </w:r>
      <w:r w:rsidR="00E0306E">
        <w:rPr>
          <w:sz w:val="24"/>
          <w:szCs w:val="24"/>
          <w:lang w:val="vi-VN"/>
        </w:rPr>
        <w:t xml:space="preserve"> </w:t>
      </w:r>
    </w:p>
    <w:p w14:paraId="2F78E8B0" w14:textId="77777777" w:rsidR="007F7973" w:rsidRPr="00A31E3E" w:rsidRDefault="00105D08">
      <w:pPr>
        <w:spacing w:after="0"/>
        <w:jc w:val="right"/>
        <w:rPr>
          <w:i/>
          <w:sz w:val="20"/>
          <w:szCs w:val="20"/>
        </w:rPr>
      </w:pPr>
      <w:r w:rsidRPr="00A31E3E">
        <w:rPr>
          <w:b/>
          <w:sz w:val="20"/>
          <w:szCs w:val="20"/>
        </w:rPr>
        <w:tab/>
      </w:r>
      <w:r w:rsidRPr="00A31E3E">
        <w:rPr>
          <w:b/>
          <w:i/>
          <w:sz w:val="20"/>
          <w:szCs w:val="20"/>
        </w:rPr>
        <w:t>*Chú thích:</w:t>
      </w:r>
      <w:r w:rsidRPr="00A31E3E">
        <w:rPr>
          <w:i/>
          <w:sz w:val="20"/>
          <w:szCs w:val="20"/>
        </w:rPr>
        <w:t xml:space="preserve"> (+) - Đạt; KN - Kiến nghị.</w:t>
      </w:r>
    </w:p>
    <w:tbl>
      <w:tblPr>
        <w:tblStyle w:val="a0"/>
        <w:tblW w:w="15194" w:type="dxa"/>
        <w:tblInd w:w="-8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94"/>
        <w:gridCol w:w="1557"/>
        <w:gridCol w:w="3272"/>
        <w:gridCol w:w="7284"/>
        <w:gridCol w:w="1788"/>
        <w:gridCol w:w="599"/>
      </w:tblGrid>
      <w:tr w:rsidR="00A31E3E" w:rsidRPr="00A31E3E" w14:paraId="2F78E8BA" w14:textId="77777777" w:rsidTr="00237FDE">
        <w:trPr>
          <w:tblHeader/>
        </w:trPr>
        <w:tc>
          <w:tcPr>
            <w:tcW w:w="694" w:type="dxa"/>
            <w:shd w:val="clear" w:color="auto" w:fill="A6A6A6"/>
            <w:vAlign w:val="center"/>
          </w:tcPr>
          <w:p w14:paraId="2F78E8B1" w14:textId="14EDCD2E" w:rsidR="007542A3" w:rsidRPr="00A31E3E" w:rsidRDefault="007542A3" w:rsidP="007542A3">
            <w:pPr>
              <w:jc w:val="center"/>
              <w:rPr>
                <w:b/>
                <w:sz w:val="22"/>
                <w:szCs w:val="22"/>
              </w:rPr>
            </w:pPr>
            <w:r w:rsidRPr="00A31E3E">
              <w:rPr>
                <w:b/>
                <w:sz w:val="22"/>
                <w:szCs w:val="22"/>
              </w:rPr>
              <w:t>TT</w:t>
            </w:r>
          </w:p>
        </w:tc>
        <w:tc>
          <w:tcPr>
            <w:tcW w:w="1557" w:type="dxa"/>
            <w:shd w:val="clear" w:color="auto" w:fill="A6A6A6"/>
            <w:vAlign w:val="center"/>
          </w:tcPr>
          <w:p w14:paraId="4CA306AB" w14:textId="77777777" w:rsidR="007542A3" w:rsidRPr="00A31E3E" w:rsidRDefault="007542A3" w:rsidP="007542A3">
            <w:pPr>
              <w:jc w:val="center"/>
              <w:rPr>
                <w:b/>
                <w:sz w:val="22"/>
                <w:szCs w:val="22"/>
              </w:rPr>
            </w:pPr>
            <w:r w:rsidRPr="00A31E3E">
              <w:rPr>
                <w:b/>
                <w:sz w:val="22"/>
                <w:szCs w:val="22"/>
              </w:rPr>
              <w:t>Nội dung</w:t>
            </w:r>
          </w:p>
          <w:p w14:paraId="2F78E8B3" w14:textId="2543AD96" w:rsidR="007542A3" w:rsidRPr="00A31E3E" w:rsidRDefault="007542A3" w:rsidP="007542A3">
            <w:pPr>
              <w:jc w:val="center"/>
              <w:rPr>
                <w:b/>
                <w:sz w:val="22"/>
                <w:szCs w:val="22"/>
              </w:rPr>
            </w:pPr>
            <w:r w:rsidRPr="00A31E3E">
              <w:rPr>
                <w:b/>
                <w:sz w:val="22"/>
                <w:szCs w:val="22"/>
              </w:rPr>
              <w:t>đối chiếu</w:t>
            </w:r>
          </w:p>
        </w:tc>
        <w:tc>
          <w:tcPr>
            <w:tcW w:w="3272" w:type="dxa"/>
            <w:shd w:val="clear" w:color="auto" w:fill="A6A6A6"/>
            <w:vAlign w:val="center"/>
          </w:tcPr>
          <w:p w14:paraId="7B91891E" w14:textId="77777777" w:rsidR="007542A3" w:rsidRPr="00A31E3E" w:rsidRDefault="007542A3" w:rsidP="007542A3">
            <w:pPr>
              <w:jc w:val="center"/>
              <w:rPr>
                <w:b/>
                <w:sz w:val="22"/>
                <w:szCs w:val="22"/>
              </w:rPr>
            </w:pPr>
            <w:r w:rsidRPr="00A31E3E">
              <w:rPr>
                <w:b/>
                <w:sz w:val="22"/>
                <w:szCs w:val="22"/>
              </w:rPr>
              <w:t>Nội dung</w:t>
            </w:r>
          </w:p>
          <w:p w14:paraId="2F78E8B4" w14:textId="19462F0C" w:rsidR="007542A3" w:rsidRPr="00A31E3E" w:rsidRDefault="007542A3" w:rsidP="007542A3">
            <w:pPr>
              <w:jc w:val="center"/>
              <w:rPr>
                <w:b/>
                <w:sz w:val="22"/>
                <w:szCs w:val="22"/>
              </w:rPr>
            </w:pPr>
            <w:r w:rsidRPr="00A31E3E">
              <w:rPr>
                <w:b/>
                <w:sz w:val="22"/>
                <w:szCs w:val="22"/>
              </w:rPr>
              <w:t>Thiết kế</w:t>
            </w:r>
          </w:p>
        </w:tc>
        <w:tc>
          <w:tcPr>
            <w:tcW w:w="7284" w:type="dxa"/>
            <w:shd w:val="clear" w:color="auto" w:fill="A6A6A6"/>
            <w:vAlign w:val="center"/>
          </w:tcPr>
          <w:p w14:paraId="5468BBC1" w14:textId="77777777" w:rsidR="007542A3" w:rsidRPr="00A31E3E" w:rsidRDefault="007542A3" w:rsidP="007542A3">
            <w:pPr>
              <w:jc w:val="center"/>
              <w:rPr>
                <w:b/>
                <w:sz w:val="22"/>
                <w:szCs w:val="22"/>
              </w:rPr>
            </w:pPr>
            <w:r w:rsidRPr="00A31E3E">
              <w:rPr>
                <w:b/>
                <w:sz w:val="22"/>
                <w:szCs w:val="22"/>
              </w:rPr>
              <w:t>Nội dung quy định của tiêu chuẩn,</w:t>
            </w:r>
          </w:p>
          <w:p w14:paraId="2F78E8B7" w14:textId="50F7AAE9" w:rsidR="007542A3" w:rsidRPr="00A31E3E" w:rsidRDefault="007542A3" w:rsidP="007542A3">
            <w:pPr>
              <w:jc w:val="center"/>
              <w:rPr>
                <w:b/>
                <w:sz w:val="22"/>
                <w:szCs w:val="22"/>
              </w:rPr>
            </w:pPr>
            <w:r w:rsidRPr="00A31E3E">
              <w:rPr>
                <w:b/>
                <w:sz w:val="22"/>
                <w:szCs w:val="22"/>
              </w:rPr>
              <w:t>quy chuẩn kỹ thuật</w:t>
            </w:r>
          </w:p>
        </w:tc>
        <w:tc>
          <w:tcPr>
            <w:tcW w:w="1788" w:type="dxa"/>
            <w:shd w:val="clear" w:color="auto" w:fill="A6A6A6"/>
            <w:vAlign w:val="center"/>
          </w:tcPr>
          <w:p w14:paraId="2F78E8B8" w14:textId="561A571A" w:rsidR="007542A3" w:rsidRPr="00A31E3E" w:rsidRDefault="007542A3" w:rsidP="007542A3">
            <w:pPr>
              <w:jc w:val="center"/>
              <w:rPr>
                <w:b/>
                <w:sz w:val="22"/>
                <w:szCs w:val="22"/>
              </w:rPr>
            </w:pPr>
            <w:r w:rsidRPr="00A31E3E">
              <w:rPr>
                <w:b/>
                <w:sz w:val="22"/>
                <w:szCs w:val="22"/>
              </w:rPr>
              <w:t>Khoản, điều, tiêu chuẩn, quy chuẩn</w:t>
            </w:r>
          </w:p>
        </w:tc>
        <w:tc>
          <w:tcPr>
            <w:tcW w:w="599" w:type="dxa"/>
            <w:shd w:val="clear" w:color="auto" w:fill="A6A6A6"/>
            <w:vAlign w:val="center"/>
          </w:tcPr>
          <w:p w14:paraId="2F78E8B9" w14:textId="64AC7A74" w:rsidR="007542A3" w:rsidRPr="00A31E3E" w:rsidRDefault="007542A3" w:rsidP="007542A3">
            <w:pPr>
              <w:jc w:val="center"/>
              <w:rPr>
                <w:b/>
                <w:sz w:val="22"/>
                <w:szCs w:val="22"/>
              </w:rPr>
            </w:pPr>
            <w:r w:rsidRPr="00A31E3E">
              <w:rPr>
                <w:b/>
                <w:sz w:val="22"/>
                <w:szCs w:val="22"/>
              </w:rPr>
              <w:t>Kết luận</w:t>
            </w:r>
          </w:p>
        </w:tc>
      </w:tr>
      <w:tr w:rsidR="00A31E3E" w:rsidRPr="00A31E3E" w14:paraId="2F78E8C2" w14:textId="77777777" w:rsidTr="00237FDE">
        <w:tc>
          <w:tcPr>
            <w:tcW w:w="694" w:type="dxa"/>
          </w:tcPr>
          <w:p w14:paraId="2F78E8BB" w14:textId="77777777" w:rsidR="007F7973" w:rsidRPr="00A31E3E" w:rsidRDefault="00105D08">
            <w:pPr>
              <w:jc w:val="center"/>
              <w:rPr>
                <w:b/>
                <w:sz w:val="22"/>
                <w:szCs w:val="22"/>
              </w:rPr>
            </w:pPr>
            <w:r w:rsidRPr="00A31E3E">
              <w:rPr>
                <w:b/>
                <w:sz w:val="22"/>
                <w:szCs w:val="22"/>
              </w:rPr>
              <w:t>1</w:t>
            </w:r>
          </w:p>
        </w:tc>
        <w:tc>
          <w:tcPr>
            <w:tcW w:w="1557" w:type="dxa"/>
          </w:tcPr>
          <w:p w14:paraId="2F78E8BC" w14:textId="77777777" w:rsidR="007F7973" w:rsidRPr="00A31E3E" w:rsidRDefault="00105D08">
            <w:pPr>
              <w:rPr>
                <w:b/>
                <w:sz w:val="22"/>
                <w:szCs w:val="22"/>
              </w:rPr>
            </w:pPr>
            <w:r w:rsidRPr="00A31E3E">
              <w:rPr>
                <w:b/>
                <w:sz w:val="22"/>
                <w:szCs w:val="22"/>
              </w:rPr>
              <w:t>Đối tượng thẩm duyệt</w:t>
            </w:r>
          </w:p>
        </w:tc>
        <w:tc>
          <w:tcPr>
            <w:tcW w:w="3272" w:type="dxa"/>
          </w:tcPr>
          <w:p w14:paraId="2F78E8BD" w14:textId="77777777" w:rsidR="007F7973" w:rsidRPr="00A31E3E" w:rsidRDefault="00105D08">
            <w:pPr>
              <w:rPr>
                <w:sz w:val="22"/>
                <w:szCs w:val="22"/>
              </w:rPr>
            </w:pPr>
            <w:r w:rsidRPr="00A31E3E">
              <w:rPr>
                <w:sz w:val="22"/>
                <w:szCs w:val="22"/>
              </w:rPr>
              <w:t>Tàu thủy chuyên dùng để vận chuyển hành khách có chiều dài ... m</w:t>
            </w:r>
          </w:p>
        </w:tc>
        <w:tc>
          <w:tcPr>
            <w:tcW w:w="7284" w:type="dxa"/>
            <w:tcBorders>
              <w:bottom w:val="single" w:sz="4" w:space="0" w:color="000000"/>
            </w:tcBorders>
          </w:tcPr>
          <w:p w14:paraId="2F78E8BE" w14:textId="77777777" w:rsidR="007F7973" w:rsidRPr="00A31E3E" w:rsidRDefault="00105D08">
            <w:pPr>
              <w:rPr>
                <w:sz w:val="22"/>
                <w:szCs w:val="22"/>
              </w:rPr>
            </w:pPr>
            <w:bookmarkStart w:id="1" w:name="bookmark=id.gjdgxs" w:colFirst="0" w:colLast="0"/>
            <w:bookmarkEnd w:id="1"/>
            <w:r w:rsidRPr="00A31E3E">
              <w:rPr>
                <w:sz w:val="22"/>
                <w:szCs w:val="22"/>
              </w:rPr>
              <w:t>a) Cục Cảnh sát phòng cháy, chữa cháy và cứu nạn, cứu hộ thẩm duyệt thiết kế về phòng cháy và chữa cháy đối với: Dự án, công trình không phân biệt nguồn vốn đầu tư đáp ứng tiêu chí phân loại dự án, công trình quan trọng quốc gia, dự án, công trình nhóm A theo quy định của pháp luật về đầu tư công (trừ các dự án, công trình đầu tư xây dựng sử dụng ngân sách nhà nước do cấp tỉnh là chủ đầu tư); công trình có chiều cao trên 100 m; công trình xây dựng trên địa bàn từ 02 tỉnh, thành phố trực thuộc trung ương trở lên; phương tiện đường thủy có chiều dài từ 50 m trở lên vận chuyển hành khách, vận chuyển chất lỏng dễ cháy, khí cháy, vật liệu nổ, hóa chất có nguy hiểm về cháy, nổ.</w:t>
            </w:r>
          </w:p>
          <w:p w14:paraId="2F78E8BF" w14:textId="77777777" w:rsidR="007F7973" w:rsidRPr="00A31E3E" w:rsidRDefault="00105D08">
            <w:pPr>
              <w:rPr>
                <w:sz w:val="22"/>
                <w:szCs w:val="22"/>
              </w:rPr>
            </w:pPr>
            <w:r w:rsidRPr="00A31E3E">
              <w:rPr>
                <w:sz w:val="22"/>
                <w:szCs w:val="22"/>
              </w:rPr>
              <w:t>b) Phòng Cảnh sát phòng cháy, chữa cháy và cứu nạn, cứu hộ Công an cấp tỉnh thẩm duyệt thiết kế về phòng cháy và chữa cháy đối với: Đồ án quy hoạch đô thị, khu kinh tế, khu công nghiệp, cụm công nghiệp, khu chế xuất, khu công nghệ cao và các khu chức năng khác theo Luật Quy hoạch trên địa bàn quản lý; dự án, công trình không thuộc thẩm quyền của Cục Cảnh sát phòng cháy, chữa cháy và cứu nạn, cứu hộ trên địa bàn quản lý và những trường hợp do Cục Cảnh sát phòng cháy, chữa cháy và cứu nạn, cứu hộ ủy quyền; phương tiện giao thông cơ giới có yêu cầu đặc biệt về bảo đảm an toàn phòng cháy và chữa cháy trên địa bàn quản lý không thuộc thẩm quyền của Cục Cảnh sát phòng cháy, chữa cháy và cứu nạn, cứu hộ và những trường hợp do Cục Cảnh sát phòng cháy, chữa cháy và cứu nạn, cứu hộ ủy quyền, trừ các cơ sở quốc phòng hoạt động phục vụ mục đích quân sự và phương tiện giao thông cơ giới có yêu cầu đặc biệt về bảo đảm an toàn phòng cháy và chữa cháy được các cơ sở quốc phòng chế tạo hoặc hoán cải chuyên dùng cho hoạt động quân sự.</w:t>
            </w:r>
          </w:p>
        </w:tc>
        <w:tc>
          <w:tcPr>
            <w:tcW w:w="1788" w:type="dxa"/>
            <w:tcBorders>
              <w:bottom w:val="single" w:sz="4" w:space="0" w:color="000000"/>
            </w:tcBorders>
          </w:tcPr>
          <w:p w14:paraId="2F78E8C0" w14:textId="77777777" w:rsidR="007F7973" w:rsidRPr="00A31E3E" w:rsidRDefault="00105D08">
            <w:pPr>
              <w:jc w:val="center"/>
              <w:rPr>
                <w:sz w:val="22"/>
                <w:szCs w:val="22"/>
              </w:rPr>
            </w:pPr>
            <w:r w:rsidRPr="00A31E3E">
              <w:rPr>
                <w:sz w:val="22"/>
                <w:szCs w:val="22"/>
              </w:rPr>
              <w:t>Khoản 12, Điều 13, Nghị định 136/2020/</w:t>
            </w:r>
            <w:r w:rsidRPr="00A31E3E">
              <w:rPr>
                <w:sz w:val="22"/>
                <w:szCs w:val="22"/>
              </w:rPr>
              <w:br/>
              <w:t>NĐ-CP ngày 24/11/2020</w:t>
            </w:r>
          </w:p>
        </w:tc>
        <w:tc>
          <w:tcPr>
            <w:tcW w:w="599" w:type="dxa"/>
          </w:tcPr>
          <w:p w14:paraId="2F78E8C1" w14:textId="77777777" w:rsidR="007F7973" w:rsidRPr="00A31E3E" w:rsidRDefault="007F7973">
            <w:pPr>
              <w:jc w:val="center"/>
              <w:rPr>
                <w:sz w:val="22"/>
                <w:szCs w:val="22"/>
              </w:rPr>
            </w:pPr>
          </w:p>
        </w:tc>
      </w:tr>
      <w:tr w:rsidR="00A31E3E" w:rsidRPr="00A31E3E" w14:paraId="2F78E8DB" w14:textId="77777777" w:rsidTr="00237FDE">
        <w:tc>
          <w:tcPr>
            <w:tcW w:w="694" w:type="dxa"/>
          </w:tcPr>
          <w:p w14:paraId="2F78E8C3" w14:textId="77777777" w:rsidR="007F7973" w:rsidRPr="00A31E3E" w:rsidRDefault="00105D08">
            <w:pPr>
              <w:jc w:val="center"/>
              <w:rPr>
                <w:b/>
                <w:sz w:val="22"/>
                <w:szCs w:val="22"/>
              </w:rPr>
            </w:pPr>
            <w:r w:rsidRPr="00A31E3E">
              <w:rPr>
                <w:b/>
                <w:sz w:val="22"/>
                <w:szCs w:val="22"/>
              </w:rPr>
              <w:t>2</w:t>
            </w:r>
          </w:p>
        </w:tc>
        <w:tc>
          <w:tcPr>
            <w:tcW w:w="1557" w:type="dxa"/>
          </w:tcPr>
          <w:p w14:paraId="2F78E8C4" w14:textId="77777777" w:rsidR="007F7973" w:rsidRPr="00A31E3E" w:rsidRDefault="00105D08">
            <w:pPr>
              <w:rPr>
                <w:b/>
                <w:sz w:val="22"/>
                <w:szCs w:val="22"/>
              </w:rPr>
            </w:pPr>
            <w:r w:rsidRPr="00A31E3E">
              <w:rPr>
                <w:b/>
                <w:sz w:val="22"/>
                <w:szCs w:val="22"/>
              </w:rPr>
              <w:t>Thông số cơ bản của phương tiện</w:t>
            </w:r>
          </w:p>
        </w:tc>
        <w:tc>
          <w:tcPr>
            <w:tcW w:w="12943" w:type="dxa"/>
            <w:gridSpan w:val="4"/>
          </w:tcPr>
          <w:p w14:paraId="2F78E8C5" w14:textId="77777777" w:rsidR="007F7973" w:rsidRPr="00A31E3E" w:rsidRDefault="00105D08">
            <w:pPr>
              <w:rPr>
                <w:b/>
                <w:sz w:val="22"/>
                <w:szCs w:val="22"/>
              </w:rPr>
            </w:pPr>
            <w:r w:rsidRPr="00A31E3E">
              <w:rPr>
                <w:b/>
                <w:sz w:val="22"/>
                <w:szCs w:val="22"/>
              </w:rPr>
              <w:t>1. Các thông số của phương tiện, cụ thể như sau:</w:t>
            </w:r>
          </w:p>
          <w:p w14:paraId="2F78E8C7" w14:textId="7741CF81" w:rsidR="007F7973" w:rsidRPr="00A31E3E" w:rsidRDefault="00105D08">
            <w:pPr>
              <w:rPr>
                <w:sz w:val="22"/>
                <w:szCs w:val="22"/>
              </w:rPr>
            </w:pPr>
            <w:bookmarkStart w:id="2" w:name="_heading=h.30j0zll" w:colFirst="0" w:colLast="0"/>
            <w:bookmarkEnd w:id="2"/>
            <w:r w:rsidRPr="00A31E3E">
              <w:rPr>
                <w:sz w:val="22"/>
                <w:szCs w:val="22"/>
              </w:rPr>
              <w:tab/>
              <w:t xml:space="preserve">Vật liệu thân tàu: </w:t>
            </w:r>
          </w:p>
          <w:p w14:paraId="2F78E8C8" w14:textId="77777777" w:rsidR="007F7973" w:rsidRPr="00A31E3E" w:rsidRDefault="00105D08">
            <w:pPr>
              <w:rPr>
                <w:sz w:val="22"/>
                <w:szCs w:val="22"/>
              </w:rPr>
            </w:pPr>
            <w:r w:rsidRPr="00A31E3E">
              <w:rPr>
                <w:sz w:val="22"/>
                <w:szCs w:val="22"/>
              </w:rPr>
              <w:tab/>
              <w:t>Chiều dài (L</w:t>
            </w:r>
            <w:r w:rsidRPr="00A31E3E">
              <w:rPr>
                <w:sz w:val="22"/>
                <w:szCs w:val="22"/>
                <w:vertAlign w:val="subscript"/>
              </w:rPr>
              <w:t>max</w:t>
            </w:r>
            <w:r w:rsidRPr="00A31E3E">
              <w:rPr>
                <w:sz w:val="22"/>
                <w:szCs w:val="22"/>
              </w:rPr>
              <w:t>/L): (m);</w:t>
            </w:r>
          </w:p>
          <w:p w14:paraId="2F78E8C9" w14:textId="77777777" w:rsidR="007F7973" w:rsidRPr="00A31E3E" w:rsidRDefault="00105D08">
            <w:pPr>
              <w:rPr>
                <w:sz w:val="22"/>
                <w:szCs w:val="22"/>
              </w:rPr>
            </w:pPr>
            <w:r w:rsidRPr="00A31E3E">
              <w:rPr>
                <w:sz w:val="22"/>
                <w:szCs w:val="22"/>
              </w:rPr>
              <w:tab/>
              <w:t>Chiều rộng (B</w:t>
            </w:r>
            <w:r w:rsidRPr="00A31E3E">
              <w:rPr>
                <w:sz w:val="22"/>
                <w:szCs w:val="22"/>
                <w:vertAlign w:val="subscript"/>
              </w:rPr>
              <w:t>max</w:t>
            </w:r>
            <w:r w:rsidRPr="00A31E3E">
              <w:rPr>
                <w:sz w:val="22"/>
                <w:szCs w:val="22"/>
              </w:rPr>
              <w:t>/B): (m);</w:t>
            </w:r>
          </w:p>
          <w:p w14:paraId="2F78E8CA" w14:textId="77777777" w:rsidR="007F7973" w:rsidRPr="00A31E3E" w:rsidRDefault="00105D08">
            <w:pPr>
              <w:rPr>
                <w:sz w:val="22"/>
                <w:szCs w:val="22"/>
              </w:rPr>
            </w:pPr>
            <w:r w:rsidRPr="00A31E3E">
              <w:rPr>
                <w:sz w:val="22"/>
                <w:szCs w:val="22"/>
              </w:rPr>
              <w:tab/>
              <w:t>Chiều cao mạn (D): (m);</w:t>
            </w:r>
          </w:p>
          <w:p w14:paraId="2F78E8CB" w14:textId="77777777" w:rsidR="007F7973" w:rsidRPr="00A31E3E" w:rsidRDefault="00105D08">
            <w:pPr>
              <w:rPr>
                <w:sz w:val="22"/>
                <w:szCs w:val="22"/>
              </w:rPr>
            </w:pPr>
            <w:r w:rsidRPr="00A31E3E">
              <w:rPr>
                <w:sz w:val="22"/>
                <w:szCs w:val="22"/>
              </w:rPr>
              <w:tab/>
              <w:t>Chiều chìm thiết kế (d): (m);</w:t>
            </w:r>
          </w:p>
          <w:p w14:paraId="2F78E8CC" w14:textId="09D0970D" w:rsidR="007F7973" w:rsidRPr="00A31E3E" w:rsidRDefault="00105D08">
            <w:pPr>
              <w:rPr>
                <w:sz w:val="22"/>
                <w:szCs w:val="22"/>
              </w:rPr>
            </w:pPr>
            <w:r w:rsidRPr="00A31E3E">
              <w:rPr>
                <w:sz w:val="22"/>
                <w:szCs w:val="22"/>
              </w:rPr>
              <w:tab/>
              <w:t>Ký hiệu máy chính:</w:t>
            </w:r>
            <w:r w:rsidR="00E0306E">
              <w:rPr>
                <w:sz w:val="22"/>
                <w:szCs w:val="22"/>
              </w:rPr>
              <w:t xml:space="preserve"> </w:t>
            </w:r>
            <w:r w:rsidRPr="00A31E3E">
              <w:rPr>
                <w:sz w:val="22"/>
                <w:szCs w:val="22"/>
              </w:rPr>
              <w:t>; Số lượng:</w:t>
            </w:r>
            <w:r w:rsidR="00E0306E">
              <w:rPr>
                <w:sz w:val="22"/>
                <w:szCs w:val="22"/>
              </w:rPr>
              <w:t xml:space="preserve"> </w:t>
            </w:r>
            <w:r w:rsidRPr="00A31E3E">
              <w:rPr>
                <w:sz w:val="22"/>
                <w:szCs w:val="22"/>
              </w:rPr>
              <w:t>(chiếc); Công suất:</w:t>
            </w:r>
            <w:r w:rsidR="00E0306E">
              <w:rPr>
                <w:sz w:val="22"/>
                <w:szCs w:val="22"/>
              </w:rPr>
              <w:t xml:space="preserve"> </w:t>
            </w:r>
            <w:r w:rsidRPr="00A31E3E">
              <w:rPr>
                <w:sz w:val="22"/>
                <w:szCs w:val="22"/>
              </w:rPr>
              <w:t>(sức ngựa);</w:t>
            </w:r>
          </w:p>
          <w:p w14:paraId="2F78E8CD" w14:textId="77777777" w:rsidR="007F7973" w:rsidRPr="00A31E3E" w:rsidRDefault="00105D08">
            <w:pPr>
              <w:rPr>
                <w:sz w:val="22"/>
                <w:szCs w:val="22"/>
              </w:rPr>
            </w:pPr>
            <w:r w:rsidRPr="00A31E3E">
              <w:rPr>
                <w:sz w:val="22"/>
                <w:szCs w:val="22"/>
              </w:rPr>
              <w:tab/>
              <w:t>Tổng dung tích (GT):;</w:t>
            </w:r>
          </w:p>
          <w:p w14:paraId="2F78E8CE" w14:textId="77777777" w:rsidR="007F7973" w:rsidRPr="00A31E3E" w:rsidRDefault="00105D08">
            <w:pPr>
              <w:rPr>
                <w:sz w:val="22"/>
                <w:szCs w:val="22"/>
              </w:rPr>
            </w:pPr>
            <w:r w:rsidRPr="00A31E3E">
              <w:rPr>
                <w:sz w:val="22"/>
                <w:szCs w:val="22"/>
              </w:rPr>
              <w:tab/>
              <w:t>Trọng tải toàn phần (DW): (tấn);</w:t>
            </w:r>
          </w:p>
          <w:p w14:paraId="2F78E8CF" w14:textId="77777777" w:rsidR="007F7973" w:rsidRPr="00A31E3E" w:rsidRDefault="00105D08">
            <w:pPr>
              <w:rPr>
                <w:sz w:val="22"/>
                <w:szCs w:val="22"/>
              </w:rPr>
            </w:pPr>
            <w:r w:rsidRPr="00A31E3E">
              <w:rPr>
                <w:sz w:val="22"/>
                <w:szCs w:val="22"/>
              </w:rPr>
              <w:lastRenderedPageBreak/>
              <w:tab/>
              <w:t>Số thuyền viên: (người);</w:t>
            </w:r>
          </w:p>
          <w:p w14:paraId="2F78E8D0" w14:textId="77777777" w:rsidR="007F7973" w:rsidRPr="00A31E3E" w:rsidRDefault="00105D08">
            <w:pPr>
              <w:rPr>
                <w:sz w:val="22"/>
                <w:szCs w:val="22"/>
              </w:rPr>
            </w:pPr>
            <w:r w:rsidRPr="00A31E3E">
              <w:rPr>
                <w:sz w:val="22"/>
                <w:szCs w:val="22"/>
              </w:rPr>
              <w:tab/>
              <w:t>Số hành khách/người khác: (người);</w:t>
            </w:r>
          </w:p>
          <w:p w14:paraId="2F78E8D1" w14:textId="77777777" w:rsidR="007F7973" w:rsidRPr="00A31E3E" w:rsidRDefault="00105D08">
            <w:pPr>
              <w:rPr>
                <w:sz w:val="22"/>
                <w:szCs w:val="22"/>
              </w:rPr>
            </w:pPr>
            <w:r w:rsidRPr="00A31E3E">
              <w:rPr>
                <w:sz w:val="22"/>
                <w:szCs w:val="22"/>
              </w:rPr>
              <w:tab/>
              <w:t>Cấp tàu:;</w:t>
            </w:r>
          </w:p>
          <w:p w14:paraId="2F78E8D2" w14:textId="77777777" w:rsidR="007F7973" w:rsidRPr="00A31E3E" w:rsidRDefault="00105D08">
            <w:pPr>
              <w:rPr>
                <w:sz w:val="22"/>
                <w:szCs w:val="22"/>
              </w:rPr>
            </w:pPr>
            <w:r w:rsidRPr="00A31E3E">
              <w:rPr>
                <w:sz w:val="22"/>
                <w:szCs w:val="22"/>
              </w:rPr>
              <w:tab/>
              <w:t>Vùng hoạt động: I;</w:t>
            </w:r>
          </w:p>
          <w:p w14:paraId="2F78E8D3" w14:textId="77777777" w:rsidR="007F7973" w:rsidRPr="00A31E3E" w:rsidRDefault="00105D08">
            <w:pPr>
              <w:rPr>
                <w:sz w:val="22"/>
                <w:szCs w:val="22"/>
              </w:rPr>
            </w:pPr>
            <w:r w:rsidRPr="00A31E3E">
              <w:rPr>
                <w:sz w:val="22"/>
                <w:szCs w:val="22"/>
              </w:rPr>
              <w:tab/>
              <w:t xml:space="preserve">Số lượng đóng: (chiếc); Nơi đóng: </w:t>
            </w:r>
          </w:p>
          <w:p w14:paraId="2F78E8D4" w14:textId="77777777" w:rsidR="007F7973" w:rsidRPr="00A31E3E" w:rsidRDefault="00105D08">
            <w:pPr>
              <w:rPr>
                <w:b/>
                <w:sz w:val="22"/>
                <w:szCs w:val="22"/>
              </w:rPr>
            </w:pPr>
            <w:r w:rsidRPr="00A31E3E">
              <w:rPr>
                <w:b/>
                <w:sz w:val="22"/>
                <w:szCs w:val="22"/>
              </w:rPr>
              <w:t>2. Hệ thống PCCC trang bị trên tàu:</w:t>
            </w:r>
          </w:p>
          <w:p w14:paraId="2F78E8D5" w14:textId="77777777" w:rsidR="007F7973" w:rsidRPr="00A31E3E" w:rsidRDefault="00105D08">
            <w:pPr>
              <w:rPr>
                <w:sz w:val="22"/>
                <w:szCs w:val="22"/>
              </w:rPr>
            </w:pPr>
            <w:r w:rsidRPr="00A31E3E">
              <w:rPr>
                <w:sz w:val="22"/>
                <w:szCs w:val="22"/>
              </w:rPr>
              <w:t>- Hệ thống báo cháy;</w:t>
            </w:r>
          </w:p>
          <w:p w14:paraId="2F78E8D6" w14:textId="77777777" w:rsidR="007F7973" w:rsidRPr="00A31E3E" w:rsidRDefault="00105D08">
            <w:pPr>
              <w:rPr>
                <w:sz w:val="22"/>
                <w:szCs w:val="22"/>
              </w:rPr>
            </w:pPr>
            <w:r w:rsidRPr="00A31E3E">
              <w:rPr>
                <w:sz w:val="22"/>
                <w:szCs w:val="22"/>
              </w:rPr>
              <w:t>- Hệ thống chữa cháy cố định bằng nước;</w:t>
            </w:r>
          </w:p>
          <w:p w14:paraId="2F78E8D7" w14:textId="77777777" w:rsidR="007F7973" w:rsidRPr="00A31E3E" w:rsidRDefault="00105D08">
            <w:pPr>
              <w:rPr>
                <w:sz w:val="22"/>
                <w:szCs w:val="22"/>
              </w:rPr>
            </w:pPr>
            <w:r w:rsidRPr="00A31E3E">
              <w:rPr>
                <w:sz w:val="22"/>
                <w:szCs w:val="22"/>
              </w:rPr>
              <w:t>- Hệ thống chữa cháy cố định bằng khí CO</w:t>
            </w:r>
            <w:r w:rsidRPr="00A31E3E">
              <w:rPr>
                <w:sz w:val="22"/>
                <w:szCs w:val="22"/>
                <w:vertAlign w:val="subscript"/>
              </w:rPr>
              <w:t>2</w:t>
            </w:r>
            <w:r w:rsidRPr="00A31E3E">
              <w:rPr>
                <w:sz w:val="22"/>
                <w:szCs w:val="22"/>
              </w:rPr>
              <w:t>;</w:t>
            </w:r>
          </w:p>
          <w:p w14:paraId="2F78E8D8" w14:textId="77777777" w:rsidR="007F7973" w:rsidRPr="00A31E3E" w:rsidRDefault="00105D08">
            <w:pPr>
              <w:rPr>
                <w:sz w:val="22"/>
                <w:szCs w:val="22"/>
              </w:rPr>
            </w:pPr>
            <w:r w:rsidRPr="00A31E3E">
              <w:rPr>
                <w:sz w:val="22"/>
                <w:szCs w:val="22"/>
              </w:rPr>
              <w:t>- Hệ thống thông gió;</w:t>
            </w:r>
          </w:p>
          <w:p w14:paraId="2F78E8D9" w14:textId="77777777" w:rsidR="007F7973" w:rsidRPr="00A31E3E" w:rsidRDefault="00105D08">
            <w:pPr>
              <w:rPr>
                <w:sz w:val="22"/>
                <w:szCs w:val="22"/>
              </w:rPr>
            </w:pPr>
            <w:r w:rsidRPr="00A31E3E">
              <w:rPr>
                <w:sz w:val="22"/>
                <w:szCs w:val="22"/>
              </w:rPr>
              <w:t>- Hệ thống đèn chiếu sáng sự cố và chỉ dẫn thoát nạn.</w:t>
            </w:r>
          </w:p>
          <w:p w14:paraId="2F78E8DA" w14:textId="77777777" w:rsidR="007F7973" w:rsidRPr="00A31E3E" w:rsidRDefault="00105D08">
            <w:pPr>
              <w:rPr>
                <w:sz w:val="22"/>
                <w:szCs w:val="22"/>
              </w:rPr>
            </w:pPr>
            <w:r w:rsidRPr="00A31E3E">
              <w:rPr>
                <w:sz w:val="22"/>
                <w:szCs w:val="22"/>
              </w:rPr>
              <w:t>...</w:t>
            </w:r>
          </w:p>
        </w:tc>
      </w:tr>
      <w:tr w:rsidR="00A31E3E" w:rsidRPr="00A31E3E" w14:paraId="2F78E8DE" w14:textId="77777777" w:rsidTr="00237FDE">
        <w:tc>
          <w:tcPr>
            <w:tcW w:w="694" w:type="dxa"/>
          </w:tcPr>
          <w:p w14:paraId="2F78E8DC" w14:textId="77777777" w:rsidR="007F7973" w:rsidRPr="00A31E3E" w:rsidRDefault="00105D08">
            <w:pPr>
              <w:jc w:val="center"/>
              <w:rPr>
                <w:b/>
                <w:sz w:val="22"/>
                <w:szCs w:val="22"/>
              </w:rPr>
            </w:pPr>
            <w:r w:rsidRPr="00A31E3E">
              <w:rPr>
                <w:b/>
                <w:sz w:val="22"/>
                <w:szCs w:val="22"/>
              </w:rPr>
              <w:lastRenderedPageBreak/>
              <w:t>3</w:t>
            </w:r>
          </w:p>
        </w:tc>
        <w:tc>
          <w:tcPr>
            <w:tcW w:w="14500" w:type="dxa"/>
            <w:gridSpan w:val="5"/>
          </w:tcPr>
          <w:p w14:paraId="2F78E8DD" w14:textId="77777777" w:rsidR="007F7973" w:rsidRPr="00A31E3E" w:rsidRDefault="00105D08">
            <w:pPr>
              <w:jc w:val="center"/>
              <w:rPr>
                <w:sz w:val="22"/>
                <w:szCs w:val="22"/>
              </w:rPr>
            </w:pPr>
            <w:r w:rsidRPr="00A31E3E">
              <w:rPr>
                <w:b/>
                <w:sz w:val="22"/>
                <w:szCs w:val="22"/>
              </w:rPr>
              <w:t>KẾT CẤU CHỐNG CHÁY</w:t>
            </w:r>
          </w:p>
        </w:tc>
      </w:tr>
      <w:tr w:rsidR="00A31E3E" w:rsidRPr="00A31E3E" w14:paraId="2F78E8EA" w14:textId="77777777" w:rsidTr="00237FDE">
        <w:tc>
          <w:tcPr>
            <w:tcW w:w="694" w:type="dxa"/>
          </w:tcPr>
          <w:p w14:paraId="2F78E8DF" w14:textId="77777777" w:rsidR="00237FDE" w:rsidRPr="00A31E3E" w:rsidRDefault="00237FDE">
            <w:pPr>
              <w:jc w:val="center"/>
              <w:rPr>
                <w:b/>
                <w:sz w:val="22"/>
                <w:szCs w:val="22"/>
              </w:rPr>
            </w:pPr>
            <w:r w:rsidRPr="00A31E3E">
              <w:rPr>
                <w:b/>
                <w:sz w:val="22"/>
                <w:szCs w:val="22"/>
              </w:rPr>
              <w:t>3.1</w:t>
            </w:r>
          </w:p>
        </w:tc>
        <w:tc>
          <w:tcPr>
            <w:tcW w:w="1557" w:type="dxa"/>
          </w:tcPr>
          <w:p w14:paraId="2F78E8E0" w14:textId="77777777" w:rsidR="00237FDE" w:rsidRPr="00A31E3E" w:rsidRDefault="00237FDE">
            <w:pPr>
              <w:rPr>
                <w:b/>
                <w:sz w:val="22"/>
                <w:szCs w:val="22"/>
              </w:rPr>
            </w:pPr>
            <w:r w:rsidRPr="00A31E3E">
              <w:rPr>
                <w:b/>
                <w:sz w:val="22"/>
                <w:szCs w:val="22"/>
              </w:rPr>
              <w:t>Yêu cầu chung đối với vật liệu</w:t>
            </w:r>
          </w:p>
        </w:tc>
        <w:tc>
          <w:tcPr>
            <w:tcW w:w="3272" w:type="dxa"/>
          </w:tcPr>
          <w:p w14:paraId="2F78E8E1" w14:textId="77777777" w:rsidR="00237FDE" w:rsidRPr="00A31E3E" w:rsidRDefault="00237FDE">
            <w:pPr>
              <w:rPr>
                <w:sz w:val="22"/>
                <w:szCs w:val="22"/>
              </w:rPr>
            </w:pPr>
          </w:p>
        </w:tc>
        <w:tc>
          <w:tcPr>
            <w:tcW w:w="7284" w:type="dxa"/>
          </w:tcPr>
          <w:p w14:paraId="2F78E8E3" w14:textId="77777777" w:rsidR="00237FDE" w:rsidRPr="00A31E3E" w:rsidRDefault="00237FDE">
            <w:pPr>
              <w:rPr>
                <w:sz w:val="22"/>
                <w:szCs w:val="22"/>
              </w:rPr>
            </w:pPr>
            <w:r w:rsidRPr="00A31E3E">
              <w:rPr>
                <w:sz w:val="22"/>
                <w:szCs w:val="22"/>
              </w:rPr>
              <w:t xml:space="preserve">- </w:t>
            </w:r>
            <w:r w:rsidRPr="00A31E3E">
              <w:rPr>
                <w:b/>
                <w:sz w:val="22"/>
                <w:szCs w:val="22"/>
              </w:rPr>
              <w:t>Thân tàu</w:t>
            </w:r>
            <w:r w:rsidRPr="00A31E3E">
              <w:rPr>
                <w:sz w:val="22"/>
                <w:szCs w:val="22"/>
              </w:rPr>
              <w:t xml:space="preserve"> chế tạo bằng </w:t>
            </w:r>
            <w:r w:rsidRPr="00A31E3E">
              <w:rPr>
                <w:b/>
                <w:sz w:val="22"/>
                <w:szCs w:val="22"/>
              </w:rPr>
              <w:t>kim loại</w:t>
            </w:r>
            <w:r w:rsidRPr="00A31E3E">
              <w:rPr>
                <w:sz w:val="22"/>
                <w:szCs w:val="22"/>
              </w:rPr>
              <w:t xml:space="preserve"> thì </w:t>
            </w:r>
            <w:r w:rsidRPr="00A31E3E">
              <w:rPr>
                <w:b/>
                <w:sz w:val="22"/>
                <w:szCs w:val="22"/>
              </w:rPr>
              <w:t>vách, boong, thành quây</w:t>
            </w:r>
            <w:r w:rsidRPr="00A31E3E">
              <w:rPr>
                <w:sz w:val="22"/>
                <w:szCs w:val="22"/>
              </w:rPr>
              <w:t xml:space="preserve"> miệng buồng máy phải làm bằng </w:t>
            </w:r>
            <w:r w:rsidRPr="00A31E3E">
              <w:rPr>
                <w:b/>
                <w:sz w:val="22"/>
                <w:szCs w:val="22"/>
              </w:rPr>
              <w:t>kim loại</w:t>
            </w:r>
            <w:r w:rsidRPr="00A31E3E">
              <w:rPr>
                <w:sz w:val="22"/>
                <w:szCs w:val="22"/>
              </w:rPr>
              <w:t>.</w:t>
            </w:r>
          </w:p>
          <w:p w14:paraId="2F78E8E4" w14:textId="77777777" w:rsidR="00237FDE" w:rsidRPr="00A31E3E" w:rsidRDefault="00237FDE">
            <w:pPr>
              <w:rPr>
                <w:sz w:val="22"/>
                <w:szCs w:val="22"/>
              </w:rPr>
            </w:pPr>
            <w:r w:rsidRPr="00A31E3E">
              <w:rPr>
                <w:sz w:val="22"/>
                <w:szCs w:val="22"/>
              </w:rPr>
              <w:t xml:space="preserve">- </w:t>
            </w:r>
            <w:r w:rsidRPr="00A31E3E">
              <w:rPr>
                <w:b/>
                <w:sz w:val="22"/>
                <w:szCs w:val="22"/>
              </w:rPr>
              <w:t>Kết cấu</w:t>
            </w:r>
            <w:r w:rsidRPr="00A31E3E">
              <w:rPr>
                <w:sz w:val="22"/>
                <w:szCs w:val="22"/>
              </w:rPr>
              <w:t xml:space="preserve"> vách và boong </w:t>
            </w:r>
            <w:r w:rsidRPr="00A31E3E">
              <w:rPr>
                <w:b/>
                <w:sz w:val="22"/>
                <w:szCs w:val="22"/>
              </w:rPr>
              <w:t>ngăn cách</w:t>
            </w:r>
            <w:r w:rsidRPr="00A31E3E">
              <w:rPr>
                <w:sz w:val="22"/>
                <w:szCs w:val="22"/>
              </w:rPr>
              <w:t xml:space="preserve"> buồng máy với buồng ở, buồng phục vụ kề bên </w:t>
            </w:r>
            <w:r w:rsidRPr="00A31E3E">
              <w:rPr>
                <w:b/>
                <w:sz w:val="22"/>
                <w:szCs w:val="22"/>
              </w:rPr>
              <w:t>phải làm bằng thép</w:t>
            </w:r>
            <w:r w:rsidRPr="00A31E3E">
              <w:rPr>
                <w:sz w:val="22"/>
                <w:szCs w:val="22"/>
              </w:rPr>
              <w:t>.</w:t>
            </w:r>
          </w:p>
          <w:p w14:paraId="2F78E8E5" w14:textId="77777777" w:rsidR="00237FDE" w:rsidRPr="00A31E3E" w:rsidRDefault="00237FDE">
            <w:pPr>
              <w:rPr>
                <w:sz w:val="22"/>
                <w:szCs w:val="22"/>
              </w:rPr>
            </w:pPr>
            <w:r w:rsidRPr="00A31E3E">
              <w:rPr>
                <w:sz w:val="22"/>
                <w:szCs w:val="22"/>
              </w:rPr>
              <w:t>- Cấm dùng vật liệu cháy được của kết cấu trong buồng máy, buồng nồi hơi và buồng bơm.</w:t>
            </w:r>
          </w:p>
          <w:p w14:paraId="2F78E8E6" w14:textId="77777777" w:rsidR="00237FDE" w:rsidRPr="00A31E3E" w:rsidRDefault="00237FDE">
            <w:pPr>
              <w:rPr>
                <w:sz w:val="22"/>
                <w:szCs w:val="22"/>
              </w:rPr>
            </w:pPr>
            <w:r w:rsidRPr="00A31E3E">
              <w:rPr>
                <w:sz w:val="22"/>
                <w:szCs w:val="22"/>
              </w:rPr>
              <w:t xml:space="preserve">- </w:t>
            </w:r>
            <w:r w:rsidRPr="00A31E3E">
              <w:rPr>
                <w:b/>
                <w:sz w:val="22"/>
                <w:szCs w:val="22"/>
              </w:rPr>
              <w:t>Chèn bịt ngăn cháy</w:t>
            </w:r>
            <w:r w:rsidRPr="00A31E3E">
              <w:rPr>
                <w:sz w:val="22"/>
                <w:szCs w:val="22"/>
              </w:rPr>
              <w:t xml:space="preserve"> đối với kết cấu cấp A hoặc cấp B phải </w:t>
            </w:r>
            <w:r w:rsidRPr="00A31E3E">
              <w:rPr>
                <w:b/>
                <w:sz w:val="22"/>
                <w:szCs w:val="22"/>
              </w:rPr>
              <w:t>bằng chính vật liệu của kết cấu đó</w:t>
            </w:r>
            <w:r w:rsidRPr="00A31E3E">
              <w:rPr>
                <w:sz w:val="22"/>
                <w:szCs w:val="22"/>
              </w:rPr>
              <w:t>.</w:t>
            </w:r>
          </w:p>
          <w:p w14:paraId="2F78E8E7" w14:textId="77777777" w:rsidR="00237FDE" w:rsidRPr="00A31E3E" w:rsidRDefault="00237FDE">
            <w:pPr>
              <w:rPr>
                <w:i/>
                <w:sz w:val="22"/>
                <w:szCs w:val="22"/>
              </w:rPr>
            </w:pPr>
            <w:r w:rsidRPr="00A31E3E">
              <w:rPr>
                <w:i/>
                <w:sz w:val="22"/>
                <w:szCs w:val="22"/>
              </w:rPr>
              <w:t>*</w:t>
            </w:r>
            <w:r w:rsidRPr="00A31E3E">
              <w:rPr>
                <w:i/>
                <w:sz w:val="22"/>
                <w:szCs w:val="22"/>
                <w:u w:val="single"/>
              </w:rPr>
              <w:t>Chú thích</w:t>
            </w:r>
            <w:r w:rsidRPr="00A31E3E">
              <w:rPr>
                <w:i/>
                <w:sz w:val="22"/>
                <w:szCs w:val="22"/>
              </w:rPr>
              <w:t xml:space="preserve">: Kết cấu </w:t>
            </w:r>
            <w:r w:rsidRPr="00A31E3E">
              <w:rPr>
                <w:b/>
                <w:i/>
                <w:sz w:val="22"/>
                <w:szCs w:val="22"/>
              </w:rPr>
              <w:t>cấp A</w:t>
            </w:r>
            <w:r w:rsidRPr="00A31E3E">
              <w:rPr>
                <w:i/>
                <w:sz w:val="22"/>
                <w:szCs w:val="22"/>
              </w:rPr>
              <w:t xml:space="preserve"> phải được làm </w:t>
            </w:r>
            <w:r w:rsidRPr="00A31E3E">
              <w:rPr>
                <w:b/>
                <w:i/>
                <w:sz w:val="22"/>
                <w:szCs w:val="22"/>
              </w:rPr>
              <w:t>bằng thép hoặc tương đương</w:t>
            </w:r>
            <w:r w:rsidRPr="00A31E3E">
              <w:rPr>
                <w:i/>
                <w:sz w:val="22"/>
                <w:szCs w:val="22"/>
              </w:rPr>
              <w:t xml:space="preserve">/Kết cấu </w:t>
            </w:r>
            <w:r w:rsidRPr="00A31E3E">
              <w:rPr>
                <w:b/>
                <w:i/>
                <w:sz w:val="22"/>
                <w:szCs w:val="22"/>
              </w:rPr>
              <w:t>cấp B</w:t>
            </w:r>
            <w:r w:rsidRPr="00A31E3E">
              <w:rPr>
                <w:i/>
                <w:sz w:val="22"/>
                <w:szCs w:val="22"/>
              </w:rPr>
              <w:t xml:space="preserve"> phải được làm bằng </w:t>
            </w:r>
            <w:r w:rsidRPr="00A31E3E">
              <w:rPr>
                <w:b/>
                <w:i/>
                <w:sz w:val="22"/>
                <w:szCs w:val="22"/>
              </w:rPr>
              <w:t>vật liệu không cháy.</w:t>
            </w:r>
          </w:p>
        </w:tc>
        <w:tc>
          <w:tcPr>
            <w:tcW w:w="1788" w:type="dxa"/>
            <w:tcBorders>
              <w:bottom w:val="single" w:sz="4" w:space="0" w:color="000000"/>
            </w:tcBorders>
          </w:tcPr>
          <w:p w14:paraId="2F78E8E8" w14:textId="77777777" w:rsidR="00237FDE" w:rsidRPr="00A31E3E" w:rsidRDefault="00237FDE">
            <w:pPr>
              <w:jc w:val="center"/>
              <w:rPr>
                <w:sz w:val="22"/>
                <w:szCs w:val="22"/>
              </w:rPr>
            </w:pPr>
            <w:r w:rsidRPr="00A31E3E">
              <w:rPr>
                <w:sz w:val="22"/>
                <w:szCs w:val="22"/>
              </w:rPr>
              <w:t xml:space="preserve">Điều 2.1.1, Phần 5, </w:t>
            </w:r>
            <w:r w:rsidRPr="00A31E3E">
              <w:rPr>
                <w:sz w:val="22"/>
                <w:szCs w:val="22"/>
              </w:rPr>
              <w:br/>
              <w:t>Sửa đổi 1:2015,</w:t>
            </w:r>
            <w:r w:rsidRPr="00A31E3E">
              <w:rPr>
                <w:sz w:val="22"/>
                <w:szCs w:val="22"/>
              </w:rPr>
              <w:br/>
              <w:t>QCVN 72:2013/</w:t>
            </w:r>
            <w:r w:rsidRPr="00A31E3E">
              <w:rPr>
                <w:sz w:val="22"/>
                <w:szCs w:val="22"/>
              </w:rPr>
              <w:br/>
              <w:t>BGTVT</w:t>
            </w:r>
          </w:p>
        </w:tc>
        <w:tc>
          <w:tcPr>
            <w:tcW w:w="599" w:type="dxa"/>
          </w:tcPr>
          <w:p w14:paraId="2F78E8E9" w14:textId="77777777" w:rsidR="00237FDE" w:rsidRPr="00A31E3E" w:rsidRDefault="00237FDE">
            <w:pPr>
              <w:jc w:val="center"/>
              <w:rPr>
                <w:sz w:val="22"/>
                <w:szCs w:val="22"/>
              </w:rPr>
            </w:pPr>
          </w:p>
        </w:tc>
      </w:tr>
      <w:tr w:rsidR="00A31E3E" w:rsidRPr="00A31E3E" w14:paraId="2F78E8F4" w14:textId="77777777" w:rsidTr="00237FDE">
        <w:tc>
          <w:tcPr>
            <w:tcW w:w="694" w:type="dxa"/>
          </w:tcPr>
          <w:p w14:paraId="2F78E8EB" w14:textId="77777777" w:rsidR="00237FDE" w:rsidRPr="00A31E3E" w:rsidRDefault="00237FDE">
            <w:pPr>
              <w:jc w:val="center"/>
              <w:rPr>
                <w:b/>
                <w:sz w:val="22"/>
                <w:szCs w:val="22"/>
              </w:rPr>
            </w:pPr>
            <w:r w:rsidRPr="00A31E3E">
              <w:rPr>
                <w:b/>
                <w:sz w:val="22"/>
                <w:szCs w:val="22"/>
              </w:rPr>
              <w:t>3.2</w:t>
            </w:r>
          </w:p>
        </w:tc>
        <w:tc>
          <w:tcPr>
            <w:tcW w:w="1557" w:type="dxa"/>
          </w:tcPr>
          <w:p w14:paraId="2F78E8EC" w14:textId="77777777" w:rsidR="00237FDE" w:rsidRPr="00A31E3E" w:rsidRDefault="00237FDE">
            <w:pPr>
              <w:rPr>
                <w:b/>
                <w:sz w:val="22"/>
                <w:szCs w:val="22"/>
              </w:rPr>
            </w:pPr>
            <w:r w:rsidRPr="00A31E3E">
              <w:rPr>
                <w:b/>
                <w:sz w:val="22"/>
                <w:szCs w:val="22"/>
              </w:rPr>
              <w:t>Cầu thang sử dụng trên tàu</w:t>
            </w:r>
          </w:p>
        </w:tc>
        <w:tc>
          <w:tcPr>
            <w:tcW w:w="3272" w:type="dxa"/>
          </w:tcPr>
          <w:p w14:paraId="2F78E8ED" w14:textId="77777777" w:rsidR="00237FDE" w:rsidRPr="00A31E3E" w:rsidRDefault="00237FDE">
            <w:pPr>
              <w:rPr>
                <w:sz w:val="22"/>
                <w:szCs w:val="22"/>
              </w:rPr>
            </w:pPr>
          </w:p>
        </w:tc>
        <w:tc>
          <w:tcPr>
            <w:tcW w:w="7284" w:type="dxa"/>
          </w:tcPr>
          <w:p w14:paraId="2F78E8EF" w14:textId="77777777" w:rsidR="00237FDE" w:rsidRPr="00A31E3E" w:rsidRDefault="00237FDE">
            <w:pPr>
              <w:rPr>
                <w:sz w:val="22"/>
                <w:szCs w:val="22"/>
              </w:rPr>
            </w:pPr>
            <w:r w:rsidRPr="00A31E3E">
              <w:rPr>
                <w:sz w:val="22"/>
                <w:szCs w:val="22"/>
              </w:rPr>
              <w:t>- Phải được làm bằng vật liệu không cháy.</w:t>
            </w:r>
          </w:p>
          <w:p w14:paraId="2F78E8F0" w14:textId="77777777" w:rsidR="00237FDE" w:rsidRPr="00A31E3E" w:rsidRDefault="00237FDE">
            <w:pPr>
              <w:rPr>
                <w:sz w:val="22"/>
                <w:szCs w:val="22"/>
              </w:rPr>
            </w:pPr>
            <w:r w:rsidRPr="00A31E3E">
              <w:rPr>
                <w:sz w:val="22"/>
                <w:szCs w:val="22"/>
              </w:rPr>
              <w:t>- Khoảng không gian trống thành quây tại khu vực cầu thang theo chiều thẳng đứng phải được bọc bằng vật liệu không cháy. Các lỗ ở boong để ống và cáp chui qua phải được đệm chặt ở mỗi boong bằng vật liệu không cháy.</w:t>
            </w:r>
          </w:p>
          <w:p w14:paraId="2F78E8F1" w14:textId="77777777" w:rsidR="00237FDE" w:rsidRPr="00A31E3E" w:rsidRDefault="00237FDE">
            <w:pPr>
              <w:rPr>
                <w:sz w:val="22"/>
                <w:szCs w:val="22"/>
              </w:rPr>
            </w:pPr>
            <w:r w:rsidRPr="00A31E3E">
              <w:rPr>
                <w:sz w:val="22"/>
                <w:szCs w:val="22"/>
              </w:rPr>
              <w:t>- Ở buồng lái hoặc những chỗ dễ thấy khác của tàu khách phải treo sơ đồ bố trí cầu thang, lối ra các buồng có chỉ dẫn kết cấu và nắp đóng chịu lửa hoặc chặn lửa ở đó, sơ đồ vị trí đóng mạch thông gió, bố trí van thông gió, bộ phận tín hiệu báo cháy, sơ đồ các hệ thống chữa cháy.</w:t>
            </w:r>
          </w:p>
        </w:tc>
        <w:tc>
          <w:tcPr>
            <w:tcW w:w="1788" w:type="dxa"/>
            <w:tcBorders>
              <w:bottom w:val="single" w:sz="4" w:space="0" w:color="000000"/>
            </w:tcBorders>
          </w:tcPr>
          <w:p w14:paraId="2F78E8F2" w14:textId="77777777" w:rsidR="00237FDE" w:rsidRPr="00A31E3E" w:rsidRDefault="00237FDE">
            <w:pPr>
              <w:jc w:val="center"/>
              <w:rPr>
                <w:sz w:val="22"/>
                <w:szCs w:val="22"/>
              </w:rPr>
            </w:pPr>
            <w:r w:rsidRPr="00A31E3E">
              <w:rPr>
                <w:sz w:val="22"/>
                <w:szCs w:val="22"/>
              </w:rPr>
              <w:t xml:space="preserve">Điều 2.1.3, Phần 5, </w:t>
            </w:r>
            <w:r w:rsidRPr="00A31E3E">
              <w:rPr>
                <w:sz w:val="22"/>
                <w:szCs w:val="22"/>
              </w:rPr>
              <w:br/>
              <w:t>Sửa đổi 1:2015,</w:t>
            </w:r>
            <w:r w:rsidRPr="00A31E3E">
              <w:rPr>
                <w:sz w:val="22"/>
                <w:szCs w:val="22"/>
              </w:rPr>
              <w:br/>
              <w:t>QCVN 72:2013/</w:t>
            </w:r>
            <w:r w:rsidRPr="00A31E3E">
              <w:rPr>
                <w:sz w:val="22"/>
                <w:szCs w:val="22"/>
              </w:rPr>
              <w:br/>
              <w:t>BGTVT</w:t>
            </w:r>
          </w:p>
        </w:tc>
        <w:tc>
          <w:tcPr>
            <w:tcW w:w="599" w:type="dxa"/>
          </w:tcPr>
          <w:p w14:paraId="2F78E8F3" w14:textId="77777777" w:rsidR="00237FDE" w:rsidRPr="00A31E3E" w:rsidRDefault="00237FDE">
            <w:pPr>
              <w:jc w:val="center"/>
              <w:rPr>
                <w:sz w:val="22"/>
                <w:szCs w:val="22"/>
              </w:rPr>
            </w:pPr>
          </w:p>
        </w:tc>
      </w:tr>
      <w:tr w:rsidR="00A31E3E" w:rsidRPr="00A31E3E" w14:paraId="2F78E906" w14:textId="77777777" w:rsidTr="00237FDE">
        <w:tc>
          <w:tcPr>
            <w:tcW w:w="694" w:type="dxa"/>
          </w:tcPr>
          <w:p w14:paraId="2F78E8F5" w14:textId="77777777" w:rsidR="00237FDE" w:rsidRPr="00A31E3E" w:rsidRDefault="00237FDE">
            <w:pPr>
              <w:jc w:val="center"/>
              <w:rPr>
                <w:b/>
                <w:sz w:val="22"/>
                <w:szCs w:val="22"/>
              </w:rPr>
            </w:pPr>
            <w:r w:rsidRPr="00A31E3E">
              <w:rPr>
                <w:b/>
                <w:sz w:val="22"/>
                <w:szCs w:val="22"/>
              </w:rPr>
              <w:t>3.3</w:t>
            </w:r>
          </w:p>
        </w:tc>
        <w:tc>
          <w:tcPr>
            <w:tcW w:w="1557" w:type="dxa"/>
          </w:tcPr>
          <w:p w14:paraId="2F78E8F6" w14:textId="77777777" w:rsidR="00237FDE" w:rsidRPr="00A31E3E" w:rsidRDefault="00237FDE">
            <w:pPr>
              <w:rPr>
                <w:b/>
                <w:sz w:val="22"/>
                <w:szCs w:val="22"/>
              </w:rPr>
            </w:pPr>
            <w:r w:rsidRPr="00A31E3E">
              <w:rPr>
                <w:b/>
                <w:sz w:val="22"/>
                <w:szCs w:val="22"/>
              </w:rPr>
              <w:t xml:space="preserve">Bảo quản vật liệu, chất lỏng </w:t>
            </w:r>
            <w:r w:rsidRPr="00A31E3E">
              <w:rPr>
                <w:b/>
                <w:sz w:val="22"/>
                <w:szCs w:val="22"/>
              </w:rPr>
              <w:lastRenderedPageBreak/>
              <w:t>dễ cháy và vật liệu cháy được</w:t>
            </w:r>
          </w:p>
        </w:tc>
        <w:tc>
          <w:tcPr>
            <w:tcW w:w="3272" w:type="dxa"/>
          </w:tcPr>
          <w:p w14:paraId="2F78E8F7" w14:textId="77777777" w:rsidR="00237FDE" w:rsidRPr="00A31E3E" w:rsidRDefault="00237FDE">
            <w:pPr>
              <w:rPr>
                <w:sz w:val="22"/>
                <w:szCs w:val="22"/>
              </w:rPr>
            </w:pPr>
          </w:p>
        </w:tc>
        <w:tc>
          <w:tcPr>
            <w:tcW w:w="7284" w:type="dxa"/>
          </w:tcPr>
          <w:p w14:paraId="2F78E8F9" w14:textId="77777777" w:rsidR="00237FDE" w:rsidRPr="00A31E3E" w:rsidRDefault="00237FDE">
            <w:pPr>
              <w:rPr>
                <w:sz w:val="22"/>
                <w:szCs w:val="22"/>
              </w:rPr>
            </w:pPr>
            <w:r w:rsidRPr="00A31E3E">
              <w:rPr>
                <w:sz w:val="22"/>
                <w:szCs w:val="22"/>
              </w:rPr>
              <w:t>- Kho chứa vật liệu và chất dễ cháy không được kề với buồng ngủ, buồng máy, két chứa dầu đốt và dầu bôi trơn. Kết cấu của những kho này phải làm bằng thép hoặc vật liệu tương đương;</w:t>
            </w:r>
          </w:p>
          <w:p w14:paraId="2F78E8FA" w14:textId="77777777" w:rsidR="00237FDE" w:rsidRPr="00A31E3E" w:rsidRDefault="00237FDE">
            <w:pPr>
              <w:rPr>
                <w:sz w:val="22"/>
                <w:szCs w:val="22"/>
              </w:rPr>
            </w:pPr>
            <w:r w:rsidRPr="00A31E3E">
              <w:rPr>
                <w:sz w:val="22"/>
                <w:szCs w:val="22"/>
              </w:rPr>
              <w:lastRenderedPageBreak/>
              <w:t>Nếu dùng vật liệu khác để làm thân tàu, thượng tầng và lầu thì kết cấu vách và boong của kho phải là cấp B-15.</w:t>
            </w:r>
          </w:p>
          <w:p w14:paraId="2F78E8FB" w14:textId="77777777" w:rsidR="00237FDE" w:rsidRPr="00A31E3E" w:rsidRDefault="00237FDE">
            <w:pPr>
              <w:rPr>
                <w:sz w:val="22"/>
                <w:szCs w:val="22"/>
              </w:rPr>
            </w:pPr>
            <w:r w:rsidRPr="00A31E3E">
              <w:rPr>
                <w:sz w:val="22"/>
                <w:szCs w:val="22"/>
              </w:rPr>
              <w:t>- Kho chứa vật liệu và chất dễ cháy phải thỏa mãn các yêu cầu sau đây:</w:t>
            </w:r>
          </w:p>
          <w:p w14:paraId="2F78E8FC" w14:textId="77777777" w:rsidR="00237FDE" w:rsidRPr="00A31E3E" w:rsidRDefault="00237FDE">
            <w:pPr>
              <w:rPr>
                <w:sz w:val="22"/>
                <w:szCs w:val="22"/>
              </w:rPr>
            </w:pPr>
            <w:r w:rsidRPr="00A31E3E">
              <w:rPr>
                <w:sz w:val="22"/>
                <w:szCs w:val="22"/>
              </w:rPr>
              <w:t>(1) Kho phải có lối ra riêng biệt dẫn ra boong lộ thiên, cho phép làm một lối ra dẫn tới boong lộ thiên từ kho đèn và kho sơn nằm ở buồng bên cạnh qua buồng đệm chung cách ly với các buồng khác với điều kiện là kho phải có lối ra đóng kín và riêng biệt vào buồng đệm này;</w:t>
            </w:r>
          </w:p>
          <w:p w14:paraId="2F78E8FD" w14:textId="77777777" w:rsidR="00237FDE" w:rsidRPr="00A31E3E" w:rsidRDefault="00237FDE">
            <w:pPr>
              <w:rPr>
                <w:sz w:val="22"/>
                <w:szCs w:val="22"/>
              </w:rPr>
            </w:pPr>
            <w:r w:rsidRPr="00A31E3E">
              <w:rPr>
                <w:sz w:val="22"/>
                <w:szCs w:val="22"/>
              </w:rPr>
              <w:t>(2) Trang bị của kho phải làm bằng vật liệu không cháy;</w:t>
            </w:r>
          </w:p>
          <w:p w14:paraId="2F78E8FE" w14:textId="77777777" w:rsidR="00237FDE" w:rsidRPr="00A31E3E" w:rsidRDefault="00237FDE">
            <w:pPr>
              <w:rPr>
                <w:sz w:val="22"/>
                <w:szCs w:val="22"/>
              </w:rPr>
            </w:pPr>
            <w:r w:rsidRPr="00A31E3E">
              <w:rPr>
                <w:sz w:val="22"/>
                <w:szCs w:val="22"/>
              </w:rPr>
              <w:t>(3) Kho phải có hệ thống thông gió tự nhiên. Lỗ thoát của ống thông gió từ các kho nói trên phải có lưới chặn lửa;</w:t>
            </w:r>
          </w:p>
          <w:p w14:paraId="2F78E8FF" w14:textId="77777777" w:rsidR="00237FDE" w:rsidRPr="00A31E3E" w:rsidRDefault="00237FDE">
            <w:pPr>
              <w:rPr>
                <w:sz w:val="22"/>
                <w:szCs w:val="22"/>
              </w:rPr>
            </w:pPr>
            <w:r w:rsidRPr="00A31E3E">
              <w:rPr>
                <w:sz w:val="22"/>
                <w:szCs w:val="22"/>
              </w:rPr>
              <w:t>(4) Chất lỏng dễ cháy có nhiệt bốc cháy của hơi từ 60 0C trở xuống phải chứa trong két kim loại đặt trong kho, có ống thoát khí ra phía ngoài và có lưới chặn lửa ở đầu ống. Tổng dung tích của các két chứa chất lỏng dễ cháy có điểm chớp cháy của hơi từ 60 0C trở xuống không được vượt quá 150 lít;</w:t>
            </w:r>
          </w:p>
          <w:p w14:paraId="2F78E900" w14:textId="77777777" w:rsidR="00237FDE" w:rsidRPr="00A31E3E" w:rsidRDefault="00237FDE">
            <w:pPr>
              <w:rPr>
                <w:sz w:val="22"/>
                <w:szCs w:val="22"/>
              </w:rPr>
            </w:pPr>
            <w:r w:rsidRPr="00A31E3E">
              <w:rPr>
                <w:sz w:val="22"/>
                <w:szCs w:val="22"/>
              </w:rPr>
              <w:t>(5) Cửa kho phải được mở về phía boong lộ thiên và phải có dòng chữ “Cấm lửa”.</w:t>
            </w:r>
          </w:p>
          <w:p w14:paraId="2F78E901" w14:textId="77777777" w:rsidR="00237FDE" w:rsidRPr="00A31E3E" w:rsidRDefault="00237FDE">
            <w:pPr>
              <w:rPr>
                <w:sz w:val="22"/>
                <w:szCs w:val="22"/>
              </w:rPr>
            </w:pPr>
            <w:r w:rsidRPr="00A31E3E">
              <w:rPr>
                <w:sz w:val="22"/>
                <w:szCs w:val="22"/>
              </w:rPr>
              <w:t>- Nếu tàu không có kho riêng thì cho phép chứa các chất lỏng dễ cháy vào két rời kim loại thỏa mãn các yêu cầu sau đây:</w:t>
            </w:r>
          </w:p>
          <w:p w14:paraId="2F78E902" w14:textId="77777777" w:rsidR="00237FDE" w:rsidRPr="00A31E3E" w:rsidRDefault="00237FDE">
            <w:pPr>
              <w:rPr>
                <w:sz w:val="22"/>
                <w:szCs w:val="22"/>
              </w:rPr>
            </w:pPr>
            <w:r w:rsidRPr="00A31E3E">
              <w:rPr>
                <w:sz w:val="22"/>
                <w:szCs w:val="22"/>
              </w:rPr>
              <w:t>(1) Két rời phải có cửa hoặc nắp đóng kín và có khóa, đầu ống thông gió phải có lưới chắn lửa. Két rời không được tiếp giáp với buồng ở. Mép cửa hoặc nắp phải được bọc bằng vật liệu tránh phát sinh tia lửa khi mở và đóng cửa hoặc nắp. Khi đặt két rời trên boong làm bằng vật liệu cháy thì phải cách ly boong xung quanh két rời bằng thép có lớp bọc vật liệu cách nhiệt chống cháy dày tối thiểu 5 mm, cho phép đặt két rời trên những chân đế có chiều cao lớn hơn 50 mm thay cho lớp cách ly boong;</w:t>
            </w:r>
          </w:p>
          <w:p w14:paraId="2F78E903" w14:textId="77777777" w:rsidR="00237FDE" w:rsidRPr="00A31E3E" w:rsidRDefault="00237FDE">
            <w:pPr>
              <w:rPr>
                <w:sz w:val="22"/>
                <w:szCs w:val="22"/>
              </w:rPr>
            </w:pPr>
            <w:r w:rsidRPr="00A31E3E">
              <w:rPr>
                <w:sz w:val="22"/>
                <w:szCs w:val="22"/>
              </w:rPr>
              <w:t>(2) Trong két rời cho phép chứa không quá hai hộp kín đựng chất lỏng dễ cháy. Hộp kim loại này phải được gắn chặt vào két rời bằng bu lông được bọc vật liệu tránh phát sinh tia lửa. Dung tích hộp chứa chất lỏng dễ cháy không được lớn hơn 20 lít, không cho phép dùng hộp làm bằng nhựa tổng hợp.</w:t>
            </w:r>
          </w:p>
        </w:tc>
        <w:tc>
          <w:tcPr>
            <w:tcW w:w="1788" w:type="dxa"/>
            <w:tcBorders>
              <w:bottom w:val="single" w:sz="4" w:space="0" w:color="000000"/>
            </w:tcBorders>
          </w:tcPr>
          <w:p w14:paraId="2F78E904" w14:textId="77777777" w:rsidR="00237FDE" w:rsidRPr="00A31E3E" w:rsidRDefault="00237FDE">
            <w:pPr>
              <w:jc w:val="center"/>
              <w:rPr>
                <w:sz w:val="22"/>
                <w:szCs w:val="22"/>
              </w:rPr>
            </w:pPr>
            <w:r w:rsidRPr="00A31E3E">
              <w:rPr>
                <w:sz w:val="22"/>
                <w:szCs w:val="22"/>
              </w:rPr>
              <w:lastRenderedPageBreak/>
              <w:t xml:space="preserve">Điều 2.1.4, Phần 5, </w:t>
            </w:r>
            <w:r w:rsidRPr="00A31E3E">
              <w:rPr>
                <w:sz w:val="22"/>
                <w:szCs w:val="22"/>
              </w:rPr>
              <w:br/>
              <w:t>Sửa đổi 1:2015,</w:t>
            </w:r>
            <w:r w:rsidRPr="00A31E3E">
              <w:rPr>
                <w:sz w:val="22"/>
                <w:szCs w:val="22"/>
              </w:rPr>
              <w:br/>
            </w:r>
            <w:r w:rsidRPr="00A31E3E">
              <w:rPr>
                <w:sz w:val="22"/>
                <w:szCs w:val="22"/>
              </w:rPr>
              <w:lastRenderedPageBreak/>
              <w:t>QCVN 72:2013/</w:t>
            </w:r>
            <w:r w:rsidRPr="00A31E3E">
              <w:rPr>
                <w:sz w:val="22"/>
                <w:szCs w:val="22"/>
              </w:rPr>
              <w:br/>
              <w:t>BGTVT</w:t>
            </w:r>
          </w:p>
        </w:tc>
        <w:tc>
          <w:tcPr>
            <w:tcW w:w="599" w:type="dxa"/>
          </w:tcPr>
          <w:p w14:paraId="2F78E905" w14:textId="77777777" w:rsidR="00237FDE" w:rsidRPr="00A31E3E" w:rsidRDefault="00237FDE">
            <w:pPr>
              <w:jc w:val="center"/>
              <w:rPr>
                <w:sz w:val="22"/>
                <w:szCs w:val="22"/>
              </w:rPr>
            </w:pPr>
          </w:p>
        </w:tc>
      </w:tr>
      <w:tr w:rsidR="00A31E3E" w:rsidRPr="00A31E3E" w14:paraId="2F78E909" w14:textId="77777777" w:rsidTr="00237FDE">
        <w:tc>
          <w:tcPr>
            <w:tcW w:w="694" w:type="dxa"/>
          </w:tcPr>
          <w:p w14:paraId="2F78E907" w14:textId="77777777" w:rsidR="007F7973" w:rsidRPr="00A31E3E" w:rsidRDefault="00105D08">
            <w:pPr>
              <w:jc w:val="center"/>
              <w:rPr>
                <w:b/>
                <w:sz w:val="22"/>
                <w:szCs w:val="22"/>
              </w:rPr>
            </w:pPr>
            <w:r w:rsidRPr="00A31E3E">
              <w:rPr>
                <w:b/>
                <w:sz w:val="22"/>
                <w:szCs w:val="22"/>
              </w:rPr>
              <w:t>3.4</w:t>
            </w:r>
          </w:p>
        </w:tc>
        <w:tc>
          <w:tcPr>
            <w:tcW w:w="14500" w:type="dxa"/>
            <w:gridSpan w:val="5"/>
          </w:tcPr>
          <w:p w14:paraId="2F78E908" w14:textId="77777777" w:rsidR="007F7973" w:rsidRPr="00A31E3E" w:rsidRDefault="00105D08">
            <w:pPr>
              <w:rPr>
                <w:sz w:val="22"/>
                <w:szCs w:val="22"/>
              </w:rPr>
            </w:pPr>
            <w:r w:rsidRPr="00A31E3E">
              <w:rPr>
                <w:b/>
                <w:sz w:val="22"/>
                <w:szCs w:val="22"/>
              </w:rPr>
              <w:t>Buồng bếp</w:t>
            </w:r>
          </w:p>
        </w:tc>
      </w:tr>
      <w:tr w:rsidR="00A31E3E" w:rsidRPr="00A31E3E" w14:paraId="2F78E912" w14:textId="77777777" w:rsidTr="00237FDE">
        <w:tc>
          <w:tcPr>
            <w:tcW w:w="694" w:type="dxa"/>
          </w:tcPr>
          <w:p w14:paraId="2F78E90A" w14:textId="77777777" w:rsidR="00237FDE" w:rsidRPr="00A31E3E" w:rsidRDefault="00237FDE">
            <w:pPr>
              <w:jc w:val="center"/>
              <w:rPr>
                <w:i/>
                <w:sz w:val="22"/>
                <w:szCs w:val="22"/>
              </w:rPr>
            </w:pPr>
            <w:r w:rsidRPr="00A31E3E">
              <w:rPr>
                <w:i/>
                <w:sz w:val="22"/>
                <w:szCs w:val="22"/>
              </w:rPr>
              <w:t>-</w:t>
            </w:r>
          </w:p>
        </w:tc>
        <w:tc>
          <w:tcPr>
            <w:tcW w:w="1557" w:type="dxa"/>
          </w:tcPr>
          <w:p w14:paraId="2F78E90B" w14:textId="77777777" w:rsidR="00237FDE" w:rsidRPr="00A31E3E" w:rsidRDefault="00237FDE">
            <w:pPr>
              <w:rPr>
                <w:i/>
                <w:sz w:val="22"/>
                <w:szCs w:val="22"/>
              </w:rPr>
            </w:pPr>
            <w:r w:rsidRPr="00A31E3E">
              <w:rPr>
                <w:i/>
                <w:sz w:val="22"/>
                <w:szCs w:val="22"/>
              </w:rPr>
              <w:t>Bố trí</w:t>
            </w:r>
          </w:p>
        </w:tc>
        <w:tc>
          <w:tcPr>
            <w:tcW w:w="3272" w:type="dxa"/>
          </w:tcPr>
          <w:p w14:paraId="2F78E90C" w14:textId="77777777" w:rsidR="00237FDE" w:rsidRPr="00A31E3E" w:rsidRDefault="00237FDE">
            <w:pPr>
              <w:rPr>
                <w:sz w:val="22"/>
                <w:szCs w:val="22"/>
              </w:rPr>
            </w:pPr>
          </w:p>
        </w:tc>
        <w:tc>
          <w:tcPr>
            <w:tcW w:w="7284" w:type="dxa"/>
          </w:tcPr>
          <w:p w14:paraId="2F78E90E" w14:textId="77777777" w:rsidR="00237FDE" w:rsidRPr="00A31E3E" w:rsidRDefault="00237FDE">
            <w:pPr>
              <w:rPr>
                <w:sz w:val="22"/>
                <w:szCs w:val="22"/>
              </w:rPr>
            </w:pPr>
            <w:r w:rsidRPr="00A31E3E">
              <w:rPr>
                <w:sz w:val="22"/>
                <w:szCs w:val="22"/>
              </w:rPr>
              <w:t>Không cho phép bố trí liền kề với kho chứa vật liệu dễ cháy và vật liệu cháy, két chứa dầu đốt, két dầu bôi trơn.</w:t>
            </w:r>
          </w:p>
        </w:tc>
        <w:tc>
          <w:tcPr>
            <w:tcW w:w="1788" w:type="dxa"/>
            <w:tcBorders>
              <w:bottom w:val="single" w:sz="4" w:space="0" w:color="000000"/>
            </w:tcBorders>
          </w:tcPr>
          <w:p w14:paraId="2F78E90F" w14:textId="77777777" w:rsidR="00237FDE" w:rsidRPr="00A31E3E" w:rsidRDefault="00237FDE">
            <w:pPr>
              <w:jc w:val="center"/>
              <w:rPr>
                <w:sz w:val="22"/>
                <w:szCs w:val="22"/>
              </w:rPr>
            </w:pPr>
            <w:r w:rsidRPr="00A31E3E">
              <w:rPr>
                <w:sz w:val="22"/>
                <w:szCs w:val="22"/>
              </w:rPr>
              <w:t>Điều 2.1.5</w:t>
            </w:r>
          </w:p>
          <w:p w14:paraId="2F78E910" w14:textId="77777777" w:rsidR="00237FDE" w:rsidRPr="00A31E3E" w:rsidRDefault="00237FDE">
            <w:pPr>
              <w:jc w:val="center"/>
              <w:rPr>
                <w:sz w:val="22"/>
                <w:szCs w:val="22"/>
              </w:rPr>
            </w:pPr>
            <w:r w:rsidRPr="00A31E3E">
              <w:rPr>
                <w:sz w:val="22"/>
                <w:szCs w:val="22"/>
              </w:rPr>
              <w:t xml:space="preserve">Phần 5, </w:t>
            </w:r>
            <w:r w:rsidRPr="00A31E3E">
              <w:rPr>
                <w:sz w:val="22"/>
                <w:szCs w:val="22"/>
              </w:rPr>
              <w:br/>
              <w:t>Sửa đổi 1:2015,</w:t>
            </w:r>
            <w:r w:rsidRPr="00A31E3E">
              <w:rPr>
                <w:sz w:val="22"/>
                <w:szCs w:val="22"/>
              </w:rPr>
              <w:br/>
              <w:t>QCVN 72:2013/</w:t>
            </w:r>
            <w:r w:rsidRPr="00A31E3E">
              <w:rPr>
                <w:sz w:val="22"/>
                <w:szCs w:val="22"/>
              </w:rPr>
              <w:br/>
              <w:t>BGTVT</w:t>
            </w:r>
          </w:p>
        </w:tc>
        <w:tc>
          <w:tcPr>
            <w:tcW w:w="599" w:type="dxa"/>
          </w:tcPr>
          <w:p w14:paraId="2F78E911" w14:textId="77777777" w:rsidR="00237FDE" w:rsidRPr="00A31E3E" w:rsidRDefault="00237FDE">
            <w:pPr>
              <w:jc w:val="center"/>
              <w:rPr>
                <w:sz w:val="22"/>
                <w:szCs w:val="22"/>
              </w:rPr>
            </w:pPr>
          </w:p>
        </w:tc>
      </w:tr>
      <w:tr w:rsidR="00A31E3E" w:rsidRPr="00A31E3E" w14:paraId="2F78E927" w14:textId="77777777" w:rsidTr="00237FDE">
        <w:tc>
          <w:tcPr>
            <w:tcW w:w="694" w:type="dxa"/>
          </w:tcPr>
          <w:p w14:paraId="2F78E913" w14:textId="77777777" w:rsidR="00237FDE" w:rsidRPr="00A31E3E" w:rsidRDefault="00237FDE">
            <w:pPr>
              <w:jc w:val="center"/>
              <w:rPr>
                <w:b/>
                <w:sz w:val="22"/>
                <w:szCs w:val="22"/>
              </w:rPr>
            </w:pPr>
            <w:r w:rsidRPr="00A31E3E">
              <w:rPr>
                <w:b/>
                <w:sz w:val="22"/>
                <w:szCs w:val="22"/>
              </w:rPr>
              <w:lastRenderedPageBreak/>
              <w:t>-</w:t>
            </w:r>
          </w:p>
        </w:tc>
        <w:tc>
          <w:tcPr>
            <w:tcW w:w="1557" w:type="dxa"/>
          </w:tcPr>
          <w:p w14:paraId="2F78E914" w14:textId="77777777" w:rsidR="00237FDE" w:rsidRPr="00A31E3E" w:rsidRDefault="00237FDE">
            <w:pPr>
              <w:rPr>
                <w:b/>
                <w:sz w:val="22"/>
                <w:szCs w:val="22"/>
              </w:rPr>
            </w:pPr>
            <w:r w:rsidRPr="00A31E3E">
              <w:rPr>
                <w:i/>
                <w:sz w:val="22"/>
                <w:szCs w:val="22"/>
              </w:rPr>
              <w:t>Đặc điểm thiết kế</w:t>
            </w:r>
          </w:p>
        </w:tc>
        <w:tc>
          <w:tcPr>
            <w:tcW w:w="3272" w:type="dxa"/>
          </w:tcPr>
          <w:p w14:paraId="2F78E915" w14:textId="77777777" w:rsidR="00237FDE" w:rsidRPr="00A31E3E" w:rsidRDefault="00237FDE">
            <w:pPr>
              <w:rPr>
                <w:sz w:val="22"/>
                <w:szCs w:val="22"/>
              </w:rPr>
            </w:pPr>
          </w:p>
        </w:tc>
        <w:tc>
          <w:tcPr>
            <w:tcW w:w="7284" w:type="dxa"/>
          </w:tcPr>
          <w:p w14:paraId="2F78E917" w14:textId="77777777" w:rsidR="00237FDE" w:rsidRPr="00A31E3E" w:rsidRDefault="00237FDE">
            <w:pPr>
              <w:rPr>
                <w:sz w:val="22"/>
                <w:szCs w:val="22"/>
              </w:rPr>
            </w:pPr>
            <w:r w:rsidRPr="00A31E3E">
              <w:rPr>
                <w:sz w:val="22"/>
                <w:szCs w:val="22"/>
              </w:rPr>
              <w:t>- Loại bếp (nhiên liệu lỏng/rắn) dùng trên tàu phải được làm bằng vật liệu thép.</w:t>
            </w:r>
          </w:p>
          <w:p w14:paraId="2F78E918" w14:textId="77777777" w:rsidR="00237FDE" w:rsidRPr="00A31E3E" w:rsidRDefault="00237FDE">
            <w:pPr>
              <w:rPr>
                <w:sz w:val="22"/>
                <w:szCs w:val="22"/>
              </w:rPr>
            </w:pPr>
            <w:r w:rsidRPr="00A31E3E">
              <w:rPr>
                <w:sz w:val="22"/>
                <w:szCs w:val="22"/>
              </w:rPr>
              <w:t>- Vật liệu dùng cho kết cấu và trang trí buồng bếp phải là loại không cháy. Nếu có lý do thỏa đáng thì vật liệu đó có thể là loại vật liệu cháy được có tính lan truyền ngọn lửa chậm.</w:t>
            </w:r>
          </w:p>
          <w:p w14:paraId="2F78E919" w14:textId="77777777" w:rsidR="00237FDE" w:rsidRPr="00A31E3E" w:rsidRDefault="00237FDE">
            <w:pPr>
              <w:rPr>
                <w:sz w:val="22"/>
                <w:szCs w:val="22"/>
              </w:rPr>
            </w:pPr>
            <w:r w:rsidRPr="00A31E3E">
              <w:rPr>
                <w:sz w:val="22"/>
                <w:szCs w:val="22"/>
              </w:rPr>
              <w:t>- Ống khói phải vượt cao hơn điểm cao nhất của nóc thượng tầng một khoảng lớn hơn 0,5 m và phải cách xa thượng tầng cao nhất một khoảng lớn hơn 2 m.</w:t>
            </w:r>
          </w:p>
          <w:p w14:paraId="2F78E91A" w14:textId="77777777" w:rsidR="00237FDE" w:rsidRPr="00A31E3E" w:rsidRDefault="00237FDE">
            <w:pPr>
              <w:rPr>
                <w:sz w:val="22"/>
                <w:szCs w:val="22"/>
              </w:rPr>
            </w:pPr>
            <w:r w:rsidRPr="00A31E3E">
              <w:rPr>
                <w:sz w:val="22"/>
                <w:szCs w:val="22"/>
              </w:rPr>
              <w:t>- Buồng bếp nằm dưới boong chính phải thỏa mãn:</w:t>
            </w:r>
          </w:p>
          <w:p w14:paraId="2F78E91B" w14:textId="77777777" w:rsidR="00237FDE" w:rsidRPr="00A31E3E" w:rsidRDefault="00237FDE">
            <w:pPr>
              <w:rPr>
                <w:sz w:val="22"/>
                <w:szCs w:val="22"/>
              </w:rPr>
            </w:pPr>
            <w:r w:rsidRPr="00A31E3E">
              <w:rPr>
                <w:sz w:val="22"/>
                <w:szCs w:val="22"/>
              </w:rPr>
              <w:t>+ Vách và boong (của buồng bếp) phải kín nước;</w:t>
            </w:r>
          </w:p>
          <w:p w14:paraId="2F78E91C" w14:textId="77777777" w:rsidR="00237FDE" w:rsidRPr="00A31E3E" w:rsidRDefault="00237FDE">
            <w:pPr>
              <w:rPr>
                <w:sz w:val="22"/>
                <w:szCs w:val="22"/>
              </w:rPr>
            </w:pPr>
            <w:r w:rsidRPr="00A31E3E">
              <w:rPr>
                <w:sz w:val="22"/>
                <w:szCs w:val="22"/>
              </w:rPr>
              <w:t xml:space="preserve">+ </w:t>
            </w:r>
            <w:sdt>
              <w:sdtPr>
                <w:rPr>
                  <w:sz w:val="22"/>
                  <w:szCs w:val="22"/>
                </w:rPr>
                <w:tag w:val="goog_rdk_0"/>
                <w:id w:val="-604028657"/>
              </w:sdtPr>
              <w:sdtContent>
                <w:r w:rsidRPr="00A31E3E">
                  <w:rPr>
                    <w:rFonts w:eastAsia="Caudex"/>
                    <w:b/>
                    <w:sz w:val="22"/>
                    <w:szCs w:val="22"/>
                  </w:rPr>
                  <w:t>Chiều cao cửa ra vào ≥ 1,3m</w:t>
                </w:r>
              </w:sdtContent>
            </w:sdt>
            <w:r w:rsidRPr="00A31E3E">
              <w:rPr>
                <w:sz w:val="22"/>
                <w:szCs w:val="22"/>
              </w:rPr>
              <w:t>;</w:t>
            </w:r>
          </w:p>
          <w:p w14:paraId="2F78E91D" w14:textId="77777777" w:rsidR="00237FDE" w:rsidRPr="00A31E3E" w:rsidRDefault="00237FDE">
            <w:pPr>
              <w:rPr>
                <w:sz w:val="22"/>
                <w:szCs w:val="22"/>
              </w:rPr>
            </w:pPr>
            <w:r w:rsidRPr="00A31E3E">
              <w:rPr>
                <w:sz w:val="22"/>
                <w:szCs w:val="22"/>
              </w:rPr>
              <w:t xml:space="preserve">+ Buồng bếp phải được </w:t>
            </w:r>
            <w:r w:rsidRPr="00A31E3E">
              <w:rPr>
                <w:b/>
                <w:sz w:val="22"/>
                <w:szCs w:val="22"/>
              </w:rPr>
              <w:t>trang bị cửa tròn</w:t>
            </w:r>
            <w:r w:rsidRPr="00A31E3E">
              <w:rPr>
                <w:sz w:val="22"/>
                <w:szCs w:val="22"/>
              </w:rPr>
              <w:t xml:space="preserve"> có nắp mở ra ngoài được;</w:t>
            </w:r>
          </w:p>
          <w:p w14:paraId="2F78E91E" w14:textId="77777777" w:rsidR="00237FDE" w:rsidRPr="00A31E3E" w:rsidRDefault="00237FDE">
            <w:pPr>
              <w:rPr>
                <w:sz w:val="22"/>
                <w:szCs w:val="22"/>
              </w:rPr>
            </w:pPr>
            <w:r w:rsidRPr="00A31E3E">
              <w:rPr>
                <w:sz w:val="22"/>
                <w:szCs w:val="22"/>
              </w:rPr>
              <w:t xml:space="preserve">+ Phải trang bị hệ thống </w:t>
            </w:r>
            <w:r w:rsidRPr="00A31E3E">
              <w:rPr>
                <w:b/>
                <w:sz w:val="22"/>
                <w:szCs w:val="22"/>
              </w:rPr>
              <w:t>thông gió cưỡng bức</w:t>
            </w:r>
            <w:r w:rsidRPr="00A31E3E">
              <w:rPr>
                <w:sz w:val="22"/>
                <w:szCs w:val="22"/>
              </w:rPr>
              <w:t>.</w:t>
            </w:r>
          </w:p>
          <w:p w14:paraId="2F78E91F" w14:textId="77777777" w:rsidR="00237FDE" w:rsidRPr="00A31E3E" w:rsidRDefault="00237FDE">
            <w:pPr>
              <w:rPr>
                <w:b/>
                <w:sz w:val="22"/>
                <w:szCs w:val="22"/>
              </w:rPr>
            </w:pPr>
            <w:r w:rsidRPr="00A31E3E">
              <w:rPr>
                <w:sz w:val="22"/>
                <w:szCs w:val="22"/>
              </w:rPr>
              <w:t>- Nếu sử dụng bếp ga thì phải thỏa mãn các yêu cầu sau:</w:t>
            </w:r>
          </w:p>
          <w:p w14:paraId="2F78E920" w14:textId="77777777" w:rsidR="00237FDE" w:rsidRPr="00A31E3E" w:rsidRDefault="00237FDE">
            <w:pPr>
              <w:rPr>
                <w:sz w:val="22"/>
                <w:szCs w:val="22"/>
              </w:rPr>
            </w:pPr>
            <w:r w:rsidRPr="00A31E3E">
              <w:rPr>
                <w:sz w:val="22"/>
                <w:szCs w:val="22"/>
              </w:rPr>
              <w:t>+ Buồng bếp phải đặt trên boong chính. Không được phép bố trí cầu thang và lỗ khoét trong buồng bếp xuống không gian phía dưới</w:t>
            </w:r>
          </w:p>
          <w:p w14:paraId="2F78E921" w14:textId="77777777" w:rsidR="00237FDE" w:rsidRPr="00A31E3E" w:rsidRDefault="00237FDE">
            <w:pPr>
              <w:rPr>
                <w:sz w:val="22"/>
                <w:szCs w:val="22"/>
              </w:rPr>
            </w:pPr>
            <w:r w:rsidRPr="00A31E3E">
              <w:rPr>
                <w:sz w:val="22"/>
                <w:szCs w:val="22"/>
              </w:rPr>
              <w:t xml:space="preserve">+ </w:t>
            </w:r>
            <w:r w:rsidRPr="00A31E3E">
              <w:rPr>
                <w:b/>
                <w:sz w:val="22"/>
                <w:szCs w:val="22"/>
              </w:rPr>
              <w:t>Bếp gas phải trang bị van tự động ngắt</w:t>
            </w:r>
            <w:r w:rsidRPr="00A31E3E">
              <w:rPr>
                <w:sz w:val="22"/>
                <w:szCs w:val="22"/>
              </w:rPr>
              <w:t xml:space="preserve"> khi có sự cố rò rỉ;</w:t>
            </w:r>
          </w:p>
          <w:p w14:paraId="2F78E922" w14:textId="77777777" w:rsidR="00237FDE" w:rsidRPr="00A31E3E" w:rsidRDefault="00237FDE">
            <w:pPr>
              <w:rPr>
                <w:sz w:val="22"/>
                <w:szCs w:val="22"/>
              </w:rPr>
            </w:pPr>
            <w:r w:rsidRPr="00A31E3E">
              <w:rPr>
                <w:sz w:val="22"/>
                <w:szCs w:val="22"/>
              </w:rPr>
              <w:t xml:space="preserve">+ Trên bếp gas phải có </w:t>
            </w:r>
            <w:r w:rsidRPr="00A31E3E">
              <w:rPr>
                <w:b/>
                <w:sz w:val="22"/>
                <w:szCs w:val="22"/>
              </w:rPr>
              <w:t>phễu hút khói</w:t>
            </w:r>
            <w:r w:rsidRPr="00A31E3E">
              <w:rPr>
                <w:sz w:val="22"/>
                <w:szCs w:val="22"/>
              </w:rPr>
              <w:t xml:space="preserve"> ra ngoài;</w:t>
            </w:r>
          </w:p>
          <w:p w14:paraId="2F78E923" w14:textId="77777777" w:rsidR="00237FDE" w:rsidRPr="00A31E3E" w:rsidRDefault="00237FDE">
            <w:pPr>
              <w:rPr>
                <w:sz w:val="22"/>
                <w:szCs w:val="22"/>
              </w:rPr>
            </w:pPr>
          </w:p>
        </w:tc>
        <w:tc>
          <w:tcPr>
            <w:tcW w:w="1788" w:type="dxa"/>
            <w:tcBorders>
              <w:bottom w:val="single" w:sz="4" w:space="0" w:color="000000"/>
            </w:tcBorders>
          </w:tcPr>
          <w:p w14:paraId="2F78E924" w14:textId="77777777" w:rsidR="00237FDE" w:rsidRPr="00A31E3E" w:rsidRDefault="00237FDE">
            <w:pPr>
              <w:jc w:val="center"/>
              <w:rPr>
                <w:sz w:val="22"/>
                <w:szCs w:val="22"/>
              </w:rPr>
            </w:pPr>
            <w:r w:rsidRPr="00A31E3E">
              <w:rPr>
                <w:sz w:val="22"/>
                <w:szCs w:val="22"/>
              </w:rPr>
              <w:t>Điều 2.1.5</w:t>
            </w:r>
          </w:p>
          <w:p w14:paraId="2F78E925" w14:textId="77777777" w:rsidR="00237FDE" w:rsidRPr="00A31E3E" w:rsidRDefault="00237FDE">
            <w:pPr>
              <w:jc w:val="center"/>
              <w:rPr>
                <w:sz w:val="22"/>
                <w:szCs w:val="22"/>
              </w:rPr>
            </w:pPr>
            <w:r w:rsidRPr="00A31E3E">
              <w:rPr>
                <w:sz w:val="22"/>
                <w:szCs w:val="22"/>
              </w:rPr>
              <w:t xml:space="preserve">Phần 5, </w:t>
            </w:r>
            <w:r w:rsidRPr="00A31E3E">
              <w:rPr>
                <w:sz w:val="22"/>
                <w:szCs w:val="22"/>
              </w:rPr>
              <w:br/>
              <w:t>Sửa đổi 1:2015,</w:t>
            </w:r>
            <w:r w:rsidRPr="00A31E3E">
              <w:rPr>
                <w:sz w:val="22"/>
                <w:szCs w:val="22"/>
              </w:rPr>
              <w:br/>
              <w:t>QCVN 72:2013/</w:t>
            </w:r>
            <w:r w:rsidRPr="00A31E3E">
              <w:rPr>
                <w:sz w:val="22"/>
                <w:szCs w:val="22"/>
              </w:rPr>
              <w:br/>
              <w:t>BGTVT</w:t>
            </w:r>
          </w:p>
        </w:tc>
        <w:tc>
          <w:tcPr>
            <w:tcW w:w="599" w:type="dxa"/>
          </w:tcPr>
          <w:p w14:paraId="2F78E926" w14:textId="77777777" w:rsidR="00237FDE" w:rsidRPr="00A31E3E" w:rsidRDefault="00237FDE">
            <w:pPr>
              <w:jc w:val="center"/>
              <w:rPr>
                <w:sz w:val="22"/>
                <w:szCs w:val="22"/>
              </w:rPr>
            </w:pPr>
          </w:p>
        </w:tc>
      </w:tr>
      <w:tr w:rsidR="00A31E3E" w:rsidRPr="00A31E3E" w14:paraId="2F78E933" w14:textId="77777777" w:rsidTr="00237FDE">
        <w:tc>
          <w:tcPr>
            <w:tcW w:w="694" w:type="dxa"/>
          </w:tcPr>
          <w:p w14:paraId="2F78E928" w14:textId="77777777" w:rsidR="00237FDE" w:rsidRPr="00A31E3E" w:rsidRDefault="00237FDE">
            <w:pPr>
              <w:jc w:val="center"/>
              <w:rPr>
                <w:b/>
                <w:sz w:val="22"/>
                <w:szCs w:val="22"/>
              </w:rPr>
            </w:pPr>
            <w:r w:rsidRPr="00A31E3E">
              <w:rPr>
                <w:b/>
                <w:sz w:val="22"/>
                <w:szCs w:val="22"/>
              </w:rPr>
              <w:t>3.5</w:t>
            </w:r>
          </w:p>
        </w:tc>
        <w:tc>
          <w:tcPr>
            <w:tcW w:w="1557" w:type="dxa"/>
          </w:tcPr>
          <w:p w14:paraId="2F78E929" w14:textId="77777777" w:rsidR="00237FDE" w:rsidRPr="00A31E3E" w:rsidRDefault="00237FDE">
            <w:pPr>
              <w:rPr>
                <w:b/>
                <w:sz w:val="22"/>
                <w:szCs w:val="22"/>
              </w:rPr>
            </w:pPr>
            <w:r w:rsidRPr="00A31E3E">
              <w:rPr>
                <w:b/>
                <w:sz w:val="22"/>
                <w:szCs w:val="22"/>
              </w:rPr>
              <w:t>Thiết bị thông gió</w:t>
            </w:r>
          </w:p>
        </w:tc>
        <w:tc>
          <w:tcPr>
            <w:tcW w:w="3272" w:type="dxa"/>
          </w:tcPr>
          <w:p w14:paraId="2F78E92A" w14:textId="77777777" w:rsidR="00237FDE" w:rsidRPr="00A31E3E" w:rsidRDefault="00237FDE">
            <w:pPr>
              <w:rPr>
                <w:sz w:val="22"/>
                <w:szCs w:val="22"/>
              </w:rPr>
            </w:pPr>
          </w:p>
        </w:tc>
        <w:tc>
          <w:tcPr>
            <w:tcW w:w="7284" w:type="dxa"/>
          </w:tcPr>
          <w:p w14:paraId="2F78E92C" w14:textId="77777777" w:rsidR="00237FDE" w:rsidRPr="00A31E3E" w:rsidRDefault="00237FDE">
            <w:pPr>
              <w:rPr>
                <w:sz w:val="22"/>
                <w:szCs w:val="22"/>
              </w:rPr>
            </w:pPr>
            <w:r w:rsidRPr="00A31E3E">
              <w:rPr>
                <w:sz w:val="22"/>
                <w:szCs w:val="22"/>
              </w:rPr>
              <w:t>- Đường ống phải làm bằng vật liệu không cháy.</w:t>
            </w:r>
          </w:p>
          <w:p w14:paraId="2F78E92D" w14:textId="77777777" w:rsidR="00237FDE" w:rsidRPr="00A31E3E" w:rsidRDefault="00237FDE">
            <w:pPr>
              <w:rPr>
                <w:sz w:val="22"/>
                <w:szCs w:val="22"/>
              </w:rPr>
            </w:pPr>
            <w:r w:rsidRPr="00A31E3E">
              <w:rPr>
                <w:sz w:val="22"/>
                <w:szCs w:val="22"/>
              </w:rPr>
              <w:t>- Mỗi khoang cháy phải thiết kế hệ thống thông gió riêng biệt.</w:t>
            </w:r>
          </w:p>
          <w:p w14:paraId="2F78E92E" w14:textId="77777777" w:rsidR="00237FDE" w:rsidRPr="00A31E3E" w:rsidRDefault="00237FDE">
            <w:pPr>
              <w:rPr>
                <w:sz w:val="22"/>
                <w:szCs w:val="22"/>
              </w:rPr>
            </w:pPr>
            <w:r w:rsidRPr="00A31E3E">
              <w:rPr>
                <w:sz w:val="22"/>
                <w:szCs w:val="22"/>
              </w:rPr>
              <w:t>- Chèn bịt ngăn cháy đối với đường ống đi xuyên kết cấu vách, boong thì phải sử dụng vật liệu tương đương về tính chịu lửa với đường ống.</w:t>
            </w:r>
          </w:p>
          <w:p w14:paraId="2F78E92F" w14:textId="77777777" w:rsidR="00237FDE" w:rsidRPr="00A31E3E" w:rsidRDefault="00237FDE">
            <w:pPr>
              <w:rPr>
                <w:sz w:val="22"/>
                <w:szCs w:val="22"/>
              </w:rPr>
            </w:pPr>
            <w:bookmarkStart w:id="3" w:name="_heading=h.1fob9te" w:colFirst="0" w:colLast="0"/>
            <w:bookmarkEnd w:id="3"/>
            <w:r w:rsidRPr="00A31E3E">
              <w:rPr>
                <w:sz w:val="22"/>
                <w:szCs w:val="22"/>
              </w:rPr>
              <w:t>- Việc điều khiển hệ thống thông gió phải bố trí bên ngoài khoang bảo vệ.</w:t>
            </w:r>
          </w:p>
        </w:tc>
        <w:tc>
          <w:tcPr>
            <w:tcW w:w="1788" w:type="dxa"/>
            <w:tcBorders>
              <w:bottom w:val="single" w:sz="4" w:space="0" w:color="000000"/>
            </w:tcBorders>
          </w:tcPr>
          <w:p w14:paraId="2F78E930" w14:textId="77777777" w:rsidR="00237FDE" w:rsidRPr="00A31E3E" w:rsidRDefault="00237FDE">
            <w:pPr>
              <w:jc w:val="center"/>
              <w:rPr>
                <w:sz w:val="22"/>
                <w:szCs w:val="22"/>
              </w:rPr>
            </w:pPr>
            <w:r w:rsidRPr="00A31E3E">
              <w:rPr>
                <w:sz w:val="22"/>
                <w:szCs w:val="22"/>
              </w:rPr>
              <w:t>Điều 2.1.10</w:t>
            </w:r>
          </w:p>
          <w:p w14:paraId="2F78E931" w14:textId="77777777" w:rsidR="00237FDE" w:rsidRPr="00A31E3E" w:rsidRDefault="00237FDE">
            <w:pPr>
              <w:jc w:val="center"/>
              <w:rPr>
                <w:sz w:val="22"/>
                <w:szCs w:val="22"/>
              </w:rPr>
            </w:pPr>
            <w:r w:rsidRPr="00A31E3E">
              <w:rPr>
                <w:sz w:val="22"/>
                <w:szCs w:val="22"/>
              </w:rPr>
              <w:t xml:space="preserve">Phần 5, </w:t>
            </w:r>
            <w:r w:rsidRPr="00A31E3E">
              <w:rPr>
                <w:sz w:val="22"/>
                <w:szCs w:val="22"/>
              </w:rPr>
              <w:br/>
              <w:t>Sửa đổi 1:2015,</w:t>
            </w:r>
            <w:r w:rsidRPr="00A31E3E">
              <w:rPr>
                <w:sz w:val="22"/>
                <w:szCs w:val="22"/>
              </w:rPr>
              <w:br/>
              <w:t>QCVN 72:2013/</w:t>
            </w:r>
            <w:r w:rsidRPr="00A31E3E">
              <w:rPr>
                <w:sz w:val="22"/>
                <w:szCs w:val="22"/>
              </w:rPr>
              <w:br/>
              <w:t>BGTVT</w:t>
            </w:r>
          </w:p>
        </w:tc>
        <w:tc>
          <w:tcPr>
            <w:tcW w:w="599" w:type="dxa"/>
          </w:tcPr>
          <w:p w14:paraId="2F78E932" w14:textId="77777777" w:rsidR="00237FDE" w:rsidRPr="00A31E3E" w:rsidRDefault="00237FDE">
            <w:pPr>
              <w:jc w:val="center"/>
              <w:rPr>
                <w:sz w:val="22"/>
                <w:szCs w:val="22"/>
              </w:rPr>
            </w:pPr>
          </w:p>
        </w:tc>
      </w:tr>
      <w:tr w:rsidR="00A31E3E" w:rsidRPr="00A31E3E" w14:paraId="2F78E946" w14:textId="77777777" w:rsidTr="00237FDE">
        <w:tc>
          <w:tcPr>
            <w:tcW w:w="694" w:type="dxa"/>
          </w:tcPr>
          <w:p w14:paraId="2F78E934" w14:textId="77777777" w:rsidR="00237FDE" w:rsidRPr="00A31E3E" w:rsidRDefault="00237FDE">
            <w:pPr>
              <w:jc w:val="center"/>
              <w:rPr>
                <w:b/>
                <w:sz w:val="22"/>
                <w:szCs w:val="22"/>
              </w:rPr>
            </w:pPr>
            <w:r w:rsidRPr="00A31E3E">
              <w:rPr>
                <w:b/>
                <w:sz w:val="22"/>
                <w:szCs w:val="22"/>
              </w:rPr>
              <w:t>3.6</w:t>
            </w:r>
          </w:p>
        </w:tc>
        <w:tc>
          <w:tcPr>
            <w:tcW w:w="1557" w:type="dxa"/>
          </w:tcPr>
          <w:p w14:paraId="2F78E935" w14:textId="77777777" w:rsidR="00237FDE" w:rsidRPr="00A31E3E" w:rsidRDefault="00237FDE">
            <w:pPr>
              <w:rPr>
                <w:b/>
                <w:sz w:val="22"/>
                <w:szCs w:val="22"/>
              </w:rPr>
            </w:pPr>
            <w:r w:rsidRPr="00A31E3E">
              <w:rPr>
                <w:b/>
                <w:sz w:val="22"/>
                <w:szCs w:val="22"/>
              </w:rPr>
              <w:t>Yêu cầu bổ sung với tàu khách</w:t>
            </w:r>
          </w:p>
        </w:tc>
        <w:tc>
          <w:tcPr>
            <w:tcW w:w="3272" w:type="dxa"/>
          </w:tcPr>
          <w:p w14:paraId="2F78E936" w14:textId="77777777" w:rsidR="00237FDE" w:rsidRPr="00A31E3E" w:rsidRDefault="00237FDE">
            <w:pPr>
              <w:rPr>
                <w:sz w:val="22"/>
                <w:szCs w:val="22"/>
              </w:rPr>
            </w:pPr>
          </w:p>
        </w:tc>
        <w:tc>
          <w:tcPr>
            <w:tcW w:w="7284" w:type="dxa"/>
          </w:tcPr>
          <w:p w14:paraId="2F78E938" w14:textId="77777777" w:rsidR="00237FDE" w:rsidRPr="00A31E3E" w:rsidRDefault="00237FDE">
            <w:pPr>
              <w:rPr>
                <w:sz w:val="22"/>
                <w:szCs w:val="22"/>
              </w:rPr>
            </w:pPr>
            <w:r w:rsidRPr="00A31E3E">
              <w:rPr>
                <w:sz w:val="22"/>
                <w:szCs w:val="22"/>
              </w:rPr>
              <w:t xml:space="preserve">- </w:t>
            </w:r>
            <w:r w:rsidRPr="00A31E3E">
              <w:rPr>
                <w:b/>
                <w:sz w:val="22"/>
                <w:szCs w:val="22"/>
              </w:rPr>
              <w:t>Vách chịu lửa</w:t>
            </w:r>
            <w:r w:rsidRPr="00A31E3E">
              <w:rPr>
                <w:sz w:val="22"/>
                <w:szCs w:val="22"/>
              </w:rPr>
              <w:t xml:space="preserve"> của tàu không thấp hơn </w:t>
            </w:r>
            <w:r w:rsidRPr="00A31E3E">
              <w:rPr>
                <w:b/>
                <w:sz w:val="22"/>
                <w:szCs w:val="22"/>
              </w:rPr>
              <w:t>B-15</w:t>
            </w:r>
            <w:sdt>
              <w:sdtPr>
                <w:rPr>
                  <w:sz w:val="22"/>
                  <w:szCs w:val="22"/>
                </w:rPr>
                <w:tag w:val="goog_rdk_1"/>
                <w:id w:val="860858010"/>
              </w:sdtPr>
              <w:sdtContent>
                <w:r w:rsidRPr="00A31E3E">
                  <w:rPr>
                    <w:rFonts w:eastAsia="Caudex"/>
                    <w:sz w:val="22"/>
                    <w:szCs w:val="22"/>
                  </w:rPr>
                  <w:t>. Khoảng cách giữa các vách ≤ 40m.</w:t>
                </w:r>
              </w:sdtContent>
            </w:sdt>
          </w:p>
          <w:p w14:paraId="2F78E939" w14:textId="77777777" w:rsidR="00237FDE" w:rsidRPr="00A31E3E" w:rsidRDefault="00237FDE">
            <w:pPr>
              <w:rPr>
                <w:sz w:val="22"/>
                <w:szCs w:val="22"/>
              </w:rPr>
            </w:pPr>
            <w:r w:rsidRPr="00A31E3E">
              <w:rPr>
                <w:sz w:val="22"/>
                <w:szCs w:val="22"/>
              </w:rPr>
              <w:t xml:space="preserve">*Phía trong thân và thượng tầng của tàu khách vỏ kim loại, thì các thành phần kết cấu sau đây phải là </w:t>
            </w:r>
            <w:r w:rsidRPr="00A31E3E">
              <w:rPr>
                <w:b/>
                <w:sz w:val="22"/>
                <w:szCs w:val="22"/>
              </w:rPr>
              <w:t>kết cấu cấp A</w:t>
            </w:r>
            <w:r w:rsidRPr="00A31E3E">
              <w:rPr>
                <w:sz w:val="22"/>
                <w:szCs w:val="22"/>
              </w:rPr>
              <w:t>:</w:t>
            </w:r>
          </w:p>
          <w:p w14:paraId="2F78E93A" w14:textId="77777777" w:rsidR="00237FDE" w:rsidRPr="00A31E3E" w:rsidRDefault="00237FDE">
            <w:pPr>
              <w:rPr>
                <w:sz w:val="22"/>
                <w:szCs w:val="22"/>
              </w:rPr>
            </w:pPr>
            <w:r w:rsidRPr="00A31E3E">
              <w:rPr>
                <w:sz w:val="22"/>
                <w:szCs w:val="22"/>
              </w:rPr>
              <w:t>- Cửa ra vào buồng máy và buồng nồi hơi;</w:t>
            </w:r>
          </w:p>
          <w:p w14:paraId="2F78E93B" w14:textId="77777777" w:rsidR="00237FDE" w:rsidRPr="00A31E3E" w:rsidRDefault="00237FDE">
            <w:pPr>
              <w:rPr>
                <w:sz w:val="22"/>
                <w:szCs w:val="22"/>
              </w:rPr>
            </w:pPr>
            <w:r w:rsidRPr="00A31E3E">
              <w:rPr>
                <w:sz w:val="22"/>
                <w:szCs w:val="22"/>
              </w:rPr>
              <w:t>- Ngưỡng cầu thang;</w:t>
            </w:r>
          </w:p>
          <w:p w14:paraId="2F78E93C" w14:textId="3E24EB0B" w:rsidR="00237FDE" w:rsidRPr="00A31E3E" w:rsidRDefault="00237FDE">
            <w:pPr>
              <w:rPr>
                <w:sz w:val="22"/>
                <w:szCs w:val="22"/>
              </w:rPr>
            </w:pPr>
            <w:r w:rsidRPr="00A31E3E">
              <w:rPr>
                <w:sz w:val="22"/>
                <w:szCs w:val="22"/>
              </w:rPr>
              <w:t>- Vách ngăn và boong ngăn cách buồng ở với buồng phục vụ sinh hoạt, buồng máy và buồng</w:t>
            </w:r>
            <w:r w:rsidR="00E0306E">
              <w:rPr>
                <w:sz w:val="22"/>
                <w:szCs w:val="22"/>
              </w:rPr>
              <w:t xml:space="preserve"> </w:t>
            </w:r>
            <w:r w:rsidRPr="00A31E3E">
              <w:rPr>
                <w:sz w:val="22"/>
                <w:szCs w:val="22"/>
              </w:rPr>
              <w:t>nồi hơi, cũng như các khoang chở hàng và khoang chứa nhiên liệu;</w:t>
            </w:r>
          </w:p>
          <w:p w14:paraId="2F78E93D" w14:textId="76061D96" w:rsidR="00237FDE" w:rsidRPr="00A31E3E" w:rsidRDefault="00237FDE">
            <w:pPr>
              <w:rPr>
                <w:sz w:val="22"/>
                <w:szCs w:val="22"/>
              </w:rPr>
            </w:pPr>
            <w:r w:rsidRPr="00A31E3E">
              <w:rPr>
                <w:sz w:val="22"/>
                <w:szCs w:val="22"/>
              </w:rPr>
              <w:t>- Vách và boong của</w:t>
            </w:r>
            <w:r w:rsidR="00E0306E">
              <w:rPr>
                <w:sz w:val="22"/>
                <w:szCs w:val="22"/>
              </w:rPr>
              <w:t xml:space="preserve"> </w:t>
            </w:r>
            <w:r w:rsidRPr="00A31E3E">
              <w:rPr>
                <w:sz w:val="22"/>
                <w:szCs w:val="22"/>
              </w:rPr>
              <w:t>kho chứa vật liệu cháy được và vật liệu dễ cháy, cũng như bếp và các buồng khác có chứa hoặc sử dụng nhiên liệu;</w:t>
            </w:r>
          </w:p>
          <w:p w14:paraId="2F78E93E" w14:textId="77777777" w:rsidR="00237FDE" w:rsidRPr="00A31E3E" w:rsidRDefault="00237FDE">
            <w:pPr>
              <w:rPr>
                <w:sz w:val="22"/>
                <w:szCs w:val="22"/>
              </w:rPr>
            </w:pPr>
            <w:r w:rsidRPr="00A31E3E">
              <w:rPr>
                <w:sz w:val="22"/>
                <w:szCs w:val="22"/>
              </w:rPr>
              <w:t>- Vách ngăn và boong phục vụ việc đi lại của hành khách và thuyền viên.</w:t>
            </w:r>
          </w:p>
          <w:p w14:paraId="2F78E93F" w14:textId="77777777" w:rsidR="00237FDE" w:rsidRPr="00A31E3E" w:rsidRDefault="00237FDE">
            <w:pPr>
              <w:rPr>
                <w:sz w:val="22"/>
                <w:szCs w:val="22"/>
              </w:rPr>
            </w:pPr>
            <w:r w:rsidRPr="00A31E3E">
              <w:rPr>
                <w:sz w:val="22"/>
                <w:szCs w:val="22"/>
              </w:rPr>
              <w:t xml:space="preserve">- Tàu khách có chiều dài từ </w:t>
            </w:r>
            <w:r w:rsidRPr="00A31E3E">
              <w:rPr>
                <w:b/>
                <w:sz w:val="22"/>
                <w:szCs w:val="22"/>
              </w:rPr>
              <w:t>50m trở lên</w:t>
            </w:r>
            <w:r w:rsidRPr="00A31E3E">
              <w:rPr>
                <w:sz w:val="22"/>
                <w:szCs w:val="22"/>
              </w:rPr>
              <w:t xml:space="preserve"> phải được phân thành các khu vực chính theo chiều thẳng đứng bằng các </w:t>
            </w:r>
            <w:r w:rsidRPr="00A31E3E">
              <w:rPr>
                <w:b/>
                <w:sz w:val="22"/>
                <w:szCs w:val="22"/>
              </w:rPr>
              <w:t>vách ngang thẳng đứng</w:t>
            </w:r>
            <w:r w:rsidRPr="00A31E3E">
              <w:rPr>
                <w:sz w:val="22"/>
                <w:szCs w:val="22"/>
              </w:rPr>
              <w:t xml:space="preserve"> </w:t>
            </w:r>
            <w:r w:rsidRPr="00A31E3E">
              <w:rPr>
                <w:b/>
                <w:sz w:val="22"/>
                <w:szCs w:val="22"/>
              </w:rPr>
              <w:t>cấp A-30</w:t>
            </w:r>
            <w:r w:rsidRPr="00A31E3E">
              <w:rPr>
                <w:sz w:val="22"/>
                <w:szCs w:val="22"/>
              </w:rPr>
              <w:t>:</w:t>
            </w:r>
          </w:p>
          <w:p w14:paraId="2F78E940" w14:textId="0AE6E63A" w:rsidR="00237FDE" w:rsidRPr="00A31E3E" w:rsidRDefault="00237FDE">
            <w:pPr>
              <w:rPr>
                <w:sz w:val="22"/>
                <w:szCs w:val="22"/>
              </w:rPr>
            </w:pPr>
            <w:r w:rsidRPr="00A31E3E">
              <w:rPr>
                <w:sz w:val="22"/>
                <w:szCs w:val="22"/>
              </w:rPr>
              <w:t>+</w:t>
            </w:r>
            <w:r w:rsidR="00E0306E">
              <w:rPr>
                <w:sz w:val="22"/>
                <w:szCs w:val="22"/>
              </w:rPr>
              <w:t xml:space="preserve"> </w:t>
            </w:r>
            <w:r w:rsidRPr="00A31E3E">
              <w:rPr>
                <w:sz w:val="22"/>
                <w:szCs w:val="22"/>
              </w:rPr>
              <w:t xml:space="preserve">Khu vực có tổng diện tích sàn lớn </w:t>
            </w:r>
            <w:r w:rsidRPr="00A31E3E">
              <w:rPr>
                <w:b/>
                <w:sz w:val="22"/>
                <w:szCs w:val="22"/>
              </w:rPr>
              <w:t>hơn 800m</w:t>
            </w:r>
            <w:r w:rsidRPr="00A31E3E">
              <w:rPr>
                <w:b/>
                <w:sz w:val="22"/>
                <w:szCs w:val="22"/>
                <w:vertAlign w:val="superscript"/>
              </w:rPr>
              <w:t>2</w:t>
            </w:r>
            <w:r w:rsidRPr="00A31E3E">
              <w:rPr>
                <w:sz w:val="22"/>
                <w:szCs w:val="22"/>
              </w:rPr>
              <w:t xml:space="preserve">; </w:t>
            </w:r>
          </w:p>
          <w:p w14:paraId="2F78E941" w14:textId="409E0D9C" w:rsidR="00237FDE" w:rsidRPr="00A31E3E" w:rsidRDefault="00237FDE">
            <w:pPr>
              <w:rPr>
                <w:sz w:val="22"/>
                <w:szCs w:val="22"/>
              </w:rPr>
            </w:pPr>
            <w:r w:rsidRPr="00A31E3E">
              <w:rPr>
                <w:sz w:val="22"/>
                <w:szCs w:val="22"/>
              </w:rPr>
              <w:lastRenderedPageBreak/>
              <w:t>+</w:t>
            </w:r>
            <w:r w:rsidR="00E0306E">
              <w:rPr>
                <w:sz w:val="22"/>
                <w:szCs w:val="22"/>
              </w:rPr>
              <w:t xml:space="preserve"> </w:t>
            </w:r>
            <w:r w:rsidRPr="00A31E3E">
              <w:rPr>
                <w:sz w:val="22"/>
                <w:szCs w:val="22"/>
              </w:rPr>
              <w:t>Khu vực có các cabin.</w:t>
            </w:r>
          </w:p>
          <w:p w14:paraId="2F78E942" w14:textId="77777777" w:rsidR="00237FDE" w:rsidRPr="00A31E3E" w:rsidRDefault="00237FDE">
            <w:pPr>
              <w:rPr>
                <w:sz w:val="22"/>
                <w:szCs w:val="22"/>
              </w:rPr>
            </w:pPr>
            <w:r w:rsidRPr="00A31E3E">
              <w:rPr>
                <w:i/>
                <w:sz w:val="22"/>
                <w:szCs w:val="22"/>
              </w:rPr>
              <w:t>*Vách chịu lửa phải được kéo dài từ mạn này sang mạn kia theo chiều rộng thân tàu, thượng tầng và lầu,còn theo chiều cao thì từ đáy đến boong của thượng tầng.</w:t>
            </w:r>
          </w:p>
        </w:tc>
        <w:tc>
          <w:tcPr>
            <w:tcW w:w="1788" w:type="dxa"/>
            <w:tcBorders>
              <w:bottom w:val="single" w:sz="4" w:space="0" w:color="000000"/>
            </w:tcBorders>
          </w:tcPr>
          <w:p w14:paraId="2F78E943" w14:textId="77777777" w:rsidR="00237FDE" w:rsidRPr="00A31E3E" w:rsidRDefault="00237FDE">
            <w:pPr>
              <w:jc w:val="center"/>
              <w:rPr>
                <w:sz w:val="22"/>
                <w:szCs w:val="22"/>
              </w:rPr>
            </w:pPr>
            <w:r w:rsidRPr="00A31E3E">
              <w:rPr>
                <w:sz w:val="22"/>
                <w:szCs w:val="22"/>
              </w:rPr>
              <w:lastRenderedPageBreak/>
              <w:t>Điều 2.1.12</w:t>
            </w:r>
          </w:p>
          <w:p w14:paraId="2F78E944" w14:textId="77777777" w:rsidR="00237FDE" w:rsidRPr="00A31E3E" w:rsidRDefault="00237FDE">
            <w:pPr>
              <w:jc w:val="center"/>
              <w:rPr>
                <w:sz w:val="22"/>
                <w:szCs w:val="22"/>
              </w:rPr>
            </w:pPr>
            <w:r w:rsidRPr="00A31E3E">
              <w:rPr>
                <w:sz w:val="22"/>
                <w:szCs w:val="22"/>
              </w:rPr>
              <w:t xml:space="preserve">Phần 5, </w:t>
            </w:r>
            <w:r w:rsidRPr="00A31E3E">
              <w:rPr>
                <w:sz w:val="22"/>
                <w:szCs w:val="22"/>
              </w:rPr>
              <w:br/>
              <w:t>Sửa đổi 1:2015,</w:t>
            </w:r>
            <w:r w:rsidRPr="00A31E3E">
              <w:rPr>
                <w:sz w:val="22"/>
                <w:szCs w:val="22"/>
              </w:rPr>
              <w:br/>
              <w:t>QCVN 72:2013/</w:t>
            </w:r>
            <w:r w:rsidRPr="00A31E3E">
              <w:rPr>
                <w:sz w:val="22"/>
                <w:szCs w:val="22"/>
              </w:rPr>
              <w:br/>
              <w:t>BGTVT</w:t>
            </w:r>
          </w:p>
        </w:tc>
        <w:tc>
          <w:tcPr>
            <w:tcW w:w="599" w:type="dxa"/>
          </w:tcPr>
          <w:p w14:paraId="2F78E945" w14:textId="77777777" w:rsidR="00237FDE" w:rsidRPr="00A31E3E" w:rsidRDefault="00237FDE">
            <w:pPr>
              <w:jc w:val="center"/>
              <w:rPr>
                <w:sz w:val="22"/>
                <w:szCs w:val="22"/>
              </w:rPr>
            </w:pPr>
          </w:p>
        </w:tc>
      </w:tr>
      <w:tr w:rsidR="00A31E3E" w:rsidRPr="00A31E3E" w14:paraId="2F78E949" w14:textId="77777777" w:rsidTr="00237FDE">
        <w:tc>
          <w:tcPr>
            <w:tcW w:w="694" w:type="dxa"/>
          </w:tcPr>
          <w:p w14:paraId="2F78E947" w14:textId="77777777" w:rsidR="007F7973" w:rsidRPr="00A31E3E" w:rsidRDefault="00105D08">
            <w:pPr>
              <w:jc w:val="center"/>
              <w:rPr>
                <w:b/>
                <w:sz w:val="22"/>
                <w:szCs w:val="22"/>
              </w:rPr>
            </w:pPr>
            <w:r w:rsidRPr="00A31E3E">
              <w:rPr>
                <w:b/>
                <w:sz w:val="22"/>
                <w:szCs w:val="22"/>
              </w:rPr>
              <w:t>4</w:t>
            </w:r>
          </w:p>
        </w:tc>
        <w:tc>
          <w:tcPr>
            <w:tcW w:w="14500" w:type="dxa"/>
            <w:gridSpan w:val="5"/>
          </w:tcPr>
          <w:p w14:paraId="2F78E948" w14:textId="77777777" w:rsidR="007F7973" w:rsidRPr="00A31E3E" w:rsidRDefault="00105D08">
            <w:pPr>
              <w:jc w:val="center"/>
              <w:rPr>
                <w:b/>
                <w:sz w:val="22"/>
                <w:szCs w:val="22"/>
              </w:rPr>
            </w:pPr>
            <w:r w:rsidRPr="00A31E3E">
              <w:rPr>
                <w:b/>
                <w:sz w:val="22"/>
                <w:szCs w:val="22"/>
              </w:rPr>
              <w:t>HỆ THỐNG ĐIỆN</w:t>
            </w:r>
          </w:p>
        </w:tc>
      </w:tr>
      <w:tr w:rsidR="00A31E3E" w:rsidRPr="00A31E3E" w14:paraId="2F78E956" w14:textId="77777777" w:rsidTr="00237FDE">
        <w:tc>
          <w:tcPr>
            <w:tcW w:w="694" w:type="dxa"/>
          </w:tcPr>
          <w:p w14:paraId="2F78E94A" w14:textId="77777777" w:rsidR="00237FDE" w:rsidRPr="00A31E3E" w:rsidRDefault="00237FDE">
            <w:pPr>
              <w:jc w:val="center"/>
              <w:rPr>
                <w:b/>
                <w:sz w:val="22"/>
                <w:szCs w:val="22"/>
              </w:rPr>
            </w:pPr>
            <w:r w:rsidRPr="00A31E3E">
              <w:rPr>
                <w:b/>
                <w:sz w:val="22"/>
                <w:szCs w:val="22"/>
              </w:rPr>
              <w:t>4.1</w:t>
            </w:r>
          </w:p>
        </w:tc>
        <w:tc>
          <w:tcPr>
            <w:tcW w:w="1557" w:type="dxa"/>
          </w:tcPr>
          <w:p w14:paraId="2F78E94B" w14:textId="77777777" w:rsidR="00237FDE" w:rsidRPr="00A31E3E" w:rsidRDefault="00237FDE">
            <w:pPr>
              <w:rPr>
                <w:b/>
                <w:sz w:val="22"/>
                <w:szCs w:val="22"/>
              </w:rPr>
            </w:pPr>
            <w:r w:rsidRPr="00A31E3E">
              <w:rPr>
                <w:b/>
                <w:sz w:val="22"/>
                <w:szCs w:val="22"/>
              </w:rPr>
              <w:t>Hệ thống chiếu sáng sự cố</w:t>
            </w:r>
          </w:p>
        </w:tc>
        <w:tc>
          <w:tcPr>
            <w:tcW w:w="3272" w:type="dxa"/>
          </w:tcPr>
          <w:p w14:paraId="2F78E94C" w14:textId="77777777" w:rsidR="00237FDE" w:rsidRPr="00A31E3E" w:rsidRDefault="00237FDE">
            <w:pPr>
              <w:rPr>
                <w:sz w:val="22"/>
                <w:szCs w:val="22"/>
              </w:rPr>
            </w:pPr>
          </w:p>
        </w:tc>
        <w:tc>
          <w:tcPr>
            <w:tcW w:w="7284" w:type="dxa"/>
          </w:tcPr>
          <w:p w14:paraId="2F78E94E" w14:textId="77777777" w:rsidR="00237FDE" w:rsidRPr="00A31E3E" w:rsidRDefault="00237FDE">
            <w:pPr>
              <w:rPr>
                <w:sz w:val="22"/>
                <w:szCs w:val="22"/>
              </w:rPr>
            </w:pPr>
            <w:r w:rsidRPr="00A31E3E">
              <w:rPr>
                <w:b/>
                <w:sz w:val="22"/>
                <w:szCs w:val="22"/>
              </w:rPr>
              <w:t>- Phải cung cấp đủ ánh sáng cần thiết để đảm bảo an toàn cho:</w:t>
            </w:r>
            <w:r w:rsidRPr="00A31E3E">
              <w:rPr>
                <w:sz w:val="22"/>
                <w:szCs w:val="22"/>
              </w:rPr>
              <w:t xml:space="preserve"> (1) Tất cả các nơi cất giữ phương tiện cứu sinh; (2) Tất cả các hành lang công tác và sinh hoạt, cầu thang, lối thoát; (3) Các không gian đặt máy chính, đặt trạm phát điện chính và các vị trí điều khiển chúng; (4) Tất cả các trạm điều khiển, buồng điều khiển máy chính và ở các bảng điện sự cố và bảng điện chính; (5) Tất cả những vị trí để trang bị dùng cho người chữa cháy; (6) </w:t>
            </w:r>
            <w:r w:rsidRPr="00A31E3E">
              <w:rPr>
                <w:sz w:val="22"/>
                <w:szCs w:val="22"/>
              </w:rPr>
              <w:tab/>
              <w:t>Vị trí máy lái.</w:t>
            </w:r>
          </w:p>
          <w:p w14:paraId="2F78E94F" w14:textId="77777777" w:rsidR="00237FDE" w:rsidRPr="00A31E3E" w:rsidRDefault="00237FDE">
            <w:pPr>
              <w:rPr>
                <w:sz w:val="22"/>
                <w:szCs w:val="22"/>
              </w:rPr>
            </w:pPr>
            <w:r w:rsidRPr="00A31E3E">
              <w:rPr>
                <w:b/>
                <w:sz w:val="22"/>
                <w:szCs w:val="22"/>
              </w:rPr>
              <w:t xml:space="preserve">- Việc chiếu sáng phải đảm bảo: </w:t>
            </w:r>
            <w:r w:rsidRPr="00A31E3E">
              <w:rPr>
                <w:sz w:val="22"/>
                <w:szCs w:val="22"/>
              </w:rPr>
              <w:t>(3) Buồng ắc quy phải được chiếu sáng bằng các đèn đặt ở buồng lân cận không có nguy cơ nổ và cháy, chiếu sáng qua các cửa thông sáng kín khí có nắp kính. Hoặc có thể chiếu sáng bằng đèn phòng nổ đặt trong buồng ắc quy; (5) Nút ấn báo cháy phải được chiếu sáng đầy đủ lúc bình thường cũng như khi có sự cố.</w:t>
            </w:r>
          </w:p>
        </w:tc>
        <w:tc>
          <w:tcPr>
            <w:tcW w:w="1788" w:type="dxa"/>
          </w:tcPr>
          <w:p w14:paraId="2F78E950" w14:textId="77777777" w:rsidR="00237FDE" w:rsidRPr="00A31E3E" w:rsidRDefault="00237FDE">
            <w:pPr>
              <w:jc w:val="center"/>
              <w:rPr>
                <w:sz w:val="22"/>
                <w:szCs w:val="22"/>
              </w:rPr>
            </w:pPr>
            <w:r w:rsidRPr="00A31E3E">
              <w:rPr>
                <w:sz w:val="22"/>
                <w:szCs w:val="22"/>
              </w:rPr>
              <w:t xml:space="preserve">Khoản 3, </w:t>
            </w:r>
            <w:r w:rsidRPr="00A31E3E">
              <w:rPr>
                <w:sz w:val="22"/>
                <w:szCs w:val="22"/>
              </w:rPr>
              <w:br/>
              <w:t>Điều 3.3.1, Phần 4</w:t>
            </w:r>
            <w:r w:rsidRPr="00A31E3E">
              <w:rPr>
                <w:sz w:val="22"/>
                <w:szCs w:val="22"/>
              </w:rPr>
              <w:br/>
              <w:t>Sửa đổi 1:2015,</w:t>
            </w:r>
            <w:r w:rsidRPr="00A31E3E">
              <w:rPr>
                <w:sz w:val="22"/>
                <w:szCs w:val="22"/>
              </w:rPr>
              <w:br/>
              <w:t>QCVN 72:2013/</w:t>
            </w:r>
            <w:r w:rsidRPr="00A31E3E">
              <w:rPr>
                <w:sz w:val="22"/>
                <w:szCs w:val="22"/>
              </w:rPr>
              <w:br/>
              <w:t>BGTVT</w:t>
            </w:r>
          </w:p>
          <w:p w14:paraId="2F78E951" w14:textId="77777777" w:rsidR="00237FDE" w:rsidRPr="00A31E3E" w:rsidRDefault="00237FDE">
            <w:pPr>
              <w:jc w:val="center"/>
              <w:rPr>
                <w:sz w:val="22"/>
                <w:szCs w:val="22"/>
              </w:rPr>
            </w:pPr>
          </w:p>
          <w:p w14:paraId="2F78E952" w14:textId="77777777" w:rsidR="00237FDE" w:rsidRPr="00A31E3E" w:rsidRDefault="00237FDE">
            <w:pPr>
              <w:jc w:val="center"/>
              <w:rPr>
                <w:sz w:val="22"/>
                <w:szCs w:val="22"/>
              </w:rPr>
            </w:pPr>
          </w:p>
          <w:p w14:paraId="2F78E953" w14:textId="77777777" w:rsidR="00237FDE" w:rsidRPr="00A31E3E" w:rsidRDefault="00237FDE">
            <w:pPr>
              <w:jc w:val="center"/>
              <w:rPr>
                <w:sz w:val="22"/>
                <w:szCs w:val="22"/>
              </w:rPr>
            </w:pPr>
            <w:r w:rsidRPr="00A31E3E">
              <w:rPr>
                <w:sz w:val="22"/>
                <w:szCs w:val="22"/>
              </w:rPr>
              <w:t xml:space="preserve">Khoản 5, </w:t>
            </w:r>
            <w:r w:rsidRPr="00A31E3E">
              <w:rPr>
                <w:sz w:val="22"/>
                <w:szCs w:val="22"/>
              </w:rPr>
              <w:br/>
              <w:t>Điều 3.3.1,</w:t>
            </w:r>
          </w:p>
          <w:p w14:paraId="2F78E954" w14:textId="77777777" w:rsidR="00237FDE" w:rsidRPr="00A31E3E" w:rsidRDefault="00237FDE">
            <w:pPr>
              <w:jc w:val="center"/>
              <w:rPr>
                <w:sz w:val="22"/>
                <w:szCs w:val="22"/>
              </w:rPr>
            </w:pPr>
            <w:r w:rsidRPr="00A31E3E">
              <w:rPr>
                <w:sz w:val="22"/>
                <w:szCs w:val="22"/>
              </w:rPr>
              <w:t>Phần 4</w:t>
            </w:r>
            <w:r w:rsidRPr="00A31E3E">
              <w:rPr>
                <w:sz w:val="22"/>
                <w:szCs w:val="22"/>
              </w:rPr>
              <w:br/>
              <w:t>Sửa đổi 1:2015,</w:t>
            </w:r>
            <w:r w:rsidRPr="00A31E3E">
              <w:rPr>
                <w:sz w:val="22"/>
                <w:szCs w:val="22"/>
              </w:rPr>
              <w:br/>
              <w:t>QCVN 72:2013/</w:t>
            </w:r>
            <w:r w:rsidRPr="00A31E3E">
              <w:rPr>
                <w:sz w:val="22"/>
                <w:szCs w:val="22"/>
              </w:rPr>
              <w:br/>
              <w:t>BGTVT</w:t>
            </w:r>
          </w:p>
        </w:tc>
        <w:tc>
          <w:tcPr>
            <w:tcW w:w="599" w:type="dxa"/>
          </w:tcPr>
          <w:p w14:paraId="2F78E955" w14:textId="77777777" w:rsidR="00237FDE" w:rsidRPr="00A31E3E" w:rsidRDefault="00237FDE">
            <w:pPr>
              <w:jc w:val="center"/>
              <w:rPr>
                <w:sz w:val="22"/>
                <w:szCs w:val="22"/>
              </w:rPr>
            </w:pPr>
          </w:p>
        </w:tc>
      </w:tr>
      <w:tr w:rsidR="00A31E3E" w:rsidRPr="00A31E3E" w14:paraId="2F78E959" w14:textId="77777777" w:rsidTr="00237FDE">
        <w:tc>
          <w:tcPr>
            <w:tcW w:w="694" w:type="dxa"/>
          </w:tcPr>
          <w:p w14:paraId="2F78E957" w14:textId="77777777" w:rsidR="007F7973" w:rsidRPr="00A31E3E" w:rsidRDefault="00105D08">
            <w:pPr>
              <w:jc w:val="center"/>
              <w:rPr>
                <w:b/>
                <w:sz w:val="22"/>
                <w:szCs w:val="22"/>
              </w:rPr>
            </w:pPr>
            <w:r w:rsidRPr="00A31E3E">
              <w:rPr>
                <w:b/>
                <w:sz w:val="22"/>
                <w:szCs w:val="22"/>
              </w:rPr>
              <w:t>4.2</w:t>
            </w:r>
          </w:p>
        </w:tc>
        <w:tc>
          <w:tcPr>
            <w:tcW w:w="14500" w:type="dxa"/>
            <w:gridSpan w:val="5"/>
          </w:tcPr>
          <w:p w14:paraId="2F78E958" w14:textId="77777777" w:rsidR="007F7973" w:rsidRPr="00A31E3E" w:rsidRDefault="007F7973">
            <w:pPr>
              <w:rPr>
                <w:b/>
                <w:sz w:val="22"/>
                <w:szCs w:val="22"/>
              </w:rPr>
            </w:pPr>
          </w:p>
        </w:tc>
      </w:tr>
      <w:tr w:rsidR="00A31E3E" w:rsidRPr="00A31E3E" w14:paraId="2F78E967" w14:textId="77777777" w:rsidTr="00237FDE">
        <w:tc>
          <w:tcPr>
            <w:tcW w:w="694" w:type="dxa"/>
          </w:tcPr>
          <w:p w14:paraId="2F78E95A" w14:textId="77777777" w:rsidR="00237FDE" w:rsidRPr="00A31E3E" w:rsidRDefault="00237FDE">
            <w:pPr>
              <w:jc w:val="center"/>
              <w:rPr>
                <w:i/>
                <w:sz w:val="22"/>
                <w:szCs w:val="22"/>
              </w:rPr>
            </w:pPr>
            <w:r w:rsidRPr="00A31E3E">
              <w:rPr>
                <w:i/>
                <w:sz w:val="22"/>
                <w:szCs w:val="22"/>
              </w:rPr>
              <w:t>-</w:t>
            </w:r>
          </w:p>
        </w:tc>
        <w:tc>
          <w:tcPr>
            <w:tcW w:w="1557" w:type="dxa"/>
          </w:tcPr>
          <w:p w14:paraId="2F78E95B" w14:textId="77777777" w:rsidR="00237FDE" w:rsidRPr="00A31E3E" w:rsidRDefault="00237FDE">
            <w:pPr>
              <w:rPr>
                <w:i/>
                <w:sz w:val="22"/>
                <w:szCs w:val="22"/>
              </w:rPr>
            </w:pPr>
            <w:r w:rsidRPr="00A31E3E">
              <w:rPr>
                <w:i/>
                <w:sz w:val="22"/>
                <w:szCs w:val="22"/>
              </w:rPr>
              <w:t>Yêu cầu trang bị</w:t>
            </w:r>
          </w:p>
        </w:tc>
        <w:tc>
          <w:tcPr>
            <w:tcW w:w="3272" w:type="dxa"/>
          </w:tcPr>
          <w:p w14:paraId="2F78E95C" w14:textId="77777777" w:rsidR="00237FDE" w:rsidRPr="00A31E3E" w:rsidRDefault="00237FDE">
            <w:pPr>
              <w:rPr>
                <w:sz w:val="22"/>
                <w:szCs w:val="22"/>
              </w:rPr>
            </w:pPr>
          </w:p>
        </w:tc>
        <w:tc>
          <w:tcPr>
            <w:tcW w:w="7284" w:type="dxa"/>
          </w:tcPr>
          <w:p w14:paraId="2F78E95E" w14:textId="77777777" w:rsidR="00237FDE" w:rsidRPr="00A31E3E" w:rsidRDefault="00237FDE">
            <w:pPr>
              <w:rPr>
                <w:sz w:val="22"/>
                <w:szCs w:val="22"/>
              </w:rPr>
            </w:pPr>
            <w:r w:rsidRPr="00A31E3E">
              <w:rPr>
                <w:sz w:val="22"/>
                <w:szCs w:val="22"/>
              </w:rPr>
              <w:t>- Tàu phải được trang bị một nguồn điện sự cố độc lập hoàn toàn.</w:t>
            </w:r>
          </w:p>
          <w:p w14:paraId="2F78E95F" w14:textId="77777777" w:rsidR="00237FDE" w:rsidRPr="00A31E3E" w:rsidRDefault="00237FDE">
            <w:pPr>
              <w:rPr>
                <w:i/>
                <w:sz w:val="22"/>
                <w:szCs w:val="22"/>
              </w:rPr>
            </w:pPr>
            <w:r w:rsidRPr="00A31E3E">
              <w:rPr>
                <w:b/>
                <w:i/>
                <w:sz w:val="22"/>
                <w:szCs w:val="22"/>
              </w:rPr>
              <w:t>*</w:t>
            </w:r>
            <w:r w:rsidRPr="00A31E3E">
              <w:rPr>
                <w:b/>
                <w:i/>
                <w:sz w:val="22"/>
                <w:szCs w:val="22"/>
                <w:u w:val="single"/>
              </w:rPr>
              <w:t>Lưu ý</w:t>
            </w:r>
            <w:r w:rsidRPr="00A31E3E">
              <w:rPr>
                <w:b/>
                <w:i/>
                <w:sz w:val="22"/>
                <w:szCs w:val="22"/>
              </w:rPr>
              <w:t>:</w:t>
            </w:r>
            <w:r w:rsidRPr="00A31E3E">
              <w:rPr>
                <w:i/>
                <w:sz w:val="22"/>
                <w:szCs w:val="22"/>
              </w:rPr>
              <w:t xml:space="preserve"> Với tàu mà nguồn điện chính là bộ ắc quy thì không cần phải bố trí nguồn điện sự cố. Trên các tàu mà nguồn điện chính là tổ ắc quy được nạp điện nhờ máy phát gắn trên máy chính thì không cần phải có nguồn điện sự cố/dự phòng.</w:t>
            </w:r>
          </w:p>
          <w:p w14:paraId="2F78E960" w14:textId="77777777" w:rsidR="00237FDE" w:rsidRPr="00A31E3E" w:rsidRDefault="00237FDE">
            <w:pPr>
              <w:rPr>
                <w:b/>
                <w:sz w:val="22"/>
                <w:szCs w:val="22"/>
              </w:rPr>
            </w:pPr>
            <w:r w:rsidRPr="00A31E3E">
              <w:rPr>
                <w:b/>
                <w:sz w:val="22"/>
                <w:szCs w:val="22"/>
              </w:rPr>
              <w:t>- Yêu cầu cụ thể:</w:t>
            </w:r>
          </w:p>
          <w:p w14:paraId="2F78E961" w14:textId="77777777" w:rsidR="00237FDE" w:rsidRPr="00A31E3E" w:rsidRDefault="00237FDE">
            <w:pPr>
              <w:rPr>
                <w:sz w:val="22"/>
                <w:szCs w:val="22"/>
              </w:rPr>
            </w:pPr>
            <w:r w:rsidRPr="00A31E3E">
              <w:rPr>
                <w:sz w:val="22"/>
                <w:szCs w:val="22"/>
              </w:rPr>
              <w:t>Tàu khách, Khách sạn nổi: Ắc quy chiếu sáng trong 3 giờ;</w:t>
            </w:r>
          </w:p>
          <w:p w14:paraId="2F78E962" w14:textId="77777777" w:rsidR="00237FDE" w:rsidRPr="00A31E3E" w:rsidRDefault="00237FDE">
            <w:pPr>
              <w:rPr>
                <w:sz w:val="22"/>
                <w:szCs w:val="22"/>
              </w:rPr>
            </w:pPr>
            <w:r w:rsidRPr="00A31E3E">
              <w:rPr>
                <w:b/>
                <w:i/>
                <w:sz w:val="22"/>
                <w:szCs w:val="22"/>
              </w:rPr>
              <w:t>*</w:t>
            </w:r>
            <w:r w:rsidRPr="00A31E3E">
              <w:rPr>
                <w:b/>
                <w:i/>
                <w:sz w:val="22"/>
                <w:szCs w:val="22"/>
                <w:u w:val="single"/>
              </w:rPr>
              <w:t>Lưu ý</w:t>
            </w:r>
            <w:r w:rsidRPr="00A31E3E">
              <w:rPr>
                <w:b/>
                <w:i/>
                <w:sz w:val="22"/>
                <w:szCs w:val="22"/>
              </w:rPr>
              <w:t>:</w:t>
            </w:r>
            <w:r w:rsidRPr="00A31E3E">
              <w:rPr>
                <w:i/>
                <w:sz w:val="22"/>
                <w:szCs w:val="22"/>
              </w:rPr>
              <w:t xml:space="preserve"> Với các tàu (trừ tàu khách) mang cấp SII thì chỉ cần nguồn điện dự phòng thay cho nguồn điện sự cố. Thời gian cấp điện của nguồn dự phòng phải chiếu sáng trong 01 giờ.</w:t>
            </w:r>
          </w:p>
          <w:p w14:paraId="2F78E963" w14:textId="77777777" w:rsidR="00237FDE" w:rsidRPr="00A31E3E" w:rsidRDefault="00237FDE">
            <w:pPr>
              <w:rPr>
                <w:sz w:val="22"/>
                <w:szCs w:val="22"/>
              </w:rPr>
            </w:pPr>
            <w:r w:rsidRPr="00A31E3E">
              <w:rPr>
                <w:sz w:val="22"/>
                <w:szCs w:val="22"/>
              </w:rPr>
              <w:t>- Phải cung cấp cho: Hệ thống báo cháy.</w:t>
            </w:r>
          </w:p>
        </w:tc>
        <w:tc>
          <w:tcPr>
            <w:tcW w:w="1788" w:type="dxa"/>
          </w:tcPr>
          <w:p w14:paraId="2F78E964" w14:textId="77777777" w:rsidR="00237FDE" w:rsidRPr="00A31E3E" w:rsidRDefault="00237FDE">
            <w:pPr>
              <w:jc w:val="center"/>
              <w:rPr>
                <w:sz w:val="22"/>
                <w:szCs w:val="22"/>
              </w:rPr>
            </w:pPr>
            <w:r w:rsidRPr="00A31E3E">
              <w:rPr>
                <w:sz w:val="22"/>
                <w:szCs w:val="22"/>
              </w:rPr>
              <w:t>Điều 3.4.1,</w:t>
            </w:r>
          </w:p>
          <w:p w14:paraId="2F78E965" w14:textId="77777777" w:rsidR="00237FDE" w:rsidRPr="00A31E3E" w:rsidRDefault="00237FDE">
            <w:pPr>
              <w:jc w:val="center"/>
              <w:rPr>
                <w:sz w:val="22"/>
                <w:szCs w:val="22"/>
              </w:rPr>
            </w:pPr>
            <w:r w:rsidRPr="00A31E3E">
              <w:rPr>
                <w:sz w:val="22"/>
                <w:szCs w:val="22"/>
              </w:rPr>
              <w:t>Phần 4,</w:t>
            </w:r>
            <w:r w:rsidRPr="00A31E3E">
              <w:rPr>
                <w:sz w:val="22"/>
                <w:szCs w:val="22"/>
              </w:rPr>
              <w:br/>
              <w:t>Sửa đổi 1:2015,</w:t>
            </w:r>
            <w:r w:rsidRPr="00A31E3E">
              <w:rPr>
                <w:sz w:val="22"/>
                <w:szCs w:val="22"/>
              </w:rPr>
              <w:br/>
              <w:t>QCVN 72:2013/</w:t>
            </w:r>
            <w:r w:rsidRPr="00A31E3E">
              <w:rPr>
                <w:sz w:val="22"/>
                <w:szCs w:val="22"/>
              </w:rPr>
              <w:br/>
              <w:t>BGTVT</w:t>
            </w:r>
          </w:p>
        </w:tc>
        <w:tc>
          <w:tcPr>
            <w:tcW w:w="599" w:type="dxa"/>
          </w:tcPr>
          <w:p w14:paraId="2F78E966" w14:textId="77777777" w:rsidR="00237FDE" w:rsidRPr="00A31E3E" w:rsidRDefault="00237FDE">
            <w:pPr>
              <w:jc w:val="center"/>
              <w:rPr>
                <w:sz w:val="22"/>
                <w:szCs w:val="22"/>
              </w:rPr>
            </w:pPr>
          </w:p>
        </w:tc>
      </w:tr>
      <w:tr w:rsidR="00A31E3E" w:rsidRPr="00A31E3E" w14:paraId="2F78E96A" w14:textId="77777777" w:rsidTr="00237FDE">
        <w:tc>
          <w:tcPr>
            <w:tcW w:w="694" w:type="dxa"/>
          </w:tcPr>
          <w:p w14:paraId="2F78E968" w14:textId="77777777" w:rsidR="007F7973" w:rsidRPr="00A31E3E" w:rsidRDefault="00105D08">
            <w:pPr>
              <w:jc w:val="center"/>
              <w:rPr>
                <w:b/>
                <w:sz w:val="22"/>
                <w:szCs w:val="22"/>
              </w:rPr>
            </w:pPr>
            <w:r w:rsidRPr="00A31E3E">
              <w:rPr>
                <w:b/>
                <w:sz w:val="22"/>
                <w:szCs w:val="22"/>
              </w:rPr>
              <w:t>5</w:t>
            </w:r>
          </w:p>
        </w:tc>
        <w:tc>
          <w:tcPr>
            <w:tcW w:w="14500" w:type="dxa"/>
            <w:gridSpan w:val="5"/>
          </w:tcPr>
          <w:p w14:paraId="2F78E969" w14:textId="77777777" w:rsidR="007F7973" w:rsidRPr="00A31E3E" w:rsidRDefault="00105D08">
            <w:pPr>
              <w:jc w:val="center"/>
              <w:rPr>
                <w:b/>
                <w:sz w:val="22"/>
                <w:szCs w:val="22"/>
              </w:rPr>
            </w:pPr>
            <w:r w:rsidRPr="00A31E3E">
              <w:rPr>
                <w:b/>
                <w:sz w:val="22"/>
                <w:szCs w:val="22"/>
              </w:rPr>
              <w:t>HỆ THỐNG BÁO CHÁY</w:t>
            </w:r>
          </w:p>
        </w:tc>
      </w:tr>
      <w:tr w:rsidR="00A31E3E" w:rsidRPr="00A31E3E" w14:paraId="2F78E979" w14:textId="77777777" w:rsidTr="00237FDE">
        <w:tc>
          <w:tcPr>
            <w:tcW w:w="694" w:type="dxa"/>
          </w:tcPr>
          <w:p w14:paraId="2F78E96B" w14:textId="77777777" w:rsidR="00237FDE" w:rsidRPr="00A31E3E" w:rsidRDefault="00237FDE">
            <w:pPr>
              <w:jc w:val="center"/>
              <w:rPr>
                <w:b/>
                <w:sz w:val="22"/>
                <w:szCs w:val="22"/>
              </w:rPr>
            </w:pPr>
            <w:r w:rsidRPr="00A31E3E">
              <w:rPr>
                <w:b/>
                <w:sz w:val="22"/>
                <w:szCs w:val="22"/>
              </w:rPr>
              <w:t>5.1</w:t>
            </w:r>
          </w:p>
        </w:tc>
        <w:tc>
          <w:tcPr>
            <w:tcW w:w="1557" w:type="dxa"/>
          </w:tcPr>
          <w:p w14:paraId="2F78E96C" w14:textId="77777777" w:rsidR="00237FDE" w:rsidRPr="00A31E3E" w:rsidRDefault="00237FDE">
            <w:pPr>
              <w:rPr>
                <w:b/>
                <w:sz w:val="22"/>
                <w:szCs w:val="22"/>
              </w:rPr>
            </w:pPr>
            <w:r w:rsidRPr="00A31E3E">
              <w:rPr>
                <w:b/>
                <w:sz w:val="22"/>
                <w:szCs w:val="22"/>
              </w:rPr>
              <w:t>Quy định chung</w:t>
            </w:r>
          </w:p>
        </w:tc>
        <w:tc>
          <w:tcPr>
            <w:tcW w:w="3272" w:type="dxa"/>
          </w:tcPr>
          <w:p w14:paraId="2F78E96D" w14:textId="77777777" w:rsidR="00237FDE" w:rsidRPr="00A31E3E" w:rsidRDefault="00237FDE">
            <w:pPr>
              <w:rPr>
                <w:sz w:val="22"/>
                <w:szCs w:val="22"/>
              </w:rPr>
            </w:pPr>
          </w:p>
        </w:tc>
        <w:tc>
          <w:tcPr>
            <w:tcW w:w="7284" w:type="dxa"/>
          </w:tcPr>
          <w:p w14:paraId="2F78E96F" w14:textId="77777777" w:rsidR="00237FDE" w:rsidRPr="00A31E3E" w:rsidRDefault="00237FDE">
            <w:pPr>
              <w:rPr>
                <w:sz w:val="22"/>
                <w:szCs w:val="22"/>
              </w:rPr>
            </w:pPr>
            <w:r w:rsidRPr="00A31E3E">
              <w:rPr>
                <w:sz w:val="22"/>
                <w:szCs w:val="22"/>
              </w:rPr>
              <w:t>- Điểm báo động cháy bằng tay phải làm việc lập tức trong mọi thời điểm.</w:t>
            </w:r>
          </w:p>
          <w:p w14:paraId="2F78E970" w14:textId="77777777" w:rsidR="00237FDE" w:rsidRPr="00A31E3E" w:rsidRDefault="00237FDE">
            <w:pPr>
              <w:rPr>
                <w:sz w:val="22"/>
                <w:szCs w:val="22"/>
              </w:rPr>
            </w:pPr>
            <w:r w:rsidRPr="00A31E3E">
              <w:rPr>
                <w:sz w:val="22"/>
                <w:szCs w:val="22"/>
              </w:rPr>
              <w:t>- Hệ thống phải được theo dõi sự mất nguồn hoặc tình trạng sự cố thích hợp, phải được thông báo bằng tín hiệu âm thanh và ánh sáng khác với tín hiệu báo động cháy tại bảng điều khiển.</w:t>
            </w:r>
          </w:p>
          <w:p w14:paraId="2F78E971" w14:textId="77777777" w:rsidR="00237FDE" w:rsidRPr="00A31E3E" w:rsidRDefault="00237FDE">
            <w:pPr>
              <w:rPr>
                <w:sz w:val="22"/>
                <w:szCs w:val="22"/>
              </w:rPr>
            </w:pPr>
            <w:r w:rsidRPr="00A31E3E">
              <w:rPr>
                <w:sz w:val="22"/>
                <w:szCs w:val="22"/>
              </w:rPr>
              <w:lastRenderedPageBreak/>
              <w:t>- Phải có ít nhất hai nguồn cấp năng lượng cho thiết bị điện của hệ thống phát hiện và báo động cháy. Một trong số đó phải là nguồn dự phòng. Việc cấp năng lượng phải do những dây dẫn riêng chỉ dùng cho mục đích này. Các dây này phải được đấu vào cầu dao chuyển mạch tự động đặt ở bảng hoặc gần bảng điều khiển của hệ thống phát hiện và báo động cháy cháy.</w:t>
            </w:r>
          </w:p>
          <w:p w14:paraId="2F78E972" w14:textId="77777777" w:rsidR="00237FDE" w:rsidRPr="00A31E3E" w:rsidRDefault="00237FDE">
            <w:pPr>
              <w:rPr>
                <w:sz w:val="22"/>
                <w:szCs w:val="22"/>
              </w:rPr>
            </w:pPr>
            <w:r w:rsidRPr="00A31E3E">
              <w:rPr>
                <w:sz w:val="22"/>
                <w:szCs w:val="22"/>
              </w:rPr>
              <w:t>- Các cảm biến và các điểm báo động cháy bằng tay phải được tập trung thành từng cụm. Sự làm việc của một cảm biến hoặc điểm báo động cháy bằng tay phải được thông báo bằng tín hiệu âm thanh và ánh sáng ở bảng điều khiển và các bộ phận chỉ báo. Nếu trong vòng 2 phút các tín hiệu đó không có người nhận được thì tín hiệu bằng âm thanh phải tự động phát ra trên khắp các buồng ở và buồng phục vụ của thuyền viên, trạm điều khiển và buồng máy.</w:t>
            </w:r>
          </w:p>
          <w:p w14:paraId="2F78E973" w14:textId="77777777" w:rsidR="00237FDE" w:rsidRPr="00A31E3E" w:rsidRDefault="00237FDE">
            <w:pPr>
              <w:rPr>
                <w:i/>
                <w:sz w:val="22"/>
                <w:szCs w:val="22"/>
              </w:rPr>
            </w:pPr>
            <w:r w:rsidRPr="00A31E3E">
              <w:rPr>
                <w:i/>
                <w:sz w:val="22"/>
                <w:szCs w:val="22"/>
              </w:rPr>
              <w:t>*Lưu ý: Hệ thống báo động cháy bằng âm thanh này không nhất thiết phải gắn liền với hệ thống phát hiện và báo động cháy.</w:t>
            </w:r>
          </w:p>
          <w:p w14:paraId="2F78E974" w14:textId="77777777" w:rsidR="00237FDE" w:rsidRPr="00A31E3E" w:rsidRDefault="00237FDE">
            <w:pPr>
              <w:rPr>
                <w:sz w:val="22"/>
                <w:szCs w:val="22"/>
              </w:rPr>
            </w:pPr>
            <w:r w:rsidRPr="00A31E3E">
              <w:rPr>
                <w:sz w:val="22"/>
                <w:szCs w:val="22"/>
              </w:rPr>
              <w:t>- Bảng điều khiển phải được đặt ở buồng lái hoặc trạm điều khiển chữa cháy trung tâm. Một bảng chỉ báo phải đặt ở buồng lái nếu bảng điều khiển đặt ở trạm điều khiển chữa cháy trung tâm. Ở trên hoặc bên cạnh bảng chỉ báo phải có sơ đồ chỉ rõ các buồng được phục vụ và vị trí của các cụm.</w:t>
            </w:r>
          </w:p>
          <w:p w14:paraId="2F78E975" w14:textId="77777777" w:rsidR="00237FDE" w:rsidRPr="00A31E3E" w:rsidRDefault="00237FDE">
            <w:pPr>
              <w:rPr>
                <w:sz w:val="22"/>
                <w:szCs w:val="22"/>
              </w:rPr>
            </w:pPr>
            <w:r w:rsidRPr="00A31E3E">
              <w:rPr>
                <w:sz w:val="22"/>
                <w:szCs w:val="22"/>
              </w:rPr>
              <w:t>- Nếu hệ thống báo cháy không có các thiết bị xử lý đi kèm với các cảm biến riêng rẽ đặt xa nhau thì một cụm không được bao quát nhiều hơn một boong trong khu vực các buồng ở, buồng phục vụ. Nếu hệ thống phát hiện báo cháy được lắp các cảm biến phát hiện lửa riêng rẽ và cách xa nhau thì các cụm có thể bao quát vài boong và số lượng các buồng kín là tùy chọn.</w:t>
            </w:r>
          </w:p>
          <w:p w14:paraId="2F78E976" w14:textId="77777777" w:rsidR="00237FDE" w:rsidRPr="00A31E3E" w:rsidRDefault="00237FDE">
            <w:pPr>
              <w:rPr>
                <w:sz w:val="22"/>
                <w:szCs w:val="22"/>
              </w:rPr>
            </w:pPr>
            <w:r w:rsidRPr="00A31E3E">
              <w:rPr>
                <w:sz w:val="22"/>
                <w:szCs w:val="22"/>
              </w:rPr>
              <w:t>- Cụm các cảm biến bao quát trạm điều khiển, buồng phục vụ hoặc buồng ở không được bao gồm buồng máy.</w:t>
            </w:r>
          </w:p>
        </w:tc>
        <w:tc>
          <w:tcPr>
            <w:tcW w:w="1788" w:type="dxa"/>
          </w:tcPr>
          <w:p w14:paraId="2F78E977" w14:textId="77777777" w:rsidR="00237FDE" w:rsidRPr="00A31E3E" w:rsidRDefault="00237FDE">
            <w:pPr>
              <w:jc w:val="center"/>
              <w:rPr>
                <w:sz w:val="22"/>
                <w:szCs w:val="22"/>
              </w:rPr>
            </w:pPr>
            <w:r w:rsidRPr="00A31E3E">
              <w:rPr>
                <w:sz w:val="22"/>
                <w:szCs w:val="22"/>
              </w:rPr>
              <w:lastRenderedPageBreak/>
              <w:t>Điều 3.2.1, Phần 5,</w:t>
            </w:r>
            <w:r w:rsidRPr="00A31E3E">
              <w:rPr>
                <w:sz w:val="22"/>
                <w:szCs w:val="22"/>
              </w:rPr>
              <w:br/>
              <w:t>Sửa đổi 1:2015,</w:t>
            </w:r>
            <w:r w:rsidRPr="00A31E3E">
              <w:rPr>
                <w:sz w:val="22"/>
                <w:szCs w:val="22"/>
              </w:rPr>
              <w:br/>
              <w:t>QCVN 72:2013/</w:t>
            </w:r>
            <w:r w:rsidRPr="00A31E3E">
              <w:rPr>
                <w:sz w:val="22"/>
                <w:szCs w:val="22"/>
              </w:rPr>
              <w:br/>
              <w:t>BGTVT</w:t>
            </w:r>
          </w:p>
        </w:tc>
        <w:tc>
          <w:tcPr>
            <w:tcW w:w="599" w:type="dxa"/>
          </w:tcPr>
          <w:p w14:paraId="2F78E978" w14:textId="77777777" w:rsidR="00237FDE" w:rsidRPr="00A31E3E" w:rsidRDefault="00237FDE">
            <w:pPr>
              <w:jc w:val="center"/>
              <w:rPr>
                <w:sz w:val="22"/>
                <w:szCs w:val="22"/>
              </w:rPr>
            </w:pPr>
          </w:p>
        </w:tc>
      </w:tr>
      <w:tr w:rsidR="00A31E3E" w:rsidRPr="00A31E3E" w14:paraId="2F78E988" w14:textId="77777777" w:rsidTr="00237FDE">
        <w:tc>
          <w:tcPr>
            <w:tcW w:w="694" w:type="dxa"/>
          </w:tcPr>
          <w:p w14:paraId="2F78E97A" w14:textId="77777777" w:rsidR="00237FDE" w:rsidRPr="00A31E3E" w:rsidRDefault="00237FDE">
            <w:pPr>
              <w:jc w:val="center"/>
              <w:rPr>
                <w:b/>
                <w:sz w:val="22"/>
                <w:szCs w:val="22"/>
              </w:rPr>
            </w:pPr>
            <w:r w:rsidRPr="00A31E3E">
              <w:rPr>
                <w:b/>
                <w:sz w:val="22"/>
                <w:szCs w:val="22"/>
              </w:rPr>
              <w:t>5.2</w:t>
            </w:r>
          </w:p>
        </w:tc>
        <w:tc>
          <w:tcPr>
            <w:tcW w:w="1557" w:type="dxa"/>
          </w:tcPr>
          <w:p w14:paraId="2F78E97B" w14:textId="77777777" w:rsidR="00237FDE" w:rsidRPr="00A31E3E" w:rsidRDefault="00237FDE">
            <w:pPr>
              <w:rPr>
                <w:b/>
                <w:sz w:val="22"/>
                <w:szCs w:val="22"/>
              </w:rPr>
            </w:pPr>
            <w:r w:rsidRPr="00A31E3E">
              <w:rPr>
                <w:b/>
                <w:sz w:val="22"/>
                <w:szCs w:val="22"/>
              </w:rPr>
              <w:t>Quy định về trang bị</w:t>
            </w:r>
          </w:p>
        </w:tc>
        <w:tc>
          <w:tcPr>
            <w:tcW w:w="3272" w:type="dxa"/>
          </w:tcPr>
          <w:p w14:paraId="2F78E97C" w14:textId="77777777" w:rsidR="00237FDE" w:rsidRPr="00A31E3E" w:rsidRDefault="00237FDE">
            <w:pPr>
              <w:rPr>
                <w:sz w:val="22"/>
                <w:szCs w:val="22"/>
              </w:rPr>
            </w:pPr>
          </w:p>
        </w:tc>
        <w:tc>
          <w:tcPr>
            <w:tcW w:w="7284" w:type="dxa"/>
          </w:tcPr>
          <w:p w14:paraId="2F78E97E" w14:textId="77777777" w:rsidR="00237FDE" w:rsidRPr="00A31E3E" w:rsidRDefault="00237FDE">
            <w:pPr>
              <w:rPr>
                <w:sz w:val="22"/>
                <w:szCs w:val="22"/>
              </w:rPr>
            </w:pPr>
            <w:r w:rsidRPr="00A31E3E">
              <w:rPr>
                <w:b/>
                <w:sz w:val="22"/>
                <w:szCs w:val="22"/>
              </w:rPr>
              <w:t>1.</w:t>
            </w:r>
            <w:r w:rsidRPr="00A31E3E">
              <w:rPr>
                <w:sz w:val="22"/>
                <w:szCs w:val="22"/>
              </w:rPr>
              <w:t xml:space="preserve"> </w:t>
            </w:r>
            <w:r w:rsidRPr="00A31E3E">
              <w:rPr>
                <w:b/>
                <w:sz w:val="22"/>
                <w:szCs w:val="22"/>
              </w:rPr>
              <w:t>Phải trang bị hệ thống báo cháy bằng tay trên</w:t>
            </w:r>
            <w:r w:rsidRPr="00A31E3E">
              <w:rPr>
                <w:sz w:val="22"/>
                <w:szCs w:val="22"/>
              </w:rPr>
              <w:t xml:space="preserve"> </w:t>
            </w:r>
            <w:r w:rsidRPr="00A31E3E">
              <w:rPr>
                <w:b/>
                <w:sz w:val="22"/>
                <w:szCs w:val="22"/>
              </w:rPr>
              <w:t>buồng lái, đối với:</w:t>
            </w:r>
          </w:p>
          <w:p w14:paraId="2F78E97F" w14:textId="77777777" w:rsidR="00237FDE" w:rsidRPr="00A31E3E" w:rsidRDefault="00237FDE">
            <w:pPr>
              <w:rPr>
                <w:sz w:val="22"/>
                <w:szCs w:val="22"/>
              </w:rPr>
            </w:pPr>
            <w:r w:rsidRPr="00A31E3E">
              <w:rPr>
                <w:sz w:val="22"/>
                <w:szCs w:val="22"/>
              </w:rPr>
              <w:t>- Tàu khách, có chiều dài từ 50 m trở lên.</w:t>
            </w:r>
          </w:p>
          <w:p w14:paraId="2F78E980" w14:textId="77777777" w:rsidR="00237FDE" w:rsidRPr="00A31E3E" w:rsidRDefault="00237FDE">
            <w:pPr>
              <w:rPr>
                <w:sz w:val="22"/>
                <w:szCs w:val="22"/>
              </w:rPr>
            </w:pPr>
            <w:r w:rsidRPr="00A31E3E">
              <w:rPr>
                <w:sz w:val="22"/>
                <w:szCs w:val="22"/>
              </w:rPr>
              <w:t>- Tàu dầu, tàu chở hàng nguy hiểm, tàu chở hóa chất nguy hiểm, tàu chở khí hóa lỏng có trọng tải từ 500 tấn trở lên.</w:t>
            </w:r>
          </w:p>
          <w:p w14:paraId="2F78E981" w14:textId="77777777" w:rsidR="00237FDE" w:rsidRPr="00A31E3E" w:rsidRDefault="00237FDE">
            <w:pPr>
              <w:rPr>
                <w:sz w:val="22"/>
                <w:szCs w:val="22"/>
              </w:rPr>
            </w:pPr>
            <w:r w:rsidRPr="00A31E3E">
              <w:rPr>
                <w:sz w:val="22"/>
                <w:szCs w:val="22"/>
              </w:rPr>
              <w:t>- Tàu hàng có trọng tải từ 1000 tấn trở lên.</w:t>
            </w:r>
          </w:p>
          <w:p w14:paraId="2F78E982" w14:textId="77777777" w:rsidR="00237FDE" w:rsidRPr="00A31E3E" w:rsidRDefault="00237FDE">
            <w:pPr>
              <w:rPr>
                <w:sz w:val="22"/>
                <w:szCs w:val="22"/>
              </w:rPr>
            </w:pPr>
            <w:r w:rsidRPr="00A31E3E">
              <w:rPr>
                <w:sz w:val="22"/>
                <w:szCs w:val="22"/>
              </w:rPr>
              <w:t>- Tàu thủy lưu trú du lịch ngủ đêm, nhà hàng nổi, khách sạn nổi, tàu khách cao tốc.</w:t>
            </w:r>
          </w:p>
          <w:p w14:paraId="2F78E983" w14:textId="77777777" w:rsidR="00237FDE" w:rsidRPr="00A31E3E" w:rsidRDefault="00237FDE">
            <w:pPr>
              <w:rPr>
                <w:sz w:val="22"/>
                <w:szCs w:val="22"/>
              </w:rPr>
            </w:pPr>
            <w:r w:rsidRPr="00A31E3E">
              <w:rPr>
                <w:b/>
                <w:sz w:val="22"/>
                <w:szCs w:val="22"/>
              </w:rPr>
              <w:t>2. Phải trang bị hệ thống báo cháy tự động cho các buồng ở, buồng phục vụ, buồng máy và các trạm điều khiển, đối với:</w:t>
            </w:r>
            <w:r w:rsidRPr="00A31E3E">
              <w:rPr>
                <w:sz w:val="22"/>
                <w:szCs w:val="22"/>
              </w:rPr>
              <w:t xml:space="preserve"> Tàu thủy lưu trú du lịch ngủ đêm, nhà hàng nổi, khách sạn nổi.</w:t>
            </w:r>
          </w:p>
          <w:p w14:paraId="2F78E984" w14:textId="77777777" w:rsidR="00237FDE" w:rsidRPr="00A31E3E" w:rsidRDefault="00237FDE">
            <w:pPr>
              <w:rPr>
                <w:sz w:val="22"/>
                <w:szCs w:val="22"/>
              </w:rPr>
            </w:pPr>
            <w:r w:rsidRPr="00A31E3E">
              <w:rPr>
                <w:b/>
                <w:sz w:val="22"/>
                <w:szCs w:val="22"/>
              </w:rPr>
              <w:lastRenderedPageBreak/>
              <w:t>3.</w:t>
            </w:r>
            <w:r w:rsidRPr="00A31E3E">
              <w:rPr>
                <w:sz w:val="22"/>
                <w:szCs w:val="22"/>
              </w:rPr>
              <w:t xml:space="preserve"> Trên tất cả các tàu khách phải trang bị hệ thống tín hiệu báo cháy tối thiểu là bằng tay ở buồng máy, hành lang, buồng bếp, buồng công cộng, buồng hàng, phía trước và phía sau cabin.</w:t>
            </w:r>
          </w:p>
          <w:p w14:paraId="2F78E985" w14:textId="77777777" w:rsidR="00237FDE" w:rsidRPr="00A31E3E" w:rsidRDefault="00237FDE">
            <w:pPr>
              <w:rPr>
                <w:sz w:val="22"/>
                <w:szCs w:val="22"/>
              </w:rPr>
            </w:pPr>
            <w:r w:rsidRPr="00A31E3E">
              <w:rPr>
                <w:b/>
                <w:sz w:val="22"/>
                <w:szCs w:val="22"/>
              </w:rPr>
              <w:t>4.</w:t>
            </w:r>
            <w:r w:rsidRPr="00A31E3E">
              <w:rPr>
                <w:sz w:val="22"/>
                <w:szCs w:val="22"/>
              </w:rPr>
              <w:t xml:space="preserve"> Tàu cánh ngầm phải trang bị hệ thống tự động phát hiện và báo cháy cố định trong buồng máy và các điểm báo cháy bằng tay ngay bên ngoài buồng máy, buồng hành khách và buồng lái.</w:t>
            </w:r>
          </w:p>
        </w:tc>
        <w:tc>
          <w:tcPr>
            <w:tcW w:w="1788" w:type="dxa"/>
          </w:tcPr>
          <w:p w14:paraId="2F78E986" w14:textId="77777777" w:rsidR="00237FDE" w:rsidRPr="00A31E3E" w:rsidRDefault="00237FDE">
            <w:pPr>
              <w:jc w:val="center"/>
              <w:rPr>
                <w:sz w:val="22"/>
                <w:szCs w:val="22"/>
              </w:rPr>
            </w:pPr>
            <w:r w:rsidRPr="00A31E3E">
              <w:rPr>
                <w:sz w:val="22"/>
                <w:szCs w:val="22"/>
              </w:rPr>
              <w:lastRenderedPageBreak/>
              <w:t>Điều 3.2.2, Phần 5,</w:t>
            </w:r>
            <w:r w:rsidRPr="00A31E3E">
              <w:rPr>
                <w:sz w:val="22"/>
                <w:szCs w:val="22"/>
              </w:rPr>
              <w:br/>
              <w:t>Sửa đổi 1:2015,</w:t>
            </w:r>
            <w:r w:rsidRPr="00A31E3E">
              <w:rPr>
                <w:sz w:val="22"/>
                <w:szCs w:val="22"/>
              </w:rPr>
              <w:br/>
              <w:t>QCVN 72:2013/</w:t>
            </w:r>
            <w:r w:rsidRPr="00A31E3E">
              <w:rPr>
                <w:sz w:val="22"/>
                <w:szCs w:val="22"/>
              </w:rPr>
              <w:br/>
              <w:t>BGTVT</w:t>
            </w:r>
          </w:p>
        </w:tc>
        <w:tc>
          <w:tcPr>
            <w:tcW w:w="599" w:type="dxa"/>
          </w:tcPr>
          <w:p w14:paraId="2F78E987" w14:textId="77777777" w:rsidR="00237FDE" w:rsidRPr="00A31E3E" w:rsidRDefault="00237FDE">
            <w:pPr>
              <w:jc w:val="center"/>
              <w:rPr>
                <w:sz w:val="22"/>
                <w:szCs w:val="22"/>
              </w:rPr>
            </w:pPr>
          </w:p>
        </w:tc>
      </w:tr>
      <w:tr w:rsidR="00A31E3E" w:rsidRPr="00A31E3E" w14:paraId="2F78E993" w14:textId="77777777" w:rsidTr="00237FDE">
        <w:tc>
          <w:tcPr>
            <w:tcW w:w="694" w:type="dxa"/>
          </w:tcPr>
          <w:p w14:paraId="2F78E989" w14:textId="77777777" w:rsidR="00237FDE" w:rsidRPr="00A31E3E" w:rsidRDefault="00237FDE">
            <w:pPr>
              <w:jc w:val="center"/>
              <w:rPr>
                <w:b/>
                <w:sz w:val="22"/>
                <w:szCs w:val="22"/>
              </w:rPr>
            </w:pPr>
            <w:r w:rsidRPr="00A31E3E">
              <w:rPr>
                <w:b/>
                <w:sz w:val="22"/>
                <w:szCs w:val="22"/>
              </w:rPr>
              <w:t>5.3</w:t>
            </w:r>
          </w:p>
        </w:tc>
        <w:tc>
          <w:tcPr>
            <w:tcW w:w="1557" w:type="dxa"/>
          </w:tcPr>
          <w:p w14:paraId="2F78E98A" w14:textId="77777777" w:rsidR="00237FDE" w:rsidRPr="00A31E3E" w:rsidRDefault="00237FDE">
            <w:pPr>
              <w:rPr>
                <w:b/>
                <w:sz w:val="22"/>
                <w:szCs w:val="22"/>
              </w:rPr>
            </w:pPr>
            <w:r w:rsidRPr="00A31E3E">
              <w:rPr>
                <w:b/>
                <w:sz w:val="22"/>
                <w:szCs w:val="22"/>
              </w:rPr>
              <w:t>Những yêu cầu về việc lắp đặt</w:t>
            </w:r>
          </w:p>
        </w:tc>
        <w:tc>
          <w:tcPr>
            <w:tcW w:w="3272" w:type="dxa"/>
          </w:tcPr>
          <w:p w14:paraId="2F78E98B" w14:textId="77777777" w:rsidR="00237FDE" w:rsidRPr="00A31E3E" w:rsidRDefault="00237FDE">
            <w:pPr>
              <w:rPr>
                <w:sz w:val="22"/>
                <w:szCs w:val="22"/>
              </w:rPr>
            </w:pPr>
          </w:p>
        </w:tc>
        <w:tc>
          <w:tcPr>
            <w:tcW w:w="7284" w:type="dxa"/>
          </w:tcPr>
          <w:p w14:paraId="2F78E98D" w14:textId="77777777" w:rsidR="00237FDE" w:rsidRPr="00A31E3E" w:rsidRDefault="00237FDE">
            <w:pPr>
              <w:rPr>
                <w:sz w:val="22"/>
                <w:szCs w:val="22"/>
              </w:rPr>
            </w:pPr>
            <w:r w:rsidRPr="00A31E3E">
              <w:rPr>
                <w:sz w:val="22"/>
                <w:szCs w:val="22"/>
              </w:rPr>
              <w:t>- Các điểm báo động bằng tay phải được đặt ở khắp các buồng ở, buồng phục vụ và trạm điều khiển. Một điểm báo động bằng tay phải đặt ở mỗi lối ra vào. Các điểm báo động bằng tay phải tiếp cận được ngay trên các hành lang của mỗi boong sao cho không có phần nào của hành lang cách một điểm báo động quá 20 m.</w:t>
            </w:r>
          </w:p>
          <w:p w14:paraId="2F78E98E" w14:textId="77777777" w:rsidR="00237FDE" w:rsidRPr="00A31E3E" w:rsidRDefault="00237FDE">
            <w:pPr>
              <w:rPr>
                <w:sz w:val="22"/>
                <w:szCs w:val="22"/>
              </w:rPr>
            </w:pPr>
            <w:r w:rsidRPr="00A31E3E">
              <w:rPr>
                <w:sz w:val="22"/>
                <w:szCs w:val="22"/>
              </w:rPr>
              <w:t>- Cảm biến khói phải được đặt ở tất cả các hành lang, cầu thang và lối thoát trong khu vực buồng ở.</w:t>
            </w:r>
          </w:p>
          <w:p w14:paraId="2F78E98F" w14:textId="77777777" w:rsidR="00237FDE" w:rsidRPr="00A31E3E" w:rsidRDefault="00237FDE">
            <w:pPr>
              <w:rPr>
                <w:sz w:val="22"/>
                <w:szCs w:val="22"/>
              </w:rPr>
            </w:pPr>
            <w:r w:rsidRPr="00A31E3E">
              <w:rPr>
                <w:sz w:val="22"/>
                <w:szCs w:val="22"/>
              </w:rPr>
              <w:t>- Các cảm biến nằm cao hơn đầu người phải cách xa các vách một khoảng ít nhất 0,5 m.</w:t>
            </w:r>
          </w:p>
          <w:p w14:paraId="2F78E990" w14:textId="77777777" w:rsidR="00237FDE" w:rsidRPr="00A31E3E" w:rsidRDefault="00237FDE">
            <w:pPr>
              <w:rPr>
                <w:sz w:val="22"/>
                <w:szCs w:val="22"/>
              </w:rPr>
            </w:pPr>
            <w:r w:rsidRPr="00A31E3E">
              <w:rPr>
                <w:sz w:val="22"/>
                <w:szCs w:val="22"/>
              </w:rPr>
              <w:t>- Khoảng cách lớn nhất giữa các cảm biến phải phù hợp với Bảng 5/3.2.3.</w:t>
            </w:r>
          </w:p>
        </w:tc>
        <w:tc>
          <w:tcPr>
            <w:tcW w:w="1788" w:type="dxa"/>
          </w:tcPr>
          <w:p w14:paraId="2F78E991" w14:textId="77777777" w:rsidR="00237FDE" w:rsidRPr="00A31E3E" w:rsidRDefault="00237FDE">
            <w:pPr>
              <w:jc w:val="center"/>
              <w:rPr>
                <w:sz w:val="22"/>
                <w:szCs w:val="22"/>
              </w:rPr>
            </w:pPr>
            <w:r w:rsidRPr="00A31E3E">
              <w:rPr>
                <w:sz w:val="22"/>
                <w:szCs w:val="22"/>
              </w:rPr>
              <w:t>Điều 3.2.3, Phần 5,</w:t>
            </w:r>
            <w:r w:rsidRPr="00A31E3E">
              <w:rPr>
                <w:sz w:val="22"/>
                <w:szCs w:val="22"/>
              </w:rPr>
              <w:br/>
              <w:t>Sửa đổi 1:2015,</w:t>
            </w:r>
            <w:r w:rsidRPr="00A31E3E">
              <w:rPr>
                <w:sz w:val="22"/>
                <w:szCs w:val="22"/>
              </w:rPr>
              <w:br/>
              <w:t>QCVN 72:2013/</w:t>
            </w:r>
            <w:r w:rsidRPr="00A31E3E">
              <w:rPr>
                <w:sz w:val="22"/>
                <w:szCs w:val="22"/>
              </w:rPr>
              <w:br/>
              <w:t>BGTVT</w:t>
            </w:r>
          </w:p>
        </w:tc>
        <w:tc>
          <w:tcPr>
            <w:tcW w:w="599" w:type="dxa"/>
          </w:tcPr>
          <w:p w14:paraId="2F78E992" w14:textId="77777777" w:rsidR="00237FDE" w:rsidRPr="00A31E3E" w:rsidRDefault="00237FDE">
            <w:pPr>
              <w:jc w:val="center"/>
              <w:rPr>
                <w:sz w:val="22"/>
                <w:szCs w:val="22"/>
              </w:rPr>
            </w:pPr>
          </w:p>
        </w:tc>
      </w:tr>
      <w:tr w:rsidR="00A31E3E" w:rsidRPr="00A31E3E" w14:paraId="2F78E99E" w14:textId="77777777" w:rsidTr="00237FDE">
        <w:tc>
          <w:tcPr>
            <w:tcW w:w="694" w:type="dxa"/>
          </w:tcPr>
          <w:p w14:paraId="2F78E994" w14:textId="77777777" w:rsidR="00237FDE" w:rsidRPr="00A31E3E" w:rsidRDefault="00237FDE">
            <w:pPr>
              <w:jc w:val="center"/>
              <w:rPr>
                <w:b/>
                <w:sz w:val="22"/>
                <w:szCs w:val="22"/>
              </w:rPr>
            </w:pPr>
            <w:r w:rsidRPr="00A31E3E">
              <w:rPr>
                <w:b/>
                <w:sz w:val="22"/>
                <w:szCs w:val="22"/>
              </w:rPr>
              <w:t>5.4</w:t>
            </w:r>
          </w:p>
        </w:tc>
        <w:tc>
          <w:tcPr>
            <w:tcW w:w="1557" w:type="dxa"/>
          </w:tcPr>
          <w:p w14:paraId="2F78E995" w14:textId="77777777" w:rsidR="00237FDE" w:rsidRPr="00A31E3E" w:rsidRDefault="00237FDE">
            <w:pPr>
              <w:rPr>
                <w:b/>
                <w:sz w:val="22"/>
                <w:szCs w:val="22"/>
              </w:rPr>
            </w:pPr>
            <w:r w:rsidRPr="00A31E3E">
              <w:rPr>
                <w:b/>
                <w:sz w:val="22"/>
                <w:szCs w:val="22"/>
              </w:rPr>
              <w:t>Yêu cầu bổ sung cho những tàu có buồng máy không có người trực</w:t>
            </w:r>
          </w:p>
        </w:tc>
        <w:tc>
          <w:tcPr>
            <w:tcW w:w="3272" w:type="dxa"/>
          </w:tcPr>
          <w:p w14:paraId="2F78E996" w14:textId="77777777" w:rsidR="00237FDE" w:rsidRPr="00A31E3E" w:rsidRDefault="00237FDE">
            <w:pPr>
              <w:rPr>
                <w:sz w:val="22"/>
                <w:szCs w:val="22"/>
              </w:rPr>
            </w:pPr>
          </w:p>
        </w:tc>
        <w:tc>
          <w:tcPr>
            <w:tcW w:w="7284" w:type="dxa"/>
          </w:tcPr>
          <w:p w14:paraId="2F78E998" w14:textId="77777777" w:rsidR="00237FDE" w:rsidRPr="00A31E3E" w:rsidRDefault="00237FDE">
            <w:pPr>
              <w:rPr>
                <w:sz w:val="22"/>
                <w:szCs w:val="22"/>
              </w:rPr>
            </w:pPr>
            <w:r w:rsidRPr="00A31E3E">
              <w:rPr>
                <w:sz w:val="22"/>
                <w:szCs w:val="22"/>
              </w:rPr>
              <w:t>Trong buồng máy phải đặt một hệ thống cố định để phát hiện và báo cháy có kiểu được thẩm định phù hợp với những quy định ở 3.2.1:</w:t>
            </w:r>
          </w:p>
          <w:p w14:paraId="2F78E999" w14:textId="77777777" w:rsidR="00237FDE" w:rsidRPr="00A31E3E" w:rsidRDefault="00237FDE">
            <w:pPr>
              <w:rPr>
                <w:sz w:val="22"/>
                <w:szCs w:val="22"/>
              </w:rPr>
            </w:pPr>
            <w:r w:rsidRPr="00A31E3E">
              <w:rPr>
                <w:sz w:val="22"/>
                <w:szCs w:val="22"/>
              </w:rPr>
              <w:t xml:space="preserve">(1) </w:t>
            </w:r>
            <w:r w:rsidRPr="00A31E3E">
              <w:rPr>
                <w:sz w:val="22"/>
                <w:szCs w:val="22"/>
              </w:rPr>
              <w:tab/>
              <w:t>Nếu buồng máy không có người trực theo chu kỳ;</w:t>
            </w:r>
          </w:p>
          <w:p w14:paraId="2F78E99A" w14:textId="77777777" w:rsidR="00237FDE" w:rsidRPr="00A31E3E" w:rsidRDefault="00237FDE">
            <w:pPr>
              <w:rPr>
                <w:sz w:val="22"/>
                <w:szCs w:val="22"/>
              </w:rPr>
            </w:pPr>
            <w:r w:rsidRPr="00A31E3E">
              <w:rPr>
                <w:sz w:val="22"/>
                <w:szCs w:val="22"/>
              </w:rPr>
              <w:t xml:space="preserve">(2) </w:t>
            </w:r>
            <w:r w:rsidRPr="00A31E3E">
              <w:rPr>
                <w:sz w:val="22"/>
                <w:szCs w:val="22"/>
              </w:rPr>
              <w:tab/>
              <w:t>Nếu việc trang bị các hệ thống và thiết bị tự động và điều khiển từ xa được chấp nhận thay cho người trực liên tục ở trong buồng máy;</w:t>
            </w:r>
          </w:p>
          <w:p w14:paraId="2F78E99B" w14:textId="77777777" w:rsidR="00237FDE" w:rsidRPr="00A31E3E" w:rsidRDefault="00237FDE">
            <w:pPr>
              <w:rPr>
                <w:sz w:val="22"/>
                <w:szCs w:val="22"/>
              </w:rPr>
            </w:pPr>
            <w:r w:rsidRPr="00A31E3E">
              <w:rPr>
                <w:sz w:val="22"/>
                <w:szCs w:val="22"/>
              </w:rPr>
              <w:t xml:space="preserve">(3) </w:t>
            </w:r>
            <w:r w:rsidRPr="00A31E3E">
              <w:rPr>
                <w:sz w:val="22"/>
                <w:szCs w:val="22"/>
              </w:rPr>
              <w:tab/>
              <w:t>Nếu máy chính và các máy đi kèm kể cả các nguồn cấp điện chính được trang bị điều khiển tự động hoặc từ xa ở mức độ khác nhau và được đặt dưới sự giám sát liên tục từ buồng điều khiển.</w:t>
            </w:r>
          </w:p>
        </w:tc>
        <w:tc>
          <w:tcPr>
            <w:tcW w:w="1788" w:type="dxa"/>
          </w:tcPr>
          <w:p w14:paraId="2F78E99C" w14:textId="77777777" w:rsidR="00237FDE" w:rsidRPr="00A31E3E" w:rsidRDefault="00237FDE">
            <w:pPr>
              <w:jc w:val="center"/>
              <w:rPr>
                <w:sz w:val="22"/>
                <w:szCs w:val="22"/>
              </w:rPr>
            </w:pPr>
            <w:r w:rsidRPr="00A31E3E">
              <w:rPr>
                <w:sz w:val="22"/>
                <w:szCs w:val="22"/>
              </w:rPr>
              <w:t>Điều 3.3, Phần 5,</w:t>
            </w:r>
            <w:r w:rsidRPr="00A31E3E">
              <w:rPr>
                <w:sz w:val="22"/>
                <w:szCs w:val="22"/>
              </w:rPr>
              <w:br/>
              <w:t>Sửa đổi 1:2015,</w:t>
            </w:r>
            <w:r w:rsidRPr="00A31E3E">
              <w:rPr>
                <w:sz w:val="22"/>
                <w:szCs w:val="22"/>
              </w:rPr>
              <w:br/>
              <w:t>QCVN 72:2013/</w:t>
            </w:r>
            <w:r w:rsidRPr="00A31E3E">
              <w:rPr>
                <w:sz w:val="22"/>
                <w:szCs w:val="22"/>
              </w:rPr>
              <w:br/>
              <w:t>BGTVT</w:t>
            </w:r>
          </w:p>
        </w:tc>
        <w:tc>
          <w:tcPr>
            <w:tcW w:w="599" w:type="dxa"/>
          </w:tcPr>
          <w:p w14:paraId="2F78E99D" w14:textId="77777777" w:rsidR="00237FDE" w:rsidRPr="00A31E3E" w:rsidRDefault="00237FDE">
            <w:pPr>
              <w:jc w:val="center"/>
              <w:rPr>
                <w:sz w:val="22"/>
                <w:szCs w:val="22"/>
              </w:rPr>
            </w:pPr>
          </w:p>
        </w:tc>
      </w:tr>
      <w:tr w:rsidR="00A31E3E" w:rsidRPr="00A31E3E" w14:paraId="2F78E9A1" w14:textId="77777777" w:rsidTr="00237FDE">
        <w:tc>
          <w:tcPr>
            <w:tcW w:w="694" w:type="dxa"/>
          </w:tcPr>
          <w:p w14:paraId="2F78E99F" w14:textId="77777777" w:rsidR="007F7973" w:rsidRPr="00A31E3E" w:rsidRDefault="00105D08">
            <w:pPr>
              <w:jc w:val="center"/>
              <w:rPr>
                <w:b/>
                <w:sz w:val="22"/>
                <w:szCs w:val="22"/>
              </w:rPr>
            </w:pPr>
            <w:r w:rsidRPr="00A31E3E">
              <w:rPr>
                <w:b/>
                <w:sz w:val="22"/>
                <w:szCs w:val="22"/>
              </w:rPr>
              <w:t>6</w:t>
            </w:r>
          </w:p>
        </w:tc>
        <w:tc>
          <w:tcPr>
            <w:tcW w:w="14500" w:type="dxa"/>
            <w:gridSpan w:val="5"/>
          </w:tcPr>
          <w:p w14:paraId="2F78E9A0" w14:textId="77777777" w:rsidR="007F7973" w:rsidRPr="00A31E3E" w:rsidRDefault="00105D08">
            <w:pPr>
              <w:jc w:val="center"/>
              <w:rPr>
                <w:b/>
                <w:sz w:val="22"/>
                <w:szCs w:val="22"/>
              </w:rPr>
            </w:pPr>
            <w:r w:rsidRPr="00A31E3E">
              <w:rPr>
                <w:b/>
                <w:sz w:val="22"/>
                <w:szCs w:val="22"/>
              </w:rPr>
              <w:t>HỆ THỐNG CHỮA CHÁY</w:t>
            </w:r>
          </w:p>
        </w:tc>
      </w:tr>
      <w:tr w:rsidR="00A31E3E" w:rsidRPr="00A31E3E" w14:paraId="2F78E9A4" w14:textId="77777777" w:rsidTr="00237FDE">
        <w:tc>
          <w:tcPr>
            <w:tcW w:w="694" w:type="dxa"/>
          </w:tcPr>
          <w:p w14:paraId="2F78E9A2" w14:textId="77777777" w:rsidR="007F7973" w:rsidRPr="00A31E3E" w:rsidRDefault="00105D08">
            <w:pPr>
              <w:jc w:val="center"/>
              <w:rPr>
                <w:b/>
                <w:sz w:val="22"/>
                <w:szCs w:val="22"/>
              </w:rPr>
            </w:pPr>
            <w:r w:rsidRPr="00A31E3E">
              <w:rPr>
                <w:b/>
                <w:sz w:val="22"/>
                <w:szCs w:val="22"/>
              </w:rPr>
              <w:t>6.1</w:t>
            </w:r>
          </w:p>
        </w:tc>
        <w:tc>
          <w:tcPr>
            <w:tcW w:w="14500" w:type="dxa"/>
            <w:gridSpan w:val="5"/>
          </w:tcPr>
          <w:p w14:paraId="2F78E9A3" w14:textId="77777777" w:rsidR="007F7973" w:rsidRPr="00A31E3E" w:rsidRDefault="00105D08">
            <w:pPr>
              <w:rPr>
                <w:b/>
                <w:sz w:val="22"/>
                <w:szCs w:val="22"/>
              </w:rPr>
            </w:pPr>
            <w:r w:rsidRPr="00A31E3E">
              <w:rPr>
                <w:b/>
                <w:sz w:val="22"/>
                <w:szCs w:val="22"/>
              </w:rPr>
              <w:t>Quy định chung</w:t>
            </w:r>
          </w:p>
        </w:tc>
      </w:tr>
      <w:tr w:rsidR="00A31E3E" w:rsidRPr="00A31E3E" w14:paraId="2F78E9AF" w14:textId="77777777" w:rsidTr="00237FDE">
        <w:tc>
          <w:tcPr>
            <w:tcW w:w="694" w:type="dxa"/>
          </w:tcPr>
          <w:p w14:paraId="2F78E9A5" w14:textId="77777777" w:rsidR="00237FDE" w:rsidRPr="00A31E3E" w:rsidRDefault="00237FDE">
            <w:pPr>
              <w:jc w:val="center"/>
              <w:rPr>
                <w:i/>
                <w:sz w:val="22"/>
                <w:szCs w:val="22"/>
              </w:rPr>
            </w:pPr>
            <w:r w:rsidRPr="00A31E3E">
              <w:rPr>
                <w:i/>
                <w:sz w:val="22"/>
                <w:szCs w:val="22"/>
              </w:rPr>
              <w:t>-</w:t>
            </w:r>
          </w:p>
        </w:tc>
        <w:tc>
          <w:tcPr>
            <w:tcW w:w="1557" w:type="dxa"/>
          </w:tcPr>
          <w:p w14:paraId="2F78E9A6" w14:textId="77777777" w:rsidR="00237FDE" w:rsidRPr="00A31E3E" w:rsidRDefault="00237FDE">
            <w:pPr>
              <w:rPr>
                <w:i/>
                <w:sz w:val="22"/>
                <w:szCs w:val="22"/>
              </w:rPr>
            </w:pPr>
            <w:r w:rsidRPr="00A31E3E">
              <w:rPr>
                <w:i/>
                <w:sz w:val="22"/>
                <w:szCs w:val="22"/>
              </w:rPr>
              <w:t>Bố trí và trang bị các trạm chữa cháy</w:t>
            </w:r>
          </w:p>
        </w:tc>
        <w:tc>
          <w:tcPr>
            <w:tcW w:w="3272" w:type="dxa"/>
          </w:tcPr>
          <w:p w14:paraId="2F78E9A7" w14:textId="77777777" w:rsidR="00237FDE" w:rsidRPr="00A31E3E" w:rsidRDefault="00237FDE">
            <w:pPr>
              <w:rPr>
                <w:sz w:val="22"/>
                <w:szCs w:val="22"/>
              </w:rPr>
            </w:pPr>
          </w:p>
        </w:tc>
        <w:tc>
          <w:tcPr>
            <w:tcW w:w="7284" w:type="dxa"/>
          </w:tcPr>
          <w:p w14:paraId="2F78E9A9" w14:textId="77777777" w:rsidR="00237FDE" w:rsidRPr="00A31E3E" w:rsidRDefault="00237FDE">
            <w:pPr>
              <w:rPr>
                <w:sz w:val="22"/>
                <w:szCs w:val="22"/>
              </w:rPr>
            </w:pPr>
            <w:r w:rsidRPr="00A31E3E">
              <w:rPr>
                <w:sz w:val="22"/>
                <w:szCs w:val="22"/>
              </w:rPr>
              <w:t>- Trang bị của các hệ thống chữa cháy (trừ hệ thống chữa cháy bằng nước) phải đặt trong buồng của trạm chữa cháy nằm ngoài buồng được bảo vệ.</w:t>
            </w:r>
          </w:p>
          <w:p w14:paraId="2F78E9AA" w14:textId="77777777" w:rsidR="00237FDE" w:rsidRPr="00A31E3E" w:rsidRDefault="00237FDE">
            <w:pPr>
              <w:rPr>
                <w:sz w:val="22"/>
                <w:szCs w:val="22"/>
              </w:rPr>
            </w:pPr>
            <w:r w:rsidRPr="00A31E3E">
              <w:rPr>
                <w:b/>
                <w:i/>
                <w:sz w:val="22"/>
                <w:szCs w:val="22"/>
              </w:rPr>
              <w:t>*Lưu ý:</w:t>
            </w:r>
            <w:r w:rsidRPr="00A31E3E">
              <w:rPr>
                <w:i/>
                <w:sz w:val="22"/>
                <w:szCs w:val="22"/>
              </w:rPr>
              <w:t xml:space="preserve"> Hệ thống chữa cháy bằng bọt phải làm việc độc lập không phụ thuộc vào trang bị nằm trong buồng được bảo vệ.</w:t>
            </w:r>
          </w:p>
          <w:p w14:paraId="2F78E9AB" w14:textId="77777777" w:rsidR="00237FDE" w:rsidRPr="00A31E3E" w:rsidRDefault="00237FDE">
            <w:pPr>
              <w:rPr>
                <w:sz w:val="22"/>
                <w:szCs w:val="22"/>
              </w:rPr>
            </w:pPr>
          </w:p>
          <w:p w14:paraId="2F78E9AC" w14:textId="77777777" w:rsidR="00237FDE" w:rsidRPr="00A31E3E" w:rsidRDefault="00237FDE">
            <w:pPr>
              <w:rPr>
                <w:b/>
                <w:sz w:val="22"/>
                <w:szCs w:val="22"/>
              </w:rPr>
            </w:pPr>
            <w:r w:rsidRPr="00A31E3E">
              <w:rPr>
                <w:b/>
                <w:sz w:val="22"/>
                <w:szCs w:val="22"/>
              </w:rPr>
              <w:t xml:space="preserve">- Việc bố trí các trạm chữa cháy bằng bọt và chữa cháy bằng khí phải thỏa mãn: </w:t>
            </w:r>
            <w:r w:rsidRPr="00A31E3E">
              <w:rPr>
                <w:sz w:val="22"/>
                <w:szCs w:val="22"/>
              </w:rPr>
              <w:t xml:space="preserve">(1) Tất cả các trạm chữa cháy bằng khí phải được bố trí trên boong lộ hoặc trực tiếp dưới boong lộ và có lối vào độc lập từ boong này. Ở trạm chữa cháy dùng cho buồng máy, cho phép không có lối ra trực tiếp lên boong lộ nếu dùng phương </w:t>
            </w:r>
            <w:r w:rsidRPr="00A31E3E">
              <w:rPr>
                <w:sz w:val="22"/>
                <w:szCs w:val="22"/>
              </w:rPr>
              <w:lastRenderedPageBreak/>
              <w:t>pháp khởi động hệ thống chữa cháy bằng khí từ trên buồng lái hoặc từ một buồng khác đã có lối vào trực tiếp từ boong này; (2) Các trạm phải nằm trong quầy hoặc trong ngăn kín khí. Kết cấu của vách hoặc boong ngăn cách trạm với buồng được bảo vệ không thấp hơn cấp B; (3) Các trạm phải được cách nhiệt bằng vật liệu không cháy; (7)</w:t>
            </w:r>
            <w:r w:rsidRPr="00A31E3E">
              <w:rPr>
                <w:sz w:val="22"/>
                <w:szCs w:val="22"/>
              </w:rPr>
              <w:tab/>
              <w:t xml:space="preserve">Trong buồng của trạm, tại chỗ dễ nhìn thấy phải treo sơ đồ hệ thống chữa cháy có chỉ dẫn thiết bị khởi động và các buồng được bảo vệ cùng với những chỉ dẫn ngắn gọn về việc đưa hệ thống vào làm việc; (8) </w:t>
            </w:r>
            <w:r w:rsidRPr="00A31E3E">
              <w:rPr>
                <w:sz w:val="22"/>
                <w:szCs w:val="22"/>
              </w:rPr>
              <w:tab/>
              <w:t>Tất cả các van của thiết bị và trạm phải có biển ghi để báo cho biết van đóng hay mở; (9) Trạm phải có hệ thống thông gió đẩy ra.</w:t>
            </w:r>
          </w:p>
        </w:tc>
        <w:tc>
          <w:tcPr>
            <w:tcW w:w="1788" w:type="dxa"/>
          </w:tcPr>
          <w:p w14:paraId="2F78E9AD" w14:textId="77777777" w:rsidR="00237FDE" w:rsidRPr="00A31E3E" w:rsidRDefault="00237FDE">
            <w:pPr>
              <w:jc w:val="center"/>
              <w:rPr>
                <w:sz w:val="22"/>
                <w:szCs w:val="22"/>
              </w:rPr>
            </w:pPr>
            <w:r w:rsidRPr="00A31E3E">
              <w:rPr>
                <w:sz w:val="22"/>
                <w:szCs w:val="22"/>
              </w:rPr>
              <w:lastRenderedPageBreak/>
              <w:t>Điều 4.1.4, Phần 5,</w:t>
            </w:r>
            <w:r w:rsidRPr="00A31E3E">
              <w:rPr>
                <w:sz w:val="22"/>
                <w:szCs w:val="22"/>
              </w:rPr>
              <w:br/>
              <w:t>Sửa đổi 1:2015,</w:t>
            </w:r>
            <w:r w:rsidRPr="00A31E3E">
              <w:rPr>
                <w:sz w:val="22"/>
                <w:szCs w:val="22"/>
              </w:rPr>
              <w:br/>
              <w:t>QCVN 72:2013/</w:t>
            </w:r>
            <w:r w:rsidRPr="00A31E3E">
              <w:rPr>
                <w:sz w:val="22"/>
                <w:szCs w:val="22"/>
              </w:rPr>
              <w:br/>
              <w:t>BGTVT</w:t>
            </w:r>
          </w:p>
        </w:tc>
        <w:tc>
          <w:tcPr>
            <w:tcW w:w="599" w:type="dxa"/>
          </w:tcPr>
          <w:p w14:paraId="2F78E9AE" w14:textId="77777777" w:rsidR="00237FDE" w:rsidRPr="00A31E3E" w:rsidRDefault="00237FDE">
            <w:pPr>
              <w:jc w:val="center"/>
              <w:rPr>
                <w:sz w:val="22"/>
                <w:szCs w:val="22"/>
              </w:rPr>
            </w:pPr>
          </w:p>
        </w:tc>
      </w:tr>
      <w:tr w:rsidR="00A31E3E" w:rsidRPr="00A31E3E" w14:paraId="2F78E9B7" w14:textId="77777777" w:rsidTr="00237FDE">
        <w:tc>
          <w:tcPr>
            <w:tcW w:w="694" w:type="dxa"/>
          </w:tcPr>
          <w:p w14:paraId="2F78E9B0" w14:textId="77777777" w:rsidR="00237FDE" w:rsidRPr="00A31E3E" w:rsidRDefault="00237FDE">
            <w:pPr>
              <w:jc w:val="center"/>
              <w:rPr>
                <w:i/>
                <w:sz w:val="22"/>
                <w:szCs w:val="22"/>
              </w:rPr>
            </w:pPr>
            <w:r w:rsidRPr="00A31E3E">
              <w:rPr>
                <w:i/>
                <w:sz w:val="22"/>
                <w:szCs w:val="22"/>
              </w:rPr>
              <w:t>-</w:t>
            </w:r>
          </w:p>
        </w:tc>
        <w:tc>
          <w:tcPr>
            <w:tcW w:w="1557" w:type="dxa"/>
          </w:tcPr>
          <w:p w14:paraId="2F78E9B1" w14:textId="77777777" w:rsidR="00237FDE" w:rsidRPr="00A31E3E" w:rsidRDefault="00237FDE">
            <w:pPr>
              <w:rPr>
                <w:i/>
                <w:sz w:val="22"/>
                <w:szCs w:val="22"/>
              </w:rPr>
            </w:pPr>
            <w:r w:rsidRPr="00A31E3E">
              <w:rPr>
                <w:i/>
                <w:sz w:val="22"/>
                <w:szCs w:val="22"/>
              </w:rPr>
              <w:t>Sơ đồ bố trí thiết bị chữa cháy</w:t>
            </w:r>
          </w:p>
        </w:tc>
        <w:tc>
          <w:tcPr>
            <w:tcW w:w="3272" w:type="dxa"/>
          </w:tcPr>
          <w:p w14:paraId="2F78E9B2" w14:textId="77777777" w:rsidR="00237FDE" w:rsidRPr="00A31E3E" w:rsidRDefault="00237FDE">
            <w:pPr>
              <w:rPr>
                <w:sz w:val="22"/>
                <w:szCs w:val="22"/>
              </w:rPr>
            </w:pPr>
          </w:p>
        </w:tc>
        <w:tc>
          <w:tcPr>
            <w:tcW w:w="7284" w:type="dxa"/>
          </w:tcPr>
          <w:p w14:paraId="2F78E9B4" w14:textId="77777777" w:rsidR="00237FDE" w:rsidRPr="00A31E3E" w:rsidRDefault="00237FDE">
            <w:pPr>
              <w:rPr>
                <w:sz w:val="22"/>
                <w:szCs w:val="22"/>
              </w:rPr>
            </w:pPr>
            <w:r w:rsidRPr="00A31E3E">
              <w:rPr>
                <w:sz w:val="22"/>
                <w:szCs w:val="22"/>
              </w:rPr>
              <w:t xml:space="preserve">Trên tất cả các tàu khách có chiều dài từ 50 mét trở lên, tàu dầu, tàu chở hàng nguy hiểm, tàu chở khí hóa lỏng có trọng tải từ 500 tấn trở lên cũng như các tàu hàng có trọng tải từ 1000 tấn trở lên, tàu thủy lưu trú du lịch ngủ đêm, nhà hàng nổi, khách sạn nổi, </w:t>
            </w:r>
            <w:r w:rsidRPr="00A31E3E">
              <w:rPr>
                <w:b/>
                <w:sz w:val="22"/>
                <w:szCs w:val="22"/>
              </w:rPr>
              <w:t>phải có các sơ đồ bố trí chung</w:t>
            </w:r>
            <w:r w:rsidRPr="00A31E3E">
              <w:rPr>
                <w:sz w:val="22"/>
                <w:szCs w:val="22"/>
              </w:rPr>
              <w:t xml:space="preserve"> chỉ rõ các trạm điều khiển cho mỗi boong, các khu vực chống cháy, các chi tiết về các hệ thống phát hiện và báo cháy, các thiết bị chữa cháy, các phương tiện để tiếp cận các buồng khác nhau, các boong v.v... và hệ thống thông gió kể cả chi tiết về vị trí điều khiển quạt, vị trí các tấm van chặn lửa.</w:t>
            </w:r>
          </w:p>
        </w:tc>
        <w:tc>
          <w:tcPr>
            <w:tcW w:w="1788" w:type="dxa"/>
          </w:tcPr>
          <w:p w14:paraId="2F78E9B5" w14:textId="77777777" w:rsidR="00237FDE" w:rsidRPr="00A31E3E" w:rsidRDefault="00237FDE">
            <w:pPr>
              <w:jc w:val="center"/>
              <w:rPr>
                <w:sz w:val="22"/>
                <w:szCs w:val="22"/>
              </w:rPr>
            </w:pPr>
            <w:r w:rsidRPr="00A31E3E">
              <w:rPr>
                <w:sz w:val="22"/>
                <w:szCs w:val="22"/>
              </w:rPr>
              <w:t>Điều 4.1.5, Phần 5,</w:t>
            </w:r>
            <w:r w:rsidRPr="00A31E3E">
              <w:rPr>
                <w:sz w:val="22"/>
                <w:szCs w:val="22"/>
              </w:rPr>
              <w:br/>
              <w:t>Sửa đổi 1:2015,</w:t>
            </w:r>
            <w:r w:rsidRPr="00A31E3E">
              <w:rPr>
                <w:sz w:val="22"/>
                <w:szCs w:val="22"/>
              </w:rPr>
              <w:br/>
              <w:t>QCVN 72:2013/</w:t>
            </w:r>
            <w:r w:rsidRPr="00A31E3E">
              <w:rPr>
                <w:sz w:val="22"/>
                <w:szCs w:val="22"/>
              </w:rPr>
              <w:br/>
              <w:t>BGTVT</w:t>
            </w:r>
          </w:p>
        </w:tc>
        <w:tc>
          <w:tcPr>
            <w:tcW w:w="599" w:type="dxa"/>
          </w:tcPr>
          <w:p w14:paraId="2F78E9B6" w14:textId="77777777" w:rsidR="00237FDE" w:rsidRPr="00A31E3E" w:rsidRDefault="00237FDE">
            <w:pPr>
              <w:jc w:val="center"/>
              <w:rPr>
                <w:sz w:val="22"/>
                <w:szCs w:val="22"/>
              </w:rPr>
            </w:pPr>
          </w:p>
        </w:tc>
      </w:tr>
      <w:tr w:rsidR="00A31E3E" w:rsidRPr="00A31E3E" w14:paraId="2F78EA24" w14:textId="77777777" w:rsidTr="00237FDE">
        <w:tc>
          <w:tcPr>
            <w:tcW w:w="694" w:type="dxa"/>
          </w:tcPr>
          <w:p w14:paraId="2F78E9B8" w14:textId="77777777" w:rsidR="00237FDE" w:rsidRPr="00A31E3E" w:rsidRDefault="00237FDE">
            <w:pPr>
              <w:jc w:val="center"/>
              <w:rPr>
                <w:i/>
                <w:sz w:val="22"/>
                <w:szCs w:val="22"/>
              </w:rPr>
            </w:pPr>
            <w:r w:rsidRPr="00A31E3E">
              <w:rPr>
                <w:i/>
                <w:sz w:val="22"/>
                <w:szCs w:val="22"/>
              </w:rPr>
              <w:t>-</w:t>
            </w:r>
          </w:p>
        </w:tc>
        <w:tc>
          <w:tcPr>
            <w:tcW w:w="1557" w:type="dxa"/>
          </w:tcPr>
          <w:p w14:paraId="2F78E9B9" w14:textId="77777777" w:rsidR="00237FDE" w:rsidRPr="00A31E3E" w:rsidRDefault="00237FDE">
            <w:pPr>
              <w:rPr>
                <w:i/>
                <w:sz w:val="22"/>
                <w:szCs w:val="22"/>
              </w:rPr>
            </w:pPr>
            <w:r w:rsidRPr="00A31E3E">
              <w:rPr>
                <w:i/>
                <w:sz w:val="22"/>
                <w:szCs w:val="22"/>
              </w:rPr>
              <w:t>Định mức trang bị</w:t>
            </w:r>
          </w:p>
        </w:tc>
        <w:tc>
          <w:tcPr>
            <w:tcW w:w="3272" w:type="dxa"/>
          </w:tcPr>
          <w:p w14:paraId="2F78E9BA" w14:textId="77777777" w:rsidR="00237FDE" w:rsidRPr="00A31E3E" w:rsidRDefault="00237FDE">
            <w:pPr>
              <w:rPr>
                <w:sz w:val="22"/>
                <w:szCs w:val="22"/>
              </w:rPr>
            </w:pPr>
          </w:p>
        </w:tc>
        <w:tc>
          <w:tcPr>
            <w:tcW w:w="7284" w:type="dxa"/>
          </w:tcPr>
          <w:p w14:paraId="2F78E9BC" w14:textId="77777777" w:rsidR="00237FDE" w:rsidRPr="00A31E3E" w:rsidRDefault="00237FDE">
            <w:pPr>
              <w:rPr>
                <w:b/>
                <w:sz w:val="22"/>
                <w:szCs w:val="22"/>
              </w:rPr>
            </w:pPr>
            <w:r w:rsidRPr="00A31E3E">
              <w:rPr>
                <w:b/>
                <w:sz w:val="22"/>
                <w:szCs w:val="22"/>
              </w:rPr>
              <w:t>1. Phải được trang bị hệ thống chữa cháy cố định:</w:t>
            </w:r>
          </w:p>
          <w:p w14:paraId="2F78E9BD" w14:textId="77777777" w:rsidR="00237FDE" w:rsidRPr="00A31E3E" w:rsidRDefault="00237FDE">
            <w:pPr>
              <w:rPr>
                <w:sz w:val="22"/>
                <w:szCs w:val="22"/>
              </w:rPr>
            </w:pPr>
            <w:r w:rsidRPr="00A31E3E">
              <w:rPr>
                <w:sz w:val="22"/>
                <w:szCs w:val="22"/>
              </w:rPr>
              <w:t xml:space="preserve">- Các tàu </w:t>
            </w:r>
            <w:r w:rsidRPr="00A31E3E">
              <w:rPr>
                <w:i/>
                <w:sz w:val="22"/>
                <w:szCs w:val="22"/>
              </w:rPr>
              <w:t>(trừ tàu dầu)</w:t>
            </w:r>
            <w:r w:rsidRPr="00A31E3E">
              <w:rPr>
                <w:sz w:val="22"/>
                <w:szCs w:val="22"/>
              </w:rPr>
              <w:t xml:space="preserve"> quy định trong Bảng 5/4.1.6-1.</w:t>
            </w:r>
          </w:p>
          <w:p w14:paraId="2F78E9BE" w14:textId="77777777" w:rsidR="00237FDE" w:rsidRPr="00A31E3E" w:rsidRDefault="00237FDE">
            <w:pPr>
              <w:rPr>
                <w:sz w:val="22"/>
                <w:szCs w:val="22"/>
              </w:rPr>
            </w:pPr>
            <w:r w:rsidRPr="00A31E3E">
              <w:rPr>
                <w:sz w:val="22"/>
                <w:szCs w:val="22"/>
              </w:rPr>
              <w:t>- Đối với tàu chở dầu quy định trong Bảng 5/4.1.6-2.</w:t>
            </w:r>
          </w:p>
          <w:p w14:paraId="2F78E9BF" w14:textId="77777777" w:rsidR="00237FDE" w:rsidRPr="00A31E3E" w:rsidRDefault="00237FDE">
            <w:pPr>
              <w:rPr>
                <w:sz w:val="22"/>
                <w:szCs w:val="22"/>
              </w:rPr>
            </w:pPr>
            <w:r w:rsidRPr="00A31E3E">
              <w:rPr>
                <w:b/>
                <w:sz w:val="22"/>
                <w:szCs w:val="22"/>
              </w:rPr>
              <w:t>2.</w:t>
            </w:r>
            <w:r w:rsidRPr="00A31E3E">
              <w:rPr>
                <w:sz w:val="22"/>
                <w:szCs w:val="22"/>
              </w:rPr>
              <w:t xml:space="preserve"> </w:t>
            </w:r>
            <w:r w:rsidRPr="00A31E3E">
              <w:rPr>
                <w:b/>
                <w:sz w:val="22"/>
                <w:szCs w:val="22"/>
              </w:rPr>
              <w:t>Định mức trang bị bơm và phương thức truyền động bơm chữa cháy</w:t>
            </w:r>
            <w:r w:rsidRPr="00A31E3E">
              <w:rPr>
                <w:sz w:val="22"/>
                <w:szCs w:val="22"/>
              </w:rPr>
              <w:t xml:space="preserve"> cho tàu được nêu trong Bảng 5/4.2.2.</w:t>
            </w:r>
          </w:p>
          <w:p w14:paraId="2F78E9C0" w14:textId="77777777" w:rsidR="00237FDE" w:rsidRPr="00A31E3E" w:rsidRDefault="00237FDE">
            <w:pPr>
              <w:rPr>
                <w:sz w:val="22"/>
                <w:szCs w:val="22"/>
              </w:rPr>
            </w:pPr>
            <w:r w:rsidRPr="00A31E3E">
              <w:rPr>
                <w:b/>
                <w:sz w:val="22"/>
                <w:szCs w:val="22"/>
              </w:rPr>
              <w:t>2.</w:t>
            </w:r>
            <w:r w:rsidRPr="00A31E3E">
              <w:rPr>
                <w:sz w:val="22"/>
                <w:szCs w:val="22"/>
              </w:rPr>
              <w:t xml:space="preserve"> </w:t>
            </w:r>
            <w:r w:rsidRPr="00A31E3E">
              <w:rPr>
                <w:b/>
                <w:sz w:val="22"/>
                <w:szCs w:val="22"/>
              </w:rPr>
              <w:t>Định mức trang bị bơm và phương thức truyền động bơm chữa cháy</w:t>
            </w:r>
            <w:r w:rsidRPr="00A31E3E">
              <w:rPr>
                <w:sz w:val="22"/>
                <w:szCs w:val="22"/>
              </w:rPr>
              <w:t>:</w:t>
            </w:r>
          </w:p>
          <w:p w14:paraId="2F78E9C1" w14:textId="77777777" w:rsidR="00237FDE" w:rsidRPr="00A31E3E" w:rsidRDefault="00237FDE">
            <w:pPr>
              <w:rPr>
                <w:sz w:val="22"/>
                <w:szCs w:val="22"/>
              </w:rPr>
            </w:pPr>
            <w:bookmarkStart w:id="4" w:name="_heading=h.3znysh7" w:colFirst="0" w:colLast="0"/>
            <w:bookmarkEnd w:id="4"/>
            <w:r w:rsidRPr="00A31E3E">
              <w:rPr>
                <w:sz w:val="22"/>
                <w:szCs w:val="22"/>
              </w:rPr>
              <w:t>Bảng 5/4.2.2</w:t>
            </w:r>
          </w:p>
          <w:tbl>
            <w:tblPr>
              <w:tblStyle w:val="a1"/>
              <w:tblW w:w="7330" w:type="dxa"/>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Layout w:type="fixed"/>
              <w:tblLook w:val="0000" w:firstRow="0" w:lastRow="0" w:firstColumn="0" w:lastColumn="0" w:noHBand="0" w:noVBand="0"/>
            </w:tblPr>
            <w:tblGrid>
              <w:gridCol w:w="1802"/>
              <w:gridCol w:w="1560"/>
              <w:gridCol w:w="919"/>
              <w:gridCol w:w="3049"/>
            </w:tblGrid>
            <w:tr w:rsidR="00A31E3E" w:rsidRPr="00A31E3E" w14:paraId="2F78E9C4" w14:textId="77777777" w:rsidTr="00237FDE">
              <w:tc>
                <w:tcPr>
                  <w:tcW w:w="3362" w:type="dxa"/>
                  <w:gridSpan w:val="2"/>
                  <w:vMerge w:val="restart"/>
                  <w:vAlign w:val="center"/>
                </w:tcPr>
                <w:p w14:paraId="2F78E9C2" w14:textId="77777777" w:rsidR="00237FDE" w:rsidRPr="00A31E3E" w:rsidRDefault="00237FDE">
                  <w:pPr>
                    <w:widowControl w:val="0"/>
                    <w:pBdr>
                      <w:top w:val="nil"/>
                      <w:left w:val="nil"/>
                      <w:bottom w:val="nil"/>
                      <w:right w:val="nil"/>
                      <w:between w:val="nil"/>
                    </w:pBdr>
                    <w:tabs>
                      <w:tab w:val="left" w:pos="454"/>
                      <w:tab w:val="left" w:pos="907"/>
                    </w:tabs>
                    <w:spacing w:before="0" w:after="0" w:line="240" w:lineRule="auto"/>
                    <w:jc w:val="center"/>
                    <w:rPr>
                      <w:b/>
                      <w:sz w:val="22"/>
                      <w:szCs w:val="22"/>
                    </w:rPr>
                  </w:pPr>
                  <w:r w:rsidRPr="00A31E3E">
                    <w:rPr>
                      <w:b/>
                      <w:sz w:val="22"/>
                      <w:szCs w:val="22"/>
                    </w:rPr>
                    <w:t>Kiểu tàu</w:t>
                  </w:r>
                </w:p>
              </w:tc>
              <w:tc>
                <w:tcPr>
                  <w:tcW w:w="3968" w:type="dxa"/>
                  <w:gridSpan w:val="2"/>
                  <w:vAlign w:val="center"/>
                </w:tcPr>
                <w:p w14:paraId="2F78E9C3" w14:textId="77777777" w:rsidR="00237FDE" w:rsidRPr="00A31E3E" w:rsidRDefault="00237FDE">
                  <w:pPr>
                    <w:widowControl w:val="0"/>
                    <w:pBdr>
                      <w:top w:val="nil"/>
                      <w:left w:val="nil"/>
                      <w:bottom w:val="nil"/>
                      <w:right w:val="nil"/>
                      <w:between w:val="nil"/>
                    </w:pBdr>
                    <w:tabs>
                      <w:tab w:val="left" w:pos="454"/>
                      <w:tab w:val="left" w:pos="907"/>
                    </w:tabs>
                    <w:spacing w:before="0" w:after="0" w:line="240" w:lineRule="auto"/>
                    <w:jc w:val="center"/>
                    <w:rPr>
                      <w:b/>
                      <w:sz w:val="22"/>
                      <w:szCs w:val="22"/>
                    </w:rPr>
                  </w:pPr>
                  <w:r w:rsidRPr="00A31E3E">
                    <w:rPr>
                      <w:b/>
                      <w:sz w:val="22"/>
                      <w:szCs w:val="22"/>
                    </w:rPr>
                    <w:t>Bơm chữa cháy</w:t>
                  </w:r>
                </w:p>
              </w:tc>
            </w:tr>
            <w:tr w:rsidR="00A31E3E" w:rsidRPr="00A31E3E" w14:paraId="2F78E9C9" w14:textId="77777777" w:rsidTr="00237FDE">
              <w:trPr>
                <w:trHeight w:val="199"/>
              </w:trPr>
              <w:tc>
                <w:tcPr>
                  <w:tcW w:w="3362" w:type="dxa"/>
                  <w:gridSpan w:val="2"/>
                  <w:vMerge/>
                  <w:vAlign w:val="center"/>
                </w:tcPr>
                <w:p w14:paraId="2F78E9C5" w14:textId="77777777" w:rsidR="00237FDE" w:rsidRPr="00A31E3E" w:rsidRDefault="00237FDE">
                  <w:pPr>
                    <w:widowControl w:val="0"/>
                    <w:pBdr>
                      <w:top w:val="nil"/>
                      <w:left w:val="nil"/>
                      <w:bottom w:val="nil"/>
                      <w:right w:val="nil"/>
                      <w:between w:val="nil"/>
                    </w:pBdr>
                    <w:spacing w:before="0" w:after="0" w:line="276" w:lineRule="auto"/>
                    <w:jc w:val="left"/>
                    <w:rPr>
                      <w:b/>
                      <w:sz w:val="22"/>
                      <w:szCs w:val="22"/>
                    </w:rPr>
                  </w:pPr>
                </w:p>
              </w:tc>
              <w:tc>
                <w:tcPr>
                  <w:tcW w:w="919" w:type="dxa"/>
                  <w:vAlign w:val="center"/>
                </w:tcPr>
                <w:p w14:paraId="2F78E9C6" w14:textId="77777777" w:rsidR="00237FDE" w:rsidRPr="00A31E3E" w:rsidRDefault="00237FDE">
                  <w:pPr>
                    <w:widowControl w:val="0"/>
                    <w:pBdr>
                      <w:top w:val="nil"/>
                      <w:left w:val="nil"/>
                      <w:bottom w:val="nil"/>
                      <w:right w:val="nil"/>
                      <w:between w:val="nil"/>
                    </w:pBdr>
                    <w:tabs>
                      <w:tab w:val="left" w:pos="454"/>
                      <w:tab w:val="left" w:pos="907"/>
                    </w:tabs>
                    <w:spacing w:before="0" w:after="0" w:line="240" w:lineRule="auto"/>
                    <w:jc w:val="center"/>
                    <w:rPr>
                      <w:b/>
                      <w:sz w:val="22"/>
                      <w:szCs w:val="22"/>
                    </w:rPr>
                  </w:pPr>
                  <w:r w:rsidRPr="00A31E3E">
                    <w:rPr>
                      <w:b/>
                      <w:sz w:val="22"/>
                      <w:szCs w:val="22"/>
                    </w:rPr>
                    <w:t>Số</w:t>
                  </w:r>
                </w:p>
                <w:p w14:paraId="2F78E9C7" w14:textId="77777777" w:rsidR="00237FDE" w:rsidRPr="00A31E3E" w:rsidRDefault="00237FDE">
                  <w:pPr>
                    <w:widowControl w:val="0"/>
                    <w:pBdr>
                      <w:top w:val="nil"/>
                      <w:left w:val="nil"/>
                      <w:bottom w:val="nil"/>
                      <w:right w:val="nil"/>
                      <w:between w:val="nil"/>
                    </w:pBdr>
                    <w:tabs>
                      <w:tab w:val="left" w:pos="454"/>
                      <w:tab w:val="left" w:pos="907"/>
                    </w:tabs>
                    <w:spacing w:before="0" w:after="0" w:line="240" w:lineRule="auto"/>
                    <w:jc w:val="center"/>
                    <w:rPr>
                      <w:b/>
                      <w:sz w:val="22"/>
                      <w:szCs w:val="22"/>
                    </w:rPr>
                  </w:pPr>
                  <w:r w:rsidRPr="00A31E3E">
                    <w:rPr>
                      <w:b/>
                      <w:sz w:val="22"/>
                      <w:szCs w:val="22"/>
                    </w:rPr>
                    <w:t>lượng</w:t>
                  </w:r>
                </w:p>
              </w:tc>
              <w:tc>
                <w:tcPr>
                  <w:tcW w:w="3049" w:type="dxa"/>
                  <w:vAlign w:val="center"/>
                </w:tcPr>
                <w:p w14:paraId="2F78E9C8" w14:textId="77777777" w:rsidR="00237FDE" w:rsidRPr="00A31E3E" w:rsidRDefault="00237FDE">
                  <w:pPr>
                    <w:widowControl w:val="0"/>
                    <w:pBdr>
                      <w:top w:val="nil"/>
                      <w:left w:val="nil"/>
                      <w:bottom w:val="nil"/>
                      <w:right w:val="nil"/>
                      <w:between w:val="nil"/>
                    </w:pBdr>
                    <w:tabs>
                      <w:tab w:val="left" w:pos="454"/>
                      <w:tab w:val="left" w:pos="907"/>
                    </w:tabs>
                    <w:spacing w:before="0" w:after="0" w:line="240" w:lineRule="auto"/>
                    <w:jc w:val="center"/>
                    <w:rPr>
                      <w:b/>
                      <w:sz w:val="22"/>
                      <w:szCs w:val="22"/>
                    </w:rPr>
                  </w:pPr>
                  <w:r w:rsidRPr="00A31E3E">
                    <w:rPr>
                      <w:b/>
                      <w:sz w:val="22"/>
                      <w:szCs w:val="22"/>
                    </w:rPr>
                    <w:t>Phương thức truyền động</w:t>
                  </w:r>
                </w:p>
              </w:tc>
            </w:tr>
            <w:tr w:rsidR="00A31E3E" w:rsidRPr="00A31E3E" w14:paraId="2F78E9CF" w14:textId="77777777" w:rsidTr="00237FDE">
              <w:trPr>
                <w:trHeight w:val="189"/>
              </w:trPr>
              <w:tc>
                <w:tcPr>
                  <w:tcW w:w="1802" w:type="dxa"/>
                  <w:vMerge w:val="restart"/>
                  <w:vAlign w:val="center"/>
                </w:tcPr>
                <w:p w14:paraId="2F78E9CA" w14:textId="77777777" w:rsidR="00237FDE" w:rsidRPr="00A31E3E" w:rsidRDefault="00237FDE">
                  <w:pPr>
                    <w:widowControl w:val="0"/>
                    <w:pBdr>
                      <w:top w:val="nil"/>
                      <w:left w:val="nil"/>
                      <w:bottom w:val="nil"/>
                      <w:right w:val="nil"/>
                      <w:between w:val="nil"/>
                    </w:pBdr>
                    <w:tabs>
                      <w:tab w:val="left" w:pos="454"/>
                      <w:tab w:val="left" w:pos="907"/>
                      <w:tab w:val="left" w:pos="0"/>
                      <w:tab w:val="left" w:pos="34"/>
                    </w:tabs>
                    <w:spacing w:before="0" w:after="0" w:line="240" w:lineRule="auto"/>
                    <w:jc w:val="center"/>
                    <w:rPr>
                      <w:sz w:val="22"/>
                      <w:szCs w:val="22"/>
                    </w:rPr>
                  </w:pPr>
                  <w:r w:rsidRPr="00A31E3E">
                    <w:rPr>
                      <w:sz w:val="22"/>
                      <w:szCs w:val="22"/>
                    </w:rPr>
                    <w:t>Tàu khách</w:t>
                  </w:r>
                </w:p>
                <w:p w14:paraId="2F78E9CB" w14:textId="77777777" w:rsidR="00237FDE" w:rsidRPr="00A31E3E" w:rsidRDefault="00237FDE">
                  <w:pPr>
                    <w:widowControl w:val="0"/>
                    <w:pBdr>
                      <w:top w:val="nil"/>
                      <w:left w:val="nil"/>
                      <w:bottom w:val="nil"/>
                      <w:right w:val="nil"/>
                      <w:between w:val="nil"/>
                    </w:pBdr>
                    <w:tabs>
                      <w:tab w:val="left" w:pos="454"/>
                      <w:tab w:val="left" w:pos="907"/>
                      <w:tab w:val="left" w:pos="0"/>
                      <w:tab w:val="left" w:pos="34"/>
                    </w:tabs>
                    <w:spacing w:before="0" w:after="0" w:line="240" w:lineRule="auto"/>
                    <w:jc w:val="center"/>
                    <w:rPr>
                      <w:b/>
                      <w:sz w:val="22"/>
                      <w:szCs w:val="22"/>
                    </w:rPr>
                  </w:pPr>
                  <w:r w:rsidRPr="00A31E3E">
                    <w:rPr>
                      <w:sz w:val="22"/>
                      <w:szCs w:val="22"/>
                    </w:rPr>
                    <w:t>có chiều dài, m</w:t>
                  </w:r>
                </w:p>
              </w:tc>
              <w:tc>
                <w:tcPr>
                  <w:tcW w:w="1560" w:type="dxa"/>
                  <w:vAlign w:val="center"/>
                </w:tcPr>
                <w:p w14:paraId="2F78E9CC" w14:textId="77777777" w:rsidR="00237FDE" w:rsidRPr="00A31E3E" w:rsidRDefault="00237FDE">
                  <w:pPr>
                    <w:widowControl w:val="0"/>
                    <w:pBdr>
                      <w:top w:val="nil"/>
                      <w:left w:val="nil"/>
                      <w:bottom w:val="nil"/>
                      <w:right w:val="nil"/>
                      <w:between w:val="nil"/>
                    </w:pBdr>
                    <w:tabs>
                      <w:tab w:val="left" w:pos="454"/>
                      <w:tab w:val="left" w:pos="907"/>
                    </w:tabs>
                    <w:spacing w:before="0" w:after="0" w:line="240" w:lineRule="auto"/>
                    <w:jc w:val="center"/>
                    <w:rPr>
                      <w:b/>
                      <w:sz w:val="22"/>
                      <w:szCs w:val="22"/>
                    </w:rPr>
                  </w:pPr>
                  <w:r w:rsidRPr="00A31E3E">
                    <w:rPr>
                      <w:rFonts w:eastAsia="Symbol"/>
                      <w:sz w:val="22"/>
                      <w:szCs w:val="22"/>
                    </w:rPr>
                    <w:t>≥</w:t>
                  </w:r>
                  <w:r w:rsidRPr="00A31E3E">
                    <w:rPr>
                      <w:b/>
                      <w:sz w:val="22"/>
                      <w:szCs w:val="22"/>
                    </w:rPr>
                    <w:t xml:space="preserve"> </w:t>
                  </w:r>
                  <w:r w:rsidRPr="00A31E3E">
                    <w:rPr>
                      <w:sz w:val="22"/>
                      <w:szCs w:val="22"/>
                    </w:rPr>
                    <w:t>50</w:t>
                  </w:r>
                </w:p>
              </w:tc>
              <w:tc>
                <w:tcPr>
                  <w:tcW w:w="919" w:type="dxa"/>
                  <w:vAlign w:val="center"/>
                </w:tcPr>
                <w:p w14:paraId="2F78E9CD" w14:textId="77777777" w:rsidR="00237FDE" w:rsidRPr="00A31E3E" w:rsidRDefault="00237FDE">
                  <w:pPr>
                    <w:widowControl w:val="0"/>
                    <w:pBdr>
                      <w:top w:val="nil"/>
                      <w:left w:val="nil"/>
                      <w:bottom w:val="nil"/>
                      <w:right w:val="nil"/>
                      <w:between w:val="nil"/>
                    </w:pBdr>
                    <w:tabs>
                      <w:tab w:val="left" w:pos="454"/>
                      <w:tab w:val="left" w:pos="907"/>
                    </w:tabs>
                    <w:spacing w:before="0" w:after="0" w:line="240" w:lineRule="auto"/>
                    <w:jc w:val="center"/>
                    <w:rPr>
                      <w:sz w:val="22"/>
                      <w:szCs w:val="22"/>
                    </w:rPr>
                  </w:pPr>
                  <w:r w:rsidRPr="00A31E3E">
                    <w:rPr>
                      <w:sz w:val="22"/>
                      <w:szCs w:val="22"/>
                    </w:rPr>
                    <w:t>2</w:t>
                  </w:r>
                </w:p>
              </w:tc>
              <w:tc>
                <w:tcPr>
                  <w:tcW w:w="3049" w:type="dxa"/>
                  <w:vAlign w:val="center"/>
                </w:tcPr>
                <w:p w14:paraId="2F78E9CE" w14:textId="77777777" w:rsidR="00237FDE" w:rsidRPr="00A31E3E" w:rsidRDefault="00237FDE">
                  <w:pPr>
                    <w:widowControl w:val="0"/>
                    <w:pBdr>
                      <w:top w:val="nil"/>
                      <w:left w:val="nil"/>
                      <w:bottom w:val="nil"/>
                      <w:right w:val="nil"/>
                      <w:between w:val="nil"/>
                    </w:pBdr>
                    <w:tabs>
                      <w:tab w:val="left" w:pos="454"/>
                      <w:tab w:val="left" w:pos="907"/>
                      <w:tab w:val="left" w:pos="0"/>
                    </w:tabs>
                    <w:spacing w:before="0" w:after="0" w:line="240" w:lineRule="auto"/>
                    <w:jc w:val="left"/>
                    <w:rPr>
                      <w:sz w:val="22"/>
                      <w:szCs w:val="22"/>
                    </w:rPr>
                  </w:pPr>
                  <w:r w:rsidRPr="00A31E3E">
                    <w:rPr>
                      <w:sz w:val="22"/>
                      <w:szCs w:val="22"/>
                    </w:rPr>
                    <w:t>Truyền động cơ giới độc lập</w:t>
                  </w:r>
                </w:p>
              </w:tc>
            </w:tr>
            <w:tr w:rsidR="00A31E3E" w:rsidRPr="00A31E3E" w14:paraId="2F78E9D4" w14:textId="77777777" w:rsidTr="00237FDE">
              <w:tc>
                <w:tcPr>
                  <w:tcW w:w="1802" w:type="dxa"/>
                  <w:vMerge/>
                  <w:vAlign w:val="center"/>
                </w:tcPr>
                <w:p w14:paraId="2F78E9D0" w14:textId="77777777" w:rsidR="00237FDE" w:rsidRPr="00A31E3E" w:rsidRDefault="00237FDE">
                  <w:pPr>
                    <w:widowControl w:val="0"/>
                    <w:pBdr>
                      <w:top w:val="nil"/>
                      <w:left w:val="nil"/>
                      <w:bottom w:val="nil"/>
                      <w:right w:val="nil"/>
                      <w:between w:val="nil"/>
                    </w:pBdr>
                    <w:spacing w:before="0" w:after="0" w:line="276" w:lineRule="auto"/>
                    <w:jc w:val="left"/>
                    <w:rPr>
                      <w:sz w:val="22"/>
                      <w:szCs w:val="22"/>
                    </w:rPr>
                  </w:pPr>
                </w:p>
              </w:tc>
              <w:tc>
                <w:tcPr>
                  <w:tcW w:w="1560" w:type="dxa"/>
                  <w:vAlign w:val="center"/>
                </w:tcPr>
                <w:p w14:paraId="2F78E9D1" w14:textId="77777777" w:rsidR="00237FDE" w:rsidRPr="00A31E3E" w:rsidRDefault="00237FDE">
                  <w:pPr>
                    <w:widowControl w:val="0"/>
                    <w:pBdr>
                      <w:top w:val="nil"/>
                      <w:left w:val="nil"/>
                      <w:bottom w:val="nil"/>
                      <w:right w:val="nil"/>
                      <w:between w:val="nil"/>
                    </w:pBdr>
                    <w:tabs>
                      <w:tab w:val="left" w:pos="454"/>
                      <w:tab w:val="left" w:pos="907"/>
                    </w:tabs>
                    <w:spacing w:before="0" w:after="0" w:line="240" w:lineRule="auto"/>
                    <w:jc w:val="center"/>
                    <w:rPr>
                      <w:b/>
                      <w:sz w:val="22"/>
                      <w:szCs w:val="22"/>
                    </w:rPr>
                  </w:pPr>
                  <w:r w:rsidRPr="00A31E3E">
                    <w:rPr>
                      <w:sz w:val="22"/>
                      <w:szCs w:val="22"/>
                    </w:rPr>
                    <w:t xml:space="preserve">30 </w:t>
                  </w:r>
                  <w:r w:rsidRPr="00A31E3E">
                    <w:rPr>
                      <w:rFonts w:eastAsia="Symbol"/>
                      <w:sz w:val="22"/>
                      <w:szCs w:val="22"/>
                    </w:rPr>
                    <w:t>≤</w:t>
                  </w:r>
                  <w:r w:rsidRPr="00A31E3E">
                    <w:rPr>
                      <w:sz w:val="22"/>
                      <w:szCs w:val="22"/>
                    </w:rPr>
                    <w:t xml:space="preserve"> L&lt; 50</w:t>
                  </w:r>
                </w:p>
              </w:tc>
              <w:tc>
                <w:tcPr>
                  <w:tcW w:w="919" w:type="dxa"/>
                  <w:vAlign w:val="center"/>
                </w:tcPr>
                <w:p w14:paraId="2F78E9D2" w14:textId="77777777" w:rsidR="00237FDE" w:rsidRPr="00A31E3E" w:rsidRDefault="00237FDE">
                  <w:pPr>
                    <w:widowControl w:val="0"/>
                    <w:pBdr>
                      <w:top w:val="nil"/>
                      <w:left w:val="nil"/>
                      <w:bottom w:val="nil"/>
                      <w:right w:val="nil"/>
                      <w:between w:val="nil"/>
                    </w:pBdr>
                    <w:tabs>
                      <w:tab w:val="left" w:pos="454"/>
                      <w:tab w:val="left" w:pos="907"/>
                    </w:tabs>
                    <w:spacing w:before="0" w:after="0" w:line="240" w:lineRule="auto"/>
                    <w:jc w:val="center"/>
                    <w:rPr>
                      <w:sz w:val="22"/>
                      <w:szCs w:val="22"/>
                    </w:rPr>
                  </w:pPr>
                  <w:r w:rsidRPr="00A31E3E">
                    <w:rPr>
                      <w:sz w:val="22"/>
                      <w:szCs w:val="22"/>
                    </w:rPr>
                    <w:t>1</w:t>
                  </w:r>
                </w:p>
              </w:tc>
              <w:tc>
                <w:tcPr>
                  <w:tcW w:w="3049" w:type="dxa"/>
                  <w:vAlign w:val="center"/>
                </w:tcPr>
                <w:p w14:paraId="2F78E9D3" w14:textId="77777777" w:rsidR="00237FDE" w:rsidRPr="00A31E3E" w:rsidRDefault="00237FDE">
                  <w:pPr>
                    <w:widowControl w:val="0"/>
                    <w:pBdr>
                      <w:top w:val="nil"/>
                      <w:left w:val="nil"/>
                      <w:bottom w:val="nil"/>
                      <w:right w:val="nil"/>
                      <w:between w:val="nil"/>
                    </w:pBdr>
                    <w:tabs>
                      <w:tab w:val="left" w:pos="454"/>
                      <w:tab w:val="left" w:pos="907"/>
                      <w:tab w:val="left" w:pos="0"/>
                    </w:tabs>
                    <w:spacing w:before="0" w:after="0" w:line="240" w:lineRule="auto"/>
                    <w:jc w:val="left"/>
                    <w:rPr>
                      <w:sz w:val="22"/>
                      <w:szCs w:val="22"/>
                    </w:rPr>
                  </w:pPr>
                  <w:r w:rsidRPr="00A31E3E">
                    <w:rPr>
                      <w:sz w:val="22"/>
                      <w:szCs w:val="22"/>
                    </w:rPr>
                    <w:t>Truyền động cơ giới độc lập</w:t>
                  </w:r>
                </w:p>
              </w:tc>
            </w:tr>
            <w:tr w:rsidR="00A31E3E" w:rsidRPr="00A31E3E" w14:paraId="2F78E9D9" w14:textId="77777777" w:rsidTr="00237FDE">
              <w:trPr>
                <w:trHeight w:val="455"/>
              </w:trPr>
              <w:tc>
                <w:tcPr>
                  <w:tcW w:w="1802" w:type="dxa"/>
                  <w:vMerge/>
                  <w:vAlign w:val="center"/>
                </w:tcPr>
                <w:p w14:paraId="2F78E9D5" w14:textId="77777777" w:rsidR="00237FDE" w:rsidRPr="00A31E3E" w:rsidRDefault="00237FDE">
                  <w:pPr>
                    <w:widowControl w:val="0"/>
                    <w:pBdr>
                      <w:top w:val="nil"/>
                      <w:left w:val="nil"/>
                      <w:bottom w:val="nil"/>
                      <w:right w:val="nil"/>
                      <w:between w:val="nil"/>
                    </w:pBdr>
                    <w:spacing w:before="0" w:after="0" w:line="276" w:lineRule="auto"/>
                    <w:jc w:val="left"/>
                    <w:rPr>
                      <w:sz w:val="22"/>
                      <w:szCs w:val="22"/>
                    </w:rPr>
                  </w:pPr>
                </w:p>
              </w:tc>
              <w:tc>
                <w:tcPr>
                  <w:tcW w:w="1560" w:type="dxa"/>
                  <w:vAlign w:val="center"/>
                </w:tcPr>
                <w:p w14:paraId="2F78E9D6" w14:textId="77777777" w:rsidR="00237FDE" w:rsidRPr="00A31E3E" w:rsidRDefault="00000000">
                  <w:pPr>
                    <w:widowControl w:val="0"/>
                    <w:pBdr>
                      <w:top w:val="nil"/>
                      <w:left w:val="nil"/>
                      <w:bottom w:val="nil"/>
                      <w:right w:val="nil"/>
                      <w:between w:val="nil"/>
                    </w:pBdr>
                    <w:tabs>
                      <w:tab w:val="left" w:pos="454"/>
                      <w:tab w:val="left" w:pos="907"/>
                    </w:tabs>
                    <w:spacing w:before="0" w:after="0" w:line="240" w:lineRule="auto"/>
                    <w:jc w:val="center"/>
                    <w:rPr>
                      <w:sz w:val="22"/>
                      <w:szCs w:val="22"/>
                    </w:rPr>
                  </w:pPr>
                  <w:sdt>
                    <w:sdtPr>
                      <w:rPr>
                        <w:sz w:val="22"/>
                        <w:szCs w:val="22"/>
                      </w:rPr>
                      <w:tag w:val="goog_rdk_2"/>
                      <w:id w:val="-982693007"/>
                    </w:sdtPr>
                    <w:sdtContent>
                      <w:r w:rsidR="00237FDE" w:rsidRPr="00A31E3E">
                        <w:rPr>
                          <w:rFonts w:eastAsia="Gungsuh"/>
                          <w:sz w:val="22"/>
                          <w:szCs w:val="22"/>
                        </w:rPr>
                        <w:t>20 ≤ L&lt; 30</w:t>
                      </w:r>
                    </w:sdtContent>
                  </w:sdt>
                </w:p>
              </w:tc>
              <w:tc>
                <w:tcPr>
                  <w:tcW w:w="919" w:type="dxa"/>
                  <w:vAlign w:val="center"/>
                </w:tcPr>
                <w:p w14:paraId="2F78E9D7" w14:textId="77777777" w:rsidR="00237FDE" w:rsidRPr="00A31E3E" w:rsidRDefault="00237FDE">
                  <w:pPr>
                    <w:widowControl w:val="0"/>
                    <w:pBdr>
                      <w:top w:val="nil"/>
                      <w:left w:val="nil"/>
                      <w:bottom w:val="nil"/>
                      <w:right w:val="nil"/>
                      <w:between w:val="nil"/>
                    </w:pBdr>
                    <w:tabs>
                      <w:tab w:val="left" w:pos="454"/>
                      <w:tab w:val="left" w:pos="907"/>
                    </w:tabs>
                    <w:spacing w:before="0" w:after="0" w:line="240" w:lineRule="auto"/>
                    <w:jc w:val="center"/>
                    <w:rPr>
                      <w:sz w:val="22"/>
                      <w:szCs w:val="22"/>
                    </w:rPr>
                  </w:pPr>
                  <w:r w:rsidRPr="00A31E3E">
                    <w:rPr>
                      <w:sz w:val="22"/>
                      <w:szCs w:val="22"/>
                    </w:rPr>
                    <w:t>1</w:t>
                  </w:r>
                </w:p>
              </w:tc>
              <w:tc>
                <w:tcPr>
                  <w:tcW w:w="3049" w:type="dxa"/>
                  <w:vAlign w:val="center"/>
                </w:tcPr>
                <w:p w14:paraId="2F78E9D8" w14:textId="77777777" w:rsidR="00237FDE" w:rsidRPr="00A31E3E" w:rsidRDefault="00237FDE">
                  <w:pPr>
                    <w:widowControl w:val="0"/>
                    <w:pBdr>
                      <w:top w:val="nil"/>
                      <w:left w:val="nil"/>
                      <w:bottom w:val="nil"/>
                      <w:right w:val="nil"/>
                      <w:between w:val="nil"/>
                    </w:pBdr>
                    <w:tabs>
                      <w:tab w:val="left" w:pos="454"/>
                      <w:tab w:val="left" w:pos="907"/>
                      <w:tab w:val="left" w:pos="0"/>
                    </w:tabs>
                    <w:spacing w:before="0" w:after="0" w:line="240" w:lineRule="auto"/>
                    <w:jc w:val="left"/>
                    <w:rPr>
                      <w:sz w:val="22"/>
                      <w:szCs w:val="22"/>
                    </w:rPr>
                  </w:pPr>
                  <w:r w:rsidRPr="00A31E3E">
                    <w:rPr>
                      <w:sz w:val="22"/>
                      <w:szCs w:val="22"/>
                    </w:rPr>
                    <w:t>Truyền động cơ giới độc lập hoặc máy chính lai</w:t>
                  </w:r>
                </w:p>
              </w:tc>
            </w:tr>
            <w:tr w:rsidR="00A31E3E" w:rsidRPr="00A31E3E" w14:paraId="2F78E9DE" w14:textId="77777777" w:rsidTr="00237FDE">
              <w:trPr>
                <w:trHeight w:val="405"/>
              </w:trPr>
              <w:tc>
                <w:tcPr>
                  <w:tcW w:w="1802" w:type="dxa"/>
                  <w:vMerge/>
                  <w:vAlign w:val="center"/>
                </w:tcPr>
                <w:p w14:paraId="2F78E9DA" w14:textId="77777777" w:rsidR="00237FDE" w:rsidRPr="00A31E3E" w:rsidRDefault="00237FDE">
                  <w:pPr>
                    <w:widowControl w:val="0"/>
                    <w:pBdr>
                      <w:top w:val="nil"/>
                      <w:left w:val="nil"/>
                      <w:bottom w:val="nil"/>
                      <w:right w:val="nil"/>
                      <w:between w:val="nil"/>
                    </w:pBdr>
                    <w:spacing w:before="0" w:after="0" w:line="276" w:lineRule="auto"/>
                    <w:jc w:val="left"/>
                    <w:rPr>
                      <w:sz w:val="22"/>
                      <w:szCs w:val="22"/>
                    </w:rPr>
                  </w:pPr>
                </w:p>
              </w:tc>
              <w:tc>
                <w:tcPr>
                  <w:tcW w:w="1560" w:type="dxa"/>
                  <w:vAlign w:val="center"/>
                </w:tcPr>
                <w:p w14:paraId="2F78E9DB" w14:textId="77777777" w:rsidR="00237FDE" w:rsidRPr="00A31E3E" w:rsidRDefault="00237FDE">
                  <w:pPr>
                    <w:widowControl w:val="0"/>
                    <w:pBdr>
                      <w:top w:val="nil"/>
                      <w:left w:val="nil"/>
                      <w:bottom w:val="nil"/>
                      <w:right w:val="nil"/>
                      <w:between w:val="nil"/>
                    </w:pBdr>
                    <w:tabs>
                      <w:tab w:val="left" w:pos="454"/>
                      <w:tab w:val="left" w:pos="907"/>
                    </w:tabs>
                    <w:spacing w:before="0" w:after="0" w:line="240" w:lineRule="auto"/>
                    <w:jc w:val="center"/>
                    <w:rPr>
                      <w:sz w:val="22"/>
                      <w:szCs w:val="22"/>
                    </w:rPr>
                  </w:pPr>
                  <w:r w:rsidRPr="00A31E3E">
                    <w:rPr>
                      <w:sz w:val="22"/>
                      <w:szCs w:val="22"/>
                    </w:rPr>
                    <w:t>&lt; 20</w:t>
                  </w:r>
                </w:p>
              </w:tc>
              <w:tc>
                <w:tcPr>
                  <w:tcW w:w="919" w:type="dxa"/>
                  <w:vAlign w:val="center"/>
                </w:tcPr>
                <w:p w14:paraId="2F78E9DC" w14:textId="77777777" w:rsidR="00237FDE" w:rsidRPr="00A31E3E" w:rsidRDefault="00237FDE">
                  <w:pPr>
                    <w:widowControl w:val="0"/>
                    <w:pBdr>
                      <w:top w:val="nil"/>
                      <w:left w:val="nil"/>
                      <w:bottom w:val="nil"/>
                      <w:right w:val="nil"/>
                      <w:between w:val="nil"/>
                    </w:pBdr>
                    <w:tabs>
                      <w:tab w:val="left" w:pos="454"/>
                      <w:tab w:val="left" w:pos="907"/>
                    </w:tabs>
                    <w:spacing w:before="0" w:after="0" w:line="240" w:lineRule="auto"/>
                    <w:jc w:val="center"/>
                    <w:rPr>
                      <w:sz w:val="22"/>
                      <w:szCs w:val="22"/>
                    </w:rPr>
                  </w:pPr>
                  <w:r w:rsidRPr="00A31E3E">
                    <w:rPr>
                      <w:sz w:val="22"/>
                      <w:szCs w:val="22"/>
                    </w:rPr>
                    <w:t>1</w:t>
                  </w:r>
                </w:p>
              </w:tc>
              <w:tc>
                <w:tcPr>
                  <w:tcW w:w="3049" w:type="dxa"/>
                  <w:vAlign w:val="center"/>
                </w:tcPr>
                <w:p w14:paraId="2F78E9DD" w14:textId="77777777" w:rsidR="00237FDE" w:rsidRPr="00A31E3E" w:rsidRDefault="00237FDE">
                  <w:pPr>
                    <w:widowControl w:val="0"/>
                    <w:pBdr>
                      <w:top w:val="nil"/>
                      <w:left w:val="nil"/>
                      <w:bottom w:val="nil"/>
                      <w:right w:val="nil"/>
                      <w:between w:val="nil"/>
                    </w:pBdr>
                    <w:tabs>
                      <w:tab w:val="left" w:pos="454"/>
                      <w:tab w:val="left" w:pos="907"/>
                      <w:tab w:val="left" w:pos="0"/>
                    </w:tabs>
                    <w:spacing w:before="0" w:after="0" w:line="240" w:lineRule="auto"/>
                    <w:jc w:val="left"/>
                    <w:rPr>
                      <w:sz w:val="22"/>
                      <w:szCs w:val="22"/>
                    </w:rPr>
                  </w:pPr>
                  <w:r w:rsidRPr="00A31E3E">
                    <w:rPr>
                      <w:sz w:val="22"/>
                      <w:szCs w:val="22"/>
                    </w:rPr>
                    <w:t>Do máy chính lai hoặc truyền động bằng tay</w:t>
                  </w:r>
                </w:p>
              </w:tc>
            </w:tr>
            <w:tr w:rsidR="00A31E3E" w:rsidRPr="00A31E3E" w14:paraId="2F78E9E3" w14:textId="77777777" w:rsidTr="00237FDE">
              <w:tc>
                <w:tcPr>
                  <w:tcW w:w="1802" w:type="dxa"/>
                  <w:vMerge w:val="restart"/>
                  <w:vAlign w:val="center"/>
                </w:tcPr>
                <w:p w14:paraId="2F78E9DF" w14:textId="77777777" w:rsidR="00237FDE" w:rsidRPr="00A31E3E" w:rsidRDefault="00237FDE">
                  <w:pPr>
                    <w:widowControl w:val="0"/>
                    <w:pBdr>
                      <w:top w:val="nil"/>
                      <w:left w:val="nil"/>
                      <w:bottom w:val="nil"/>
                      <w:right w:val="nil"/>
                      <w:between w:val="nil"/>
                    </w:pBdr>
                    <w:tabs>
                      <w:tab w:val="left" w:pos="454"/>
                      <w:tab w:val="left" w:pos="907"/>
                      <w:tab w:val="left" w:pos="0"/>
                      <w:tab w:val="left" w:pos="34"/>
                    </w:tabs>
                    <w:spacing w:before="0" w:after="0" w:line="240" w:lineRule="auto"/>
                    <w:jc w:val="center"/>
                    <w:rPr>
                      <w:b/>
                      <w:sz w:val="22"/>
                      <w:szCs w:val="22"/>
                    </w:rPr>
                  </w:pPr>
                  <w:r w:rsidRPr="00A31E3E">
                    <w:rPr>
                      <w:sz w:val="22"/>
                      <w:szCs w:val="22"/>
                    </w:rPr>
                    <w:t xml:space="preserve">Tàu hàng có </w:t>
                  </w:r>
                  <w:r w:rsidRPr="00A31E3E">
                    <w:rPr>
                      <w:sz w:val="22"/>
                      <w:szCs w:val="22"/>
                    </w:rPr>
                    <w:lastRenderedPageBreak/>
                    <w:t>động cơ, có trọng tải, tấn</w:t>
                  </w:r>
                </w:p>
              </w:tc>
              <w:tc>
                <w:tcPr>
                  <w:tcW w:w="1560" w:type="dxa"/>
                </w:tcPr>
                <w:p w14:paraId="2F78E9E0" w14:textId="77777777" w:rsidR="00237FDE" w:rsidRPr="00A31E3E" w:rsidRDefault="00237FDE">
                  <w:pPr>
                    <w:widowControl w:val="0"/>
                    <w:pBdr>
                      <w:top w:val="nil"/>
                      <w:left w:val="nil"/>
                      <w:bottom w:val="nil"/>
                      <w:right w:val="nil"/>
                      <w:between w:val="nil"/>
                    </w:pBdr>
                    <w:tabs>
                      <w:tab w:val="left" w:pos="454"/>
                      <w:tab w:val="left" w:pos="907"/>
                    </w:tabs>
                    <w:spacing w:before="0" w:after="0" w:line="240" w:lineRule="auto"/>
                    <w:jc w:val="center"/>
                    <w:rPr>
                      <w:sz w:val="22"/>
                      <w:szCs w:val="22"/>
                    </w:rPr>
                  </w:pPr>
                  <w:r w:rsidRPr="00A31E3E">
                    <w:rPr>
                      <w:rFonts w:eastAsia="Symbol"/>
                      <w:sz w:val="22"/>
                      <w:szCs w:val="22"/>
                    </w:rPr>
                    <w:lastRenderedPageBreak/>
                    <w:t>≥</w:t>
                  </w:r>
                  <w:r w:rsidRPr="00A31E3E">
                    <w:rPr>
                      <w:sz w:val="22"/>
                      <w:szCs w:val="22"/>
                    </w:rPr>
                    <w:t xml:space="preserve"> 2000</w:t>
                  </w:r>
                </w:p>
              </w:tc>
              <w:tc>
                <w:tcPr>
                  <w:tcW w:w="919" w:type="dxa"/>
                </w:tcPr>
                <w:p w14:paraId="2F78E9E1" w14:textId="77777777" w:rsidR="00237FDE" w:rsidRPr="00A31E3E" w:rsidRDefault="00237FDE">
                  <w:pPr>
                    <w:widowControl w:val="0"/>
                    <w:pBdr>
                      <w:top w:val="nil"/>
                      <w:left w:val="nil"/>
                      <w:bottom w:val="nil"/>
                      <w:right w:val="nil"/>
                      <w:between w:val="nil"/>
                    </w:pBdr>
                    <w:tabs>
                      <w:tab w:val="left" w:pos="454"/>
                      <w:tab w:val="left" w:pos="907"/>
                    </w:tabs>
                    <w:spacing w:before="0" w:after="0" w:line="240" w:lineRule="auto"/>
                    <w:jc w:val="center"/>
                    <w:rPr>
                      <w:sz w:val="22"/>
                      <w:szCs w:val="22"/>
                    </w:rPr>
                  </w:pPr>
                  <w:r w:rsidRPr="00A31E3E">
                    <w:rPr>
                      <w:sz w:val="22"/>
                      <w:szCs w:val="22"/>
                    </w:rPr>
                    <w:t>2</w:t>
                  </w:r>
                </w:p>
              </w:tc>
              <w:tc>
                <w:tcPr>
                  <w:tcW w:w="3049" w:type="dxa"/>
                  <w:vAlign w:val="center"/>
                </w:tcPr>
                <w:p w14:paraId="2F78E9E2" w14:textId="77777777" w:rsidR="00237FDE" w:rsidRPr="00A31E3E" w:rsidRDefault="00237FDE">
                  <w:pPr>
                    <w:widowControl w:val="0"/>
                    <w:pBdr>
                      <w:top w:val="nil"/>
                      <w:left w:val="nil"/>
                      <w:bottom w:val="nil"/>
                      <w:right w:val="nil"/>
                      <w:between w:val="nil"/>
                    </w:pBdr>
                    <w:tabs>
                      <w:tab w:val="left" w:pos="454"/>
                      <w:tab w:val="left" w:pos="907"/>
                      <w:tab w:val="left" w:pos="0"/>
                    </w:tabs>
                    <w:spacing w:before="0" w:after="0" w:line="240" w:lineRule="auto"/>
                    <w:jc w:val="left"/>
                    <w:rPr>
                      <w:sz w:val="22"/>
                      <w:szCs w:val="22"/>
                    </w:rPr>
                  </w:pPr>
                  <w:r w:rsidRPr="00A31E3E">
                    <w:rPr>
                      <w:sz w:val="22"/>
                      <w:szCs w:val="22"/>
                    </w:rPr>
                    <w:t>Truyền động cơ giới độc lập</w:t>
                  </w:r>
                </w:p>
              </w:tc>
            </w:tr>
            <w:tr w:rsidR="00A31E3E" w:rsidRPr="00A31E3E" w14:paraId="2F78E9E8" w14:textId="77777777" w:rsidTr="00237FDE">
              <w:tc>
                <w:tcPr>
                  <w:tcW w:w="1802" w:type="dxa"/>
                  <w:vMerge/>
                  <w:vAlign w:val="center"/>
                </w:tcPr>
                <w:p w14:paraId="2F78E9E4" w14:textId="77777777" w:rsidR="00237FDE" w:rsidRPr="00A31E3E" w:rsidRDefault="00237FDE">
                  <w:pPr>
                    <w:widowControl w:val="0"/>
                    <w:pBdr>
                      <w:top w:val="nil"/>
                      <w:left w:val="nil"/>
                      <w:bottom w:val="nil"/>
                      <w:right w:val="nil"/>
                      <w:between w:val="nil"/>
                    </w:pBdr>
                    <w:spacing w:before="0" w:after="0" w:line="276" w:lineRule="auto"/>
                    <w:jc w:val="left"/>
                    <w:rPr>
                      <w:sz w:val="22"/>
                      <w:szCs w:val="22"/>
                    </w:rPr>
                  </w:pPr>
                </w:p>
              </w:tc>
              <w:tc>
                <w:tcPr>
                  <w:tcW w:w="1560" w:type="dxa"/>
                </w:tcPr>
                <w:p w14:paraId="2F78E9E5" w14:textId="77777777" w:rsidR="00237FDE" w:rsidRPr="00A31E3E" w:rsidRDefault="00237FDE">
                  <w:pPr>
                    <w:widowControl w:val="0"/>
                    <w:pBdr>
                      <w:top w:val="nil"/>
                      <w:left w:val="nil"/>
                      <w:bottom w:val="nil"/>
                      <w:right w:val="nil"/>
                      <w:between w:val="nil"/>
                    </w:pBdr>
                    <w:tabs>
                      <w:tab w:val="left" w:pos="454"/>
                      <w:tab w:val="left" w:pos="907"/>
                    </w:tabs>
                    <w:spacing w:before="0" w:after="0" w:line="240" w:lineRule="auto"/>
                    <w:jc w:val="center"/>
                    <w:rPr>
                      <w:sz w:val="22"/>
                      <w:szCs w:val="22"/>
                    </w:rPr>
                  </w:pPr>
                  <w:r w:rsidRPr="00A31E3E">
                    <w:rPr>
                      <w:sz w:val="22"/>
                      <w:szCs w:val="22"/>
                    </w:rPr>
                    <w:t xml:space="preserve">1000 </w:t>
                  </w:r>
                  <w:r w:rsidRPr="00A31E3E">
                    <w:rPr>
                      <w:rFonts w:eastAsia="Symbol"/>
                      <w:sz w:val="22"/>
                      <w:szCs w:val="22"/>
                    </w:rPr>
                    <w:t>≤</w:t>
                  </w:r>
                  <w:r w:rsidRPr="00A31E3E">
                    <w:rPr>
                      <w:sz w:val="22"/>
                      <w:szCs w:val="22"/>
                    </w:rPr>
                    <w:t xml:space="preserve"> P &lt; 2000</w:t>
                  </w:r>
                </w:p>
              </w:tc>
              <w:tc>
                <w:tcPr>
                  <w:tcW w:w="919" w:type="dxa"/>
                </w:tcPr>
                <w:p w14:paraId="2F78E9E6" w14:textId="77777777" w:rsidR="00237FDE" w:rsidRPr="00A31E3E" w:rsidRDefault="00237FDE">
                  <w:pPr>
                    <w:widowControl w:val="0"/>
                    <w:pBdr>
                      <w:top w:val="nil"/>
                      <w:left w:val="nil"/>
                      <w:bottom w:val="nil"/>
                      <w:right w:val="nil"/>
                      <w:between w:val="nil"/>
                    </w:pBdr>
                    <w:tabs>
                      <w:tab w:val="left" w:pos="454"/>
                      <w:tab w:val="left" w:pos="907"/>
                    </w:tabs>
                    <w:spacing w:before="0" w:after="0" w:line="240" w:lineRule="auto"/>
                    <w:jc w:val="center"/>
                    <w:rPr>
                      <w:sz w:val="22"/>
                      <w:szCs w:val="22"/>
                    </w:rPr>
                  </w:pPr>
                  <w:r w:rsidRPr="00A31E3E">
                    <w:rPr>
                      <w:sz w:val="22"/>
                      <w:szCs w:val="22"/>
                    </w:rPr>
                    <w:t>1</w:t>
                  </w:r>
                </w:p>
              </w:tc>
              <w:tc>
                <w:tcPr>
                  <w:tcW w:w="3049" w:type="dxa"/>
                  <w:vAlign w:val="center"/>
                </w:tcPr>
                <w:p w14:paraId="2F78E9E7" w14:textId="77777777" w:rsidR="00237FDE" w:rsidRPr="00A31E3E" w:rsidRDefault="00237FDE">
                  <w:pPr>
                    <w:widowControl w:val="0"/>
                    <w:pBdr>
                      <w:top w:val="nil"/>
                      <w:left w:val="nil"/>
                      <w:bottom w:val="nil"/>
                      <w:right w:val="nil"/>
                      <w:between w:val="nil"/>
                    </w:pBdr>
                    <w:tabs>
                      <w:tab w:val="left" w:pos="454"/>
                      <w:tab w:val="left" w:pos="907"/>
                      <w:tab w:val="left" w:pos="0"/>
                    </w:tabs>
                    <w:spacing w:before="0" w:after="0" w:line="240" w:lineRule="auto"/>
                    <w:jc w:val="left"/>
                    <w:rPr>
                      <w:sz w:val="22"/>
                      <w:szCs w:val="22"/>
                    </w:rPr>
                  </w:pPr>
                  <w:r w:rsidRPr="00A31E3E">
                    <w:rPr>
                      <w:sz w:val="22"/>
                      <w:szCs w:val="22"/>
                    </w:rPr>
                    <w:t>Truyền động cơ giới độc lập</w:t>
                  </w:r>
                </w:p>
              </w:tc>
            </w:tr>
            <w:tr w:rsidR="00A31E3E" w:rsidRPr="00A31E3E" w14:paraId="2F78E9ED" w14:textId="77777777" w:rsidTr="00237FDE">
              <w:tc>
                <w:tcPr>
                  <w:tcW w:w="1802" w:type="dxa"/>
                  <w:vMerge/>
                  <w:vAlign w:val="center"/>
                </w:tcPr>
                <w:p w14:paraId="2F78E9E9" w14:textId="77777777" w:rsidR="00237FDE" w:rsidRPr="00A31E3E" w:rsidRDefault="00237FDE">
                  <w:pPr>
                    <w:widowControl w:val="0"/>
                    <w:pBdr>
                      <w:top w:val="nil"/>
                      <w:left w:val="nil"/>
                      <w:bottom w:val="nil"/>
                      <w:right w:val="nil"/>
                      <w:between w:val="nil"/>
                    </w:pBdr>
                    <w:spacing w:before="0" w:after="0" w:line="276" w:lineRule="auto"/>
                    <w:jc w:val="left"/>
                    <w:rPr>
                      <w:sz w:val="22"/>
                      <w:szCs w:val="22"/>
                    </w:rPr>
                  </w:pPr>
                </w:p>
              </w:tc>
              <w:tc>
                <w:tcPr>
                  <w:tcW w:w="1560" w:type="dxa"/>
                </w:tcPr>
                <w:p w14:paraId="2F78E9EA" w14:textId="77777777" w:rsidR="00237FDE" w:rsidRPr="00A31E3E" w:rsidRDefault="00237FDE">
                  <w:pPr>
                    <w:widowControl w:val="0"/>
                    <w:pBdr>
                      <w:top w:val="nil"/>
                      <w:left w:val="nil"/>
                      <w:bottom w:val="nil"/>
                      <w:right w:val="nil"/>
                      <w:between w:val="nil"/>
                    </w:pBdr>
                    <w:tabs>
                      <w:tab w:val="left" w:pos="454"/>
                      <w:tab w:val="left" w:pos="907"/>
                    </w:tabs>
                    <w:spacing w:before="0" w:after="0" w:line="240" w:lineRule="auto"/>
                    <w:jc w:val="center"/>
                    <w:rPr>
                      <w:sz w:val="22"/>
                      <w:szCs w:val="22"/>
                    </w:rPr>
                  </w:pPr>
                  <w:r w:rsidRPr="00A31E3E">
                    <w:rPr>
                      <w:sz w:val="22"/>
                      <w:szCs w:val="22"/>
                    </w:rPr>
                    <w:t>&lt; 1000</w:t>
                  </w:r>
                </w:p>
              </w:tc>
              <w:tc>
                <w:tcPr>
                  <w:tcW w:w="919" w:type="dxa"/>
                </w:tcPr>
                <w:p w14:paraId="2F78E9EB" w14:textId="77777777" w:rsidR="00237FDE" w:rsidRPr="00A31E3E" w:rsidRDefault="00237FDE">
                  <w:pPr>
                    <w:widowControl w:val="0"/>
                    <w:pBdr>
                      <w:top w:val="nil"/>
                      <w:left w:val="nil"/>
                      <w:bottom w:val="nil"/>
                      <w:right w:val="nil"/>
                      <w:between w:val="nil"/>
                    </w:pBdr>
                    <w:tabs>
                      <w:tab w:val="left" w:pos="454"/>
                      <w:tab w:val="left" w:pos="907"/>
                    </w:tabs>
                    <w:spacing w:before="0" w:after="0" w:line="240" w:lineRule="auto"/>
                    <w:jc w:val="center"/>
                    <w:rPr>
                      <w:sz w:val="22"/>
                      <w:szCs w:val="22"/>
                    </w:rPr>
                  </w:pPr>
                  <w:r w:rsidRPr="00A31E3E">
                    <w:rPr>
                      <w:sz w:val="22"/>
                      <w:szCs w:val="22"/>
                    </w:rPr>
                    <w:t>1</w:t>
                  </w:r>
                </w:p>
              </w:tc>
              <w:tc>
                <w:tcPr>
                  <w:tcW w:w="3049" w:type="dxa"/>
                  <w:vAlign w:val="center"/>
                </w:tcPr>
                <w:p w14:paraId="2F78E9EC" w14:textId="77777777" w:rsidR="00237FDE" w:rsidRPr="00A31E3E" w:rsidRDefault="00237FDE">
                  <w:pPr>
                    <w:widowControl w:val="0"/>
                    <w:pBdr>
                      <w:top w:val="nil"/>
                      <w:left w:val="nil"/>
                      <w:bottom w:val="nil"/>
                      <w:right w:val="nil"/>
                      <w:between w:val="nil"/>
                    </w:pBdr>
                    <w:tabs>
                      <w:tab w:val="left" w:pos="454"/>
                      <w:tab w:val="left" w:pos="907"/>
                      <w:tab w:val="left" w:pos="0"/>
                    </w:tabs>
                    <w:spacing w:before="0" w:after="0" w:line="240" w:lineRule="auto"/>
                    <w:jc w:val="left"/>
                    <w:rPr>
                      <w:b/>
                      <w:sz w:val="22"/>
                      <w:szCs w:val="22"/>
                    </w:rPr>
                  </w:pPr>
                  <w:r w:rsidRPr="00A31E3E">
                    <w:rPr>
                      <w:sz w:val="22"/>
                      <w:szCs w:val="22"/>
                    </w:rPr>
                    <w:t>Truyền động cơ giới độc lập hoặc máy chính lai</w:t>
                  </w:r>
                </w:p>
              </w:tc>
            </w:tr>
            <w:tr w:rsidR="00A31E3E" w:rsidRPr="00A31E3E" w14:paraId="2F78E9F2" w14:textId="77777777" w:rsidTr="00237FDE">
              <w:trPr>
                <w:trHeight w:val="609"/>
              </w:trPr>
              <w:tc>
                <w:tcPr>
                  <w:tcW w:w="1802" w:type="dxa"/>
                  <w:vMerge w:val="restart"/>
                  <w:vAlign w:val="center"/>
                </w:tcPr>
                <w:p w14:paraId="2F78E9EE" w14:textId="77777777" w:rsidR="00237FDE" w:rsidRPr="00A31E3E" w:rsidRDefault="00237FDE">
                  <w:pPr>
                    <w:widowControl w:val="0"/>
                    <w:pBdr>
                      <w:top w:val="nil"/>
                      <w:left w:val="nil"/>
                      <w:bottom w:val="nil"/>
                      <w:right w:val="nil"/>
                      <w:between w:val="nil"/>
                    </w:pBdr>
                    <w:tabs>
                      <w:tab w:val="left" w:pos="454"/>
                      <w:tab w:val="left" w:pos="907"/>
                      <w:tab w:val="left" w:pos="-108"/>
                    </w:tabs>
                    <w:spacing w:before="0" w:after="0" w:line="240" w:lineRule="auto"/>
                    <w:jc w:val="center"/>
                    <w:rPr>
                      <w:b/>
                      <w:sz w:val="22"/>
                      <w:szCs w:val="22"/>
                    </w:rPr>
                  </w:pPr>
                  <w:r w:rsidRPr="00A31E3E">
                    <w:rPr>
                      <w:sz w:val="22"/>
                      <w:szCs w:val="22"/>
                    </w:rPr>
                    <w:t>Tàu hàng không có động cơ, có trọng tải, tấn</w:t>
                  </w:r>
                </w:p>
              </w:tc>
              <w:tc>
                <w:tcPr>
                  <w:tcW w:w="1560" w:type="dxa"/>
                  <w:vAlign w:val="center"/>
                </w:tcPr>
                <w:p w14:paraId="2F78E9EF" w14:textId="77777777" w:rsidR="00237FDE" w:rsidRPr="00A31E3E" w:rsidRDefault="00237FDE">
                  <w:pPr>
                    <w:widowControl w:val="0"/>
                    <w:pBdr>
                      <w:top w:val="nil"/>
                      <w:left w:val="nil"/>
                      <w:bottom w:val="nil"/>
                      <w:right w:val="nil"/>
                      <w:between w:val="nil"/>
                    </w:pBdr>
                    <w:tabs>
                      <w:tab w:val="left" w:pos="454"/>
                      <w:tab w:val="left" w:pos="907"/>
                    </w:tabs>
                    <w:spacing w:before="0" w:after="0" w:line="240" w:lineRule="auto"/>
                    <w:jc w:val="center"/>
                    <w:rPr>
                      <w:sz w:val="22"/>
                      <w:szCs w:val="22"/>
                    </w:rPr>
                  </w:pPr>
                  <w:r w:rsidRPr="00A31E3E">
                    <w:rPr>
                      <w:rFonts w:eastAsia="Symbol"/>
                      <w:sz w:val="22"/>
                      <w:szCs w:val="22"/>
                    </w:rPr>
                    <w:t>≥</w:t>
                  </w:r>
                  <w:r w:rsidRPr="00A31E3E">
                    <w:rPr>
                      <w:sz w:val="22"/>
                      <w:szCs w:val="22"/>
                    </w:rPr>
                    <w:t xml:space="preserve"> 2000</w:t>
                  </w:r>
                </w:p>
              </w:tc>
              <w:tc>
                <w:tcPr>
                  <w:tcW w:w="919" w:type="dxa"/>
                  <w:vAlign w:val="center"/>
                </w:tcPr>
                <w:p w14:paraId="2F78E9F0" w14:textId="77777777" w:rsidR="00237FDE" w:rsidRPr="00A31E3E" w:rsidRDefault="00237FDE">
                  <w:pPr>
                    <w:widowControl w:val="0"/>
                    <w:pBdr>
                      <w:top w:val="nil"/>
                      <w:left w:val="nil"/>
                      <w:bottom w:val="nil"/>
                      <w:right w:val="nil"/>
                      <w:between w:val="nil"/>
                    </w:pBdr>
                    <w:tabs>
                      <w:tab w:val="left" w:pos="454"/>
                      <w:tab w:val="left" w:pos="907"/>
                    </w:tabs>
                    <w:spacing w:before="0" w:after="0" w:line="240" w:lineRule="auto"/>
                    <w:jc w:val="center"/>
                    <w:rPr>
                      <w:sz w:val="22"/>
                      <w:szCs w:val="22"/>
                    </w:rPr>
                  </w:pPr>
                  <w:r w:rsidRPr="00A31E3E">
                    <w:rPr>
                      <w:sz w:val="22"/>
                      <w:szCs w:val="22"/>
                    </w:rPr>
                    <w:t>1</w:t>
                  </w:r>
                </w:p>
              </w:tc>
              <w:tc>
                <w:tcPr>
                  <w:tcW w:w="3049" w:type="dxa"/>
                  <w:vAlign w:val="center"/>
                </w:tcPr>
                <w:p w14:paraId="2F78E9F1" w14:textId="77777777" w:rsidR="00237FDE" w:rsidRPr="00A31E3E" w:rsidRDefault="00237FDE">
                  <w:pPr>
                    <w:widowControl w:val="0"/>
                    <w:pBdr>
                      <w:top w:val="nil"/>
                      <w:left w:val="nil"/>
                      <w:bottom w:val="nil"/>
                      <w:right w:val="nil"/>
                      <w:between w:val="nil"/>
                    </w:pBdr>
                    <w:tabs>
                      <w:tab w:val="left" w:pos="454"/>
                      <w:tab w:val="left" w:pos="907"/>
                      <w:tab w:val="left" w:pos="0"/>
                    </w:tabs>
                    <w:spacing w:before="0" w:after="0" w:line="240" w:lineRule="auto"/>
                    <w:jc w:val="left"/>
                    <w:rPr>
                      <w:sz w:val="22"/>
                      <w:szCs w:val="22"/>
                    </w:rPr>
                  </w:pPr>
                  <w:r w:rsidRPr="00A31E3E">
                    <w:rPr>
                      <w:sz w:val="22"/>
                      <w:szCs w:val="22"/>
                    </w:rPr>
                    <w:t xml:space="preserve">Truyền động cơ giới độc lập </w:t>
                  </w:r>
                </w:p>
              </w:tc>
            </w:tr>
            <w:tr w:rsidR="00A31E3E" w:rsidRPr="00A31E3E" w14:paraId="2F78E9F7" w14:textId="77777777" w:rsidTr="00237FDE">
              <w:tc>
                <w:tcPr>
                  <w:tcW w:w="1802" w:type="dxa"/>
                  <w:vMerge/>
                  <w:vAlign w:val="center"/>
                </w:tcPr>
                <w:p w14:paraId="2F78E9F3" w14:textId="77777777" w:rsidR="00237FDE" w:rsidRPr="00A31E3E" w:rsidRDefault="00237FDE">
                  <w:pPr>
                    <w:widowControl w:val="0"/>
                    <w:pBdr>
                      <w:top w:val="nil"/>
                      <w:left w:val="nil"/>
                      <w:bottom w:val="nil"/>
                      <w:right w:val="nil"/>
                      <w:between w:val="nil"/>
                    </w:pBdr>
                    <w:spacing w:before="0" w:after="0" w:line="276" w:lineRule="auto"/>
                    <w:jc w:val="left"/>
                    <w:rPr>
                      <w:sz w:val="22"/>
                      <w:szCs w:val="22"/>
                    </w:rPr>
                  </w:pPr>
                </w:p>
              </w:tc>
              <w:tc>
                <w:tcPr>
                  <w:tcW w:w="1560" w:type="dxa"/>
                  <w:vAlign w:val="center"/>
                </w:tcPr>
                <w:p w14:paraId="2F78E9F4" w14:textId="77777777" w:rsidR="00237FDE" w:rsidRPr="00A31E3E" w:rsidRDefault="00237FDE">
                  <w:pPr>
                    <w:widowControl w:val="0"/>
                    <w:pBdr>
                      <w:top w:val="nil"/>
                      <w:left w:val="nil"/>
                      <w:bottom w:val="nil"/>
                      <w:right w:val="nil"/>
                      <w:between w:val="nil"/>
                    </w:pBdr>
                    <w:tabs>
                      <w:tab w:val="left" w:pos="454"/>
                      <w:tab w:val="left" w:pos="907"/>
                    </w:tabs>
                    <w:spacing w:before="0" w:after="0" w:line="240" w:lineRule="auto"/>
                    <w:jc w:val="center"/>
                    <w:rPr>
                      <w:sz w:val="22"/>
                      <w:szCs w:val="22"/>
                    </w:rPr>
                  </w:pPr>
                  <w:r w:rsidRPr="00A31E3E">
                    <w:rPr>
                      <w:sz w:val="22"/>
                      <w:szCs w:val="22"/>
                    </w:rPr>
                    <w:t>&lt; 2000</w:t>
                  </w:r>
                </w:p>
              </w:tc>
              <w:tc>
                <w:tcPr>
                  <w:tcW w:w="919" w:type="dxa"/>
                  <w:vAlign w:val="center"/>
                </w:tcPr>
                <w:p w14:paraId="2F78E9F5" w14:textId="77777777" w:rsidR="00237FDE" w:rsidRPr="00A31E3E" w:rsidRDefault="00237FDE">
                  <w:pPr>
                    <w:widowControl w:val="0"/>
                    <w:pBdr>
                      <w:top w:val="nil"/>
                      <w:left w:val="nil"/>
                      <w:bottom w:val="nil"/>
                      <w:right w:val="nil"/>
                      <w:between w:val="nil"/>
                    </w:pBdr>
                    <w:tabs>
                      <w:tab w:val="left" w:pos="454"/>
                      <w:tab w:val="left" w:pos="907"/>
                    </w:tabs>
                    <w:spacing w:before="0" w:after="0" w:line="240" w:lineRule="auto"/>
                    <w:jc w:val="center"/>
                    <w:rPr>
                      <w:sz w:val="22"/>
                      <w:szCs w:val="22"/>
                    </w:rPr>
                  </w:pPr>
                  <w:r w:rsidRPr="00A31E3E">
                    <w:rPr>
                      <w:sz w:val="22"/>
                      <w:szCs w:val="22"/>
                    </w:rPr>
                    <w:t>1</w:t>
                  </w:r>
                </w:p>
              </w:tc>
              <w:tc>
                <w:tcPr>
                  <w:tcW w:w="3049" w:type="dxa"/>
                  <w:vAlign w:val="center"/>
                </w:tcPr>
                <w:p w14:paraId="2F78E9F6" w14:textId="77777777" w:rsidR="00237FDE" w:rsidRPr="00A31E3E" w:rsidRDefault="00237FDE">
                  <w:pPr>
                    <w:widowControl w:val="0"/>
                    <w:pBdr>
                      <w:top w:val="nil"/>
                      <w:left w:val="nil"/>
                      <w:bottom w:val="nil"/>
                      <w:right w:val="nil"/>
                      <w:between w:val="nil"/>
                    </w:pBdr>
                    <w:tabs>
                      <w:tab w:val="left" w:pos="454"/>
                      <w:tab w:val="left" w:pos="907"/>
                      <w:tab w:val="left" w:pos="0"/>
                    </w:tabs>
                    <w:spacing w:before="0" w:after="0" w:line="240" w:lineRule="auto"/>
                    <w:jc w:val="left"/>
                    <w:rPr>
                      <w:sz w:val="22"/>
                      <w:szCs w:val="22"/>
                    </w:rPr>
                  </w:pPr>
                  <w:r w:rsidRPr="00A31E3E">
                    <w:rPr>
                      <w:sz w:val="22"/>
                      <w:szCs w:val="22"/>
                    </w:rPr>
                    <w:t>Truyền động cơ giới độc lập hoặc bằng tay</w:t>
                  </w:r>
                </w:p>
              </w:tc>
            </w:tr>
            <w:tr w:rsidR="00A31E3E" w:rsidRPr="00A31E3E" w14:paraId="2F78E9FC" w14:textId="77777777" w:rsidTr="00237FDE">
              <w:tc>
                <w:tcPr>
                  <w:tcW w:w="1802" w:type="dxa"/>
                  <w:vMerge w:val="restart"/>
                  <w:vAlign w:val="center"/>
                </w:tcPr>
                <w:p w14:paraId="2F78E9F8" w14:textId="77777777" w:rsidR="00237FDE" w:rsidRPr="00A31E3E" w:rsidRDefault="00237FDE">
                  <w:pPr>
                    <w:widowControl w:val="0"/>
                    <w:pBdr>
                      <w:top w:val="nil"/>
                      <w:left w:val="nil"/>
                      <w:bottom w:val="nil"/>
                      <w:right w:val="nil"/>
                      <w:between w:val="nil"/>
                    </w:pBdr>
                    <w:tabs>
                      <w:tab w:val="left" w:pos="454"/>
                      <w:tab w:val="left" w:pos="907"/>
                      <w:tab w:val="left" w:pos="-108"/>
                    </w:tabs>
                    <w:spacing w:before="0" w:after="0" w:line="240" w:lineRule="auto"/>
                    <w:jc w:val="center"/>
                    <w:rPr>
                      <w:b/>
                      <w:sz w:val="22"/>
                      <w:szCs w:val="22"/>
                    </w:rPr>
                  </w:pPr>
                  <w:r w:rsidRPr="00A31E3E">
                    <w:rPr>
                      <w:sz w:val="22"/>
                      <w:szCs w:val="22"/>
                    </w:rPr>
                    <w:t>Tàu dầu có động cơ, có trọng tải, tấn</w:t>
                  </w:r>
                </w:p>
              </w:tc>
              <w:tc>
                <w:tcPr>
                  <w:tcW w:w="1560" w:type="dxa"/>
                </w:tcPr>
                <w:p w14:paraId="2F78E9F9" w14:textId="77777777" w:rsidR="00237FDE" w:rsidRPr="00A31E3E" w:rsidRDefault="00237FDE">
                  <w:pPr>
                    <w:widowControl w:val="0"/>
                    <w:pBdr>
                      <w:top w:val="nil"/>
                      <w:left w:val="nil"/>
                      <w:bottom w:val="nil"/>
                      <w:right w:val="nil"/>
                      <w:between w:val="nil"/>
                    </w:pBdr>
                    <w:tabs>
                      <w:tab w:val="left" w:pos="454"/>
                      <w:tab w:val="left" w:pos="907"/>
                    </w:tabs>
                    <w:spacing w:before="0" w:after="0" w:line="240" w:lineRule="auto"/>
                    <w:jc w:val="center"/>
                    <w:rPr>
                      <w:b/>
                      <w:sz w:val="22"/>
                      <w:szCs w:val="22"/>
                    </w:rPr>
                  </w:pPr>
                  <w:r w:rsidRPr="00A31E3E">
                    <w:rPr>
                      <w:rFonts w:eastAsia="Symbol"/>
                      <w:sz w:val="22"/>
                      <w:szCs w:val="22"/>
                    </w:rPr>
                    <w:t>≥</w:t>
                  </w:r>
                  <w:r w:rsidRPr="00A31E3E">
                    <w:rPr>
                      <w:b/>
                      <w:sz w:val="22"/>
                      <w:szCs w:val="22"/>
                    </w:rPr>
                    <w:t xml:space="preserve"> </w:t>
                  </w:r>
                  <w:r w:rsidRPr="00A31E3E">
                    <w:rPr>
                      <w:sz w:val="22"/>
                      <w:szCs w:val="22"/>
                    </w:rPr>
                    <w:t>1000</w:t>
                  </w:r>
                </w:p>
              </w:tc>
              <w:tc>
                <w:tcPr>
                  <w:tcW w:w="919" w:type="dxa"/>
                </w:tcPr>
                <w:p w14:paraId="2F78E9FA" w14:textId="77777777" w:rsidR="00237FDE" w:rsidRPr="00A31E3E" w:rsidRDefault="00237FDE">
                  <w:pPr>
                    <w:widowControl w:val="0"/>
                    <w:pBdr>
                      <w:top w:val="nil"/>
                      <w:left w:val="nil"/>
                      <w:bottom w:val="nil"/>
                      <w:right w:val="nil"/>
                      <w:between w:val="nil"/>
                    </w:pBdr>
                    <w:tabs>
                      <w:tab w:val="left" w:pos="454"/>
                      <w:tab w:val="left" w:pos="907"/>
                    </w:tabs>
                    <w:spacing w:before="0" w:after="0" w:line="240" w:lineRule="auto"/>
                    <w:jc w:val="center"/>
                    <w:rPr>
                      <w:sz w:val="22"/>
                      <w:szCs w:val="22"/>
                    </w:rPr>
                  </w:pPr>
                  <w:r w:rsidRPr="00A31E3E">
                    <w:rPr>
                      <w:sz w:val="22"/>
                      <w:szCs w:val="22"/>
                    </w:rPr>
                    <w:t>2</w:t>
                  </w:r>
                </w:p>
              </w:tc>
              <w:tc>
                <w:tcPr>
                  <w:tcW w:w="3049" w:type="dxa"/>
                  <w:vAlign w:val="center"/>
                </w:tcPr>
                <w:p w14:paraId="2F78E9FB" w14:textId="77777777" w:rsidR="00237FDE" w:rsidRPr="00A31E3E" w:rsidRDefault="00237FDE">
                  <w:pPr>
                    <w:widowControl w:val="0"/>
                    <w:pBdr>
                      <w:top w:val="nil"/>
                      <w:left w:val="nil"/>
                      <w:bottom w:val="nil"/>
                      <w:right w:val="nil"/>
                      <w:between w:val="nil"/>
                    </w:pBdr>
                    <w:tabs>
                      <w:tab w:val="left" w:pos="454"/>
                      <w:tab w:val="left" w:pos="907"/>
                      <w:tab w:val="left" w:pos="0"/>
                    </w:tabs>
                    <w:spacing w:before="0" w:after="0" w:line="240" w:lineRule="auto"/>
                    <w:jc w:val="left"/>
                    <w:rPr>
                      <w:sz w:val="22"/>
                      <w:szCs w:val="22"/>
                    </w:rPr>
                  </w:pPr>
                  <w:r w:rsidRPr="00A31E3E">
                    <w:rPr>
                      <w:sz w:val="22"/>
                      <w:szCs w:val="22"/>
                    </w:rPr>
                    <w:t xml:space="preserve">Truyền động cơ giới độc lập </w:t>
                  </w:r>
                </w:p>
              </w:tc>
            </w:tr>
            <w:tr w:rsidR="00A31E3E" w:rsidRPr="00A31E3E" w14:paraId="2F78EA01" w14:textId="77777777" w:rsidTr="00237FDE">
              <w:tc>
                <w:tcPr>
                  <w:tcW w:w="1802" w:type="dxa"/>
                  <w:vMerge/>
                  <w:vAlign w:val="center"/>
                </w:tcPr>
                <w:p w14:paraId="2F78E9FD" w14:textId="77777777" w:rsidR="00237FDE" w:rsidRPr="00A31E3E" w:rsidRDefault="00237FDE">
                  <w:pPr>
                    <w:widowControl w:val="0"/>
                    <w:pBdr>
                      <w:top w:val="nil"/>
                      <w:left w:val="nil"/>
                      <w:bottom w:val="nil"/>
                      <w:right w:val="nil"/>
                      <w:between w:val="nil"/>
                    </w:pBdr>
                    <w:spacing w:before="0" w:after="0" w:line="276" w:lineRule="auto"/>
                    <w:jc w:val="left"/>
                    <w:rPr>
                      <w:sz w:val="22"/>
                      <w:szCs w:val="22"/>
                    </w:rPr>
                  </w:pPr>
                </w:p>
              </w:tc>
              <w:tc>
                <w:tcPr>
                  <w:tcW w:w="1560" w:type="dxa"/>
                </w:tcPr>
                <w:p w14:paraId="2F78E9FE" w14:textId="77777777" w:rsidR="00237FDE" w:rsidRPr="00A31E3E" w:rsidRDefault="00237FDE">
                  <w:pPr>
                    <w:widowControl w:val="0"/>
                    <w:pBdr>
                      <w:top w:val="nil"/>
                      <w:left w:val="nil"/>
                      <w:bottom w:val="nil"/>
                      <w:right w:val="nil"/>
                      <w:between w:val="nil"/>
                    </w:pBdr>
                    <w:tabs>
                      <w:tab w:val="left" w:pos="454"/>
                      <w:tab w:val="left" w:pos="907"/>
                    </w:tabs>
                    <w:spacing w:before="0" w:after="0" w:line="240" w:lineRule="auto"/>
                    <w:jc w:val="center"/>
                    <w:rPr>
                      <w:sz w:val="22"/>
                      <w:szCs w:val="22"/>
                    </w:rPr>
                  </w:pPr>
                  <w:r w:rsidRPr="00A31E3E">
                    <w:rPr>
                      <w:sz w:val="22"/>
                      <w:szCs w:val="22"/>
                    </w:rPr>
                    <w:t xml:space="preserve">500 </w:t>
                  </w:r>
                  <w:r w:rsidRPr="00A31E3E">
                    <w:rPr>
                      <w:rFonts w:eastAsia="Symbol"/>
                      <w:sz w:val="22"/>
                      <w:szCs w:val="22"/>
                    </w:rPr>
                    <w:t>≤</w:t>
                  </w:r>
                  <w:r w:rsidRPr="00A31E3E">
                    <w:rPr>
                      <w:sz w:val="22"/>
                      <w:szCs w:val="22"/>
                    </w:rPr>
                    <w:t xml:space="preserve"> P &lt; 1000</w:t>
                  </w:r>
                </w:p>
              </w:tc>
              <w:tc>
                <w:tcPr>
                  <w:tcW w:w="919" w:type="dxa"/>
                </w:tcPr>
                <w:p w14:paraId="2F78E9FF" w14:textId="77777777" w:rsidR="00237FDE" w:rsidRPr="00A31E3E" w:rsidRDefault="00237FDE">
                  <w:pPr>
                    <w:widowControl w:val="0"/>
                    <w:pBdr>
                      <w:top w:val="nil"/>
                      <w:left w:val="nil"/>
                      <w:bottom w:val="nil"/>
                      <w:right w:val="nil"/>
                      <w:between w:val="nil"/>
                    </w:pBdr>
                    <w:tabs>
                      <w:tab w:val="left" w:pos="454"/>
                      <w:tab w:val="left" w:pos="907"/>
                    </w:tabs>
                    <w:spacing w:before="0" w:after="0" w:line="240" w:lineRule="auto"/>
                    <w:jc w:val="center"/>
                    <w:rPr>
                      <w:sz w:val="22"/>
                      <w:szCs w:val="22"/>
                    </w:rPr>
                  </w:pPr>
                  <w:r w:rsidRPr="00A31E3E">
                    <w:rPr>
                      <w:sz w:val="22"/>
                      <w:szCs w:val="22"/>
                    </w:rPr>
                    <w:t>1</w:t>
                  </w:r>
                </w:p>
              </w:tc>
              <w:tc>
                <w:tcPr>
                  <w:tcW w:w="3049" w:type="dxa"/>
                  <w:vAlign w:val="center"/>
                </w:tcPr>
                <w:p w14:paraId="2F78EA00" w14:textId="77777777" w:rsidR="00237FDE" w:rsidRPr="00A31E3E" w:rsidRDefault="00237FDE">
                  <w:pPr>
                    <w:widowControl w:val="0"/>
                    <w:pBdr>
                      <w:top w:val="nil"/>
                      <w:left w:val="nil"/>
                      <w:bottom w:val="nil"/>
                      <w:right w:val="nil"/>
                      <w:between w:val="nil"/>
                    </w:pBdr>
                    <w:tabs>
                      <w:tab w:val="left" w:pos="454"/>
                      <w:tab w:val="left" w:pos="907"/>
                      <w:tab w:val="left" w:pos="0"/>
                    </w:tabs>
                    <w:spacing w:before="0" w:after="0" w:line="240" w:lineRule="auto"/>
                    <w:jc w:val="left"/>
                    <w:rPr>
                      <w:sz w:val="22"/>
                      <w:szCs w:val="22"/>
                    </w:rPr>
                  </w:pPr>
                  <w:r w:rsidRPr="00A31E3E">
                    <w:rPr>
                      <w:sz w:val="22"/>
                      <w:szCs w:val="22"/>
                    </w:rPr>
                    <w:t>Truyền động cơ giới độc lập</w:t>
                  </w:r>
                </w:p>
              </w:tc>
            </w:tr>
            <w:tr w:rsidR="00A31E3E" w:rsidRPr="00A31E3E" w14:paraId="2F78EA06" w14:textId="77777777" w:rsidTr="00237FDE">
              <w:tc>
                <w:tcPr>
                  <w:tcW w:w="1802" w:type="dxa"/>
                  <w:vMerge/>
                  <w:vAlign w:val="center"/>
                </w:tcPr>
                <w:p w14:paraId="2F78EA02" w14:textId="77777777" w:rsidR="00237FDE" w:rsidRPr="00A31E3E" w:rsidRDefault="00237FDE">
                  <w:pPr>
                    <w:widowControl w:val="0"/>
                    <w:pBdr>
                      <w:top w:val="nil"/>
                      <w:left w:val="nil"/>
                      <w:bottom w:val="nil"/>
                      <w:right w:val="nil"/>
                      <w:between w:val="nil"/>
                    </w:pBdr>
                    <w:spacing w:before="0" w:after="0" w:line="276" w:lineRule="auto"/>
                    <w:jc w:val="left"/>
                    <w:rPr>
                      <w:sz w:val="22"/>
                      <w:szCs w:val="22"/>
                    </w:rPr>
                  </w:pPr>
                </w:p>
              </w:tc>
              <w:tc>
                <w:tcPr>
                  <w:tcW w:w="1560" w:type="dxa"/>
                </w:tcPr>
                <w:p w14:paraId="2F78EA03" w14:textId="77777777" w:rsidR="00237FDE" w:rsidRPr="00A31E3E" w:rsidRDefault="00237FDE">
                  <w:pPr>
                    <w:widowControl w:val="0"/>
                    <w:pBdr>
                      <w:top w:val="nil"/>
                      <w:left w:val="nil"/>
                      <w:bottom w:val="nil"/>
                      <w:right w:val="nil"/>
                      <w:between w:val="nil"/>
                    </w:pBdr>
                    <w:tabs>
                      <w:tab w:val="left" w:pos="454"/>
                      <w:tab w:val="left" w:pos="907"/>
                    </w:tabs>
                    <w:spacing w:before="0" w:after="0" w:line="240" w:lineRule="auto"/>
                    <w:jc w:val="center"/>
                    <w:rPr>
                      <w:sz w:val="22"/>
                      <w:szCs w:val="22"/>
                    </w:rPr>
                  </w:pPr>
                  <w:r w:rsidRPr="00A31E3E">
                    <w:rPr>
                      <w:sz w:val="22"/>
                      <w:szCs w:val="22"/>
                    </w:rPr>
                    <w:t>&lt; 500</w:t>
                  </w:r>
                </w:p>
              </w:tc>
              <w:tc>
                <w:tcPr>
                  <w:tcW w:w="919" w:type="dxa"/>
                </w:tcPr>
                <w:p w14:paraId="2F78EA04" w14:textId="77777777" w:rsidR="00237FDE" w:rsidRPr="00A31E3E" w:rsidRDefault="00237FDE">
                  <w:pPr>
                    <w:widowControl w:val="0"/>
                    <w:pBdr>
                      <w:top w:val="nil"/>
                      <w:left w:val="nil"/>
                      <w:bottom w:val="nil"/>
                      <w:right w:val="nil"/>
                      <w:between w:val="nil"/>
                    </w:pBdr>
                    <w:tabs>
                      <w:tab w:val="left" w:pos="454"/>
                      <w:tab w:val="left" w:pos="907"/>
                    </w:tabs>
                    <w:spacing w:before="0" w:after="0" w:line="240" w:lineRule="auto"/>
                    <w:jc w:val="center"/>
                    <w:rPr>
                      <w:sz w:val="22"/>
                      <w:szCs w:val="22"/>
                    </w:rPr>
                  </w:pPr>
                  <w:r w:rsidRPr="00A31E3E">
                    <w:rPr>
                      <w:sz w:val="22"/>
                      <w:szCs w:val="22"/>
                    </w:rPr>
                    <w:t>1</w:t>
                  </w:r>
                </w:p>
              </w:tc>
              <w:tc>
                <w:tcPr>
                  <w:tcW w:w="3049" w:type="dxa"/>
                  <w:vAlign w:val="center"/>
                </w:tcPr>
                <w:p w14:paraId="2F78EA05" w14:textId="77777777" w:rsidR="00237FDE" w:rsidRPr="00A31E3E" w:rsidRDefault="00237FDE">
                  <w:pPr>
                    <w:widowControl w:val="0"/>
                    <w:pBdr>
                      <w:top w:val="nil"/>
                      <w:left w:val="nil"/>
                      <w:bottom w:val="nil"/>
                      <w:right w:val="nil"/>
                      <w:between w:val="nil"/>
                    </w:pBdr>
                    <w:tabs>
                      <w:tab w:val="left" w:pos="454"/>
                      <w:tab w:val="left" w:pos="907"/>
                      <w:tab w:val="left" w:pos="0"/>
                    </w:tabs>
                    <w:spacing w:before="0" w:after="0" w:line="240" w:lineRule="auto"/>
                    <w:jc w:val="left"/>
                    <w:rPr>
                      <w:b/>
                      <w:sz w:val="22"/>
                      <w:szCs w:val="22"/>
                    </w:rPr>
                  </w:pPr>
                  <w:r w:rsidRPr="00A31E3E">
                    <w:rPr>
                      <w:sz w:val="22"/>
                      <w:szCs w:val="22"/>
                    </w:rPr>
                    <w:t>Truyền động cơ giới độc lập hoặc máy chính lai</w:t>
                  </w:r>
                </w:p>
              </w:tc>
            </w:tr>
            <w:tr w:rsidR="00A31E3E" w:rsidRPr="00A31E3E" w14:paraId="2F78EA0B" w14:textId="77777777" w:rsidTr="00237FDE">
              <w:trPr>
                <w:trHeight w:val="745"/>
              </w:trPr>
              <w:tc>
                <w:tcPr>
                  <w:tcW w:w="1802" w:type="dxa"/>
                  <w:vMerge w:val="restart"/>
                  <w:vAlign w:val="center"/>
                </w:tcPr>
                <w:p w14:paraId="2F78EA07" w14:textId="77777777" w:rsidR="00237FDE" w:rsidRPr="00A31E3E" w:rsidRDefault="00237FDE">
                  <w:pPr>
                    <w:widowControl w:val="0"/>
                    <w:pBdr>
                      <w:top w:val="nil"/>
                      <w:left w:val="nil"/>
                      <w:bottom w:val="nil"/>
                      <w:right w:val="nil"/>
                      <w:between w:val="nil"/>
                    </w:pBdr>
                    <w:tabs>
                      <w:tab w:val="left" w:pos="454"/>
                      <w:tab w:val="left" w:pos="907"/>
                      <w:tab w:val="left" w:pos="-108"/>
                    </w:tabs>
                    <w:spacing w:before="0" w:after="0" w:line="240" w:lineRule="auto"/>
                    <w:jc w:val="center"/>
                    <w:rPr>
                      <w:b/>
                      <w:sz w:val="22"/>
                      <w:szCs w:val="22"/>
                    </w:rPr>
                  </w:pPr>
                  <w:r w:rsidRPr="00A31E3E">
                    <w:rPr>
                      <w:sz w:val="22"/>
                      <w:szCs w:val="22"/>
                    </w:rPr>
                    <w:t>Tàu dầu không có động cơ, có trọng tải, tấn</w:t>
                  </w:r>
                </w:p>
              </w:tc>
              <w:tc>
                <w:tcPr>
                  <w:tcW w:w="1560" w:type="dxa"/>
                  <w:vAlign w:val="center"/>
                </w:tcPr>
                <w:p w14:paraId="2F78EA08" w14:textId="77777777" w:rsidR="00237FDE" w:rsidRPr="00A31E3E" w:rsidRDefault="00237FDE">
                  <w:pPr>
                    <w:widowControl w:val="0"/>
                    <w:pBdr>
                      <w:top w:val="nil"/>
                      <w:left w:val="nil"/>
                      <w:bottom w:val="nil"/>
                      <w:right w:val="nil"/>
                      <w:between w:val="nil"/>
                    </w:pBdr>
                    <w:tabs>
                      <w:tab w:val="left" w:pos="454"/>
                      <w:tab w:val="left" w:pos="907"/>
                    </w:tabs>
                    <w:spacing w:before="0" w:after="0" w:line="240" w:lineRule="auto"/>
                    <w:jc w:val="center"/>
                    <w:rPr>
                      <w:b/>
                      <w:sz w:val="22"/>
                      <w:szCs w:val="22"/>
                    </w:rPr>
                  </w:pPr>
                  <w:r w:rsidRPr="00A31E3E">
                    <w:rPr>
                      <w:rFonts w:eastAsia="Symbol"/>
                      <w:sz w:val="22"/>
                      <w:szCs w:val="22"/>
                    </w:rPr>
                    <w:t>≥</w:t>
                  </w:r>
                  <w:r w:rsidRPr="00A31E3E">
                    <w:rPr>
                      <w:b/>
                      <w:sz w:val="22"/>
                      <w:szCs w:val="22"/>
                    </w:rPr>
                    <w:t xml:space="preserve"> </w:t>
                  </w:r>
                  <w:r w:rsidRPr="00A31E3E">
                    <w:rPr>
                      <w:sz w:val="22"/>
                      <w:szCs w:val="22"/>
                    </w:rPr>
                    <w:t>1000</w:t>
                  </w:r>
                </w:p>
              </w:tc>
              <w:tc>
                <w:tcPr>
                  <w:tcW w:w="919" w:type="dxa"/>
                  <w:vAlign w:val="center"/>
                </w:tcPr>
                <w:p w14:paraId="2F78EA09" w14:textId="77777777" w:rsidR="00237FDE" w:rsidRPr="00A31E3E" w:rsidRDefault="00237FDE">
                  <w:pPr>
                    <w:widowControl w:val="0"/>
                    <w:pBdr>
                      <w:top w:val="nil"/>
                      <w:left w:val="nil"/>
                      <w:bottom w:val="nil"/>
                      <w:right w:val="nil"/>
                      <w:between w:val="nil"/>
                    </w:pBdr>
                    <w:tabs>
                      <w:tab w:val="left" w:pos="454"/>
                      <w:tab w:val="left" w:pos="907"/>
                    </w:tabs>
                    <w:spacing w:before="0" w:after="0" w:line="240" w:lineRule="auto"/>
                    <w:jc w:val="center"/>
                    <w:rPr>
                      <w:sz w:val="22"/>
                      <w:szCs w:val="22"/>
                    </w:rPr>
                  </w:pPr>
                  <w:r w:rsidRPr="00A31E3E">
                    <w:rPr>
                      <w:sz w:val="22"/>
                      <w:szCs w:val="22"/>
                    </w:rPr>
                    <w:t>1</w:t>
                  </w:r>
                </w:p>
              </w:tc>
              <w:tc>
                <w:tcPr>
                  <w:tcW w:w="3049" w:type="dxa"/>
                  <w:vAlign w:val="center"/>
                </w:tcPr>
                <w:p w14:paraId="2F78EA0A" w14:textId="77777777" w:rsidR="00237FDE" w:rsidRPr="00A31E3E" w:rsidRDefault="00237FDE">
                  <w:pPr>
                    <w:widowControl w:val="0"/>
                    <w:pBdr>
                      <w:top w:val="nil"/>
                      <w:left w:val="nil"/>
                      <w:bottom w:val="nil"/>
                      <w:right w:val="nil"/>
                      <w:between w:val="nil"/>
                    </w:pBdr>
                    <w:tabs>
                      <w:tab w:val="left" w:pos="454"/>
                      <w:tab w:val="left" w:pos="907"/>
                      <w:tab w:val="left" w:pos="0"/>
                    </w:tabs>
                    <w:spacing w:before="0" w:after="0" w:line="240" w:lineRule="auto"/>
                    <w:jc w:val="left"/>
                    <w:rPr>
                      <w:sz w:val="22"/>
                      <w:szCs w:val="22"/>
                    </w:rPr>
                  </w:pPr>
                  <w:r w:rsidRPr="00A31E3E">
                    <w:rPr>
                      <w:sz w:val="22"/>
                      <w:szCs w:val="22"/>
                    </w:rPr>
                    <w:t>Truyền động cơ giới độc lập</w:t>
                  </w:r>
                </w:p>
              </w:tc>
            </w:tr>
            <w:tr w:rsidR="00A31E3E" w:rsidRPr="00A31E3E" w14:paraId="2F78EA10" w14:textId="77777777" w:rsidTr="00237FDE">
              <w:trPr>
                <w:trHeight w:val="629"/>
              </w:trPr>
              <w:tc>
                <w:tcPr>
                  <w:tcW w:w="1802" w:type="dxa"/>
                  <w:vMerge/>
                  <w:vAlign w:val="center"/>
                </w:tcPr>
                <w:p w14:paraId="2F78EA0C" w14:textId="77777777" w:rsidR="00237FDE" w:rsidRPr="00A31E3E" w:rsidRDefault="00237FDE">
                  <w:pPr>
                    <w:widowControl w:val="0"/>
                    <w:pBdr>
                      <w:top w:val="nil"/>
                      <w:left w:val="nil"/>
                      <w:bottom w:val="nil"/>
                      <w:right w:val="nil"/>
                      <w:between w:val="nil"/>
                    </w:pBdr>
                    <w:spacing w:before="0" w:after="0" w:line="276" w:lineRule="auto"/>
                    <w:jc w:val="left"/>
                    <w:rPr>
                      <w:sz w:val="22"/>
                      <w:szCs w:val="22"/>
                    </w:rPr>
                  </w:pPr>
                </w:p>
              </w:tc>
              <w:tc>
                <w:tcPr>
                  <w:tcW w:w="1560" w:type="dxa"/>
                  <w:vAlign w:val="center"/>
                </w:tcPr>
                <w:p w14:paraId="2F78EA0D" w14:textId="77777777" w:rsidR="00237FDE" w:rsidRPr="00A31E3E" w:rsidRDefault="00237FDE">
                  <w:pPr>
                    <w:widowControl w:val="0"/>
                    <w:pBdr>
                      <w:top w:val="nil"/>
                      <w:left w:val="nil"/>
                      <w:bottom w:val="nil"/>
                      <w:right w:val="nil"/>
                      <w:between w:val="nil"/>
                    </w:pBdr>
                    <w:tabs>
                      <w:tab w:val="left" w:pos="454"/>
                      <w:tab w:val="left" w:pos="907"/>
                    </w:tabs>
                    <w:spacing w:before="0" w:after="0" w:line="240" w:lineRule="auto"/>
                    <w:jc w:val="center"/>
                    <w:rPr>
                      <w:sz w:val="22"/>
                      <w:szCs w:val="22"/>
                    </w:rPr>
                  </w:pPr>
                  <w:r w:rsidRPr="00A31E3E">
                    <w:rPr>
                      <w:sz w:val="22"/>
                      <w:szCs w:val="22"/>
                    </w:rPr>
                    <w:t>&lt; 1000</w:t>
                  </w:r>
                </w:p>
              </w:tc>
              <w:tc>
                <w:tcPr>
                  <w:tcW w:w="919" w:type="dxa"/>
                  <w:vAlign w:val="center"/>
                </w:tcPr>
                <w:p w14:paraId="2F78EA0E" w14:textId="77777777" w:rsidR="00237FDE" w:rsidRPr="00A31E3E" w:rsidRDefault="00237FDE">
                  <w:pPr>
                    <w:widowControl w:val="0"/>
                    <w:pBdr>
                      <w:top w:val="nil"/>
                      <w:left w:val="nil"/>
                      <w:bottom w:val="nil"/>
                      <w:right w:val="nil"/>
                      <w:between w:val="nil"/>
                    </w:pBdr>
                    <w:tabs>
                      <w:tab w:val="left" w:pos="454"/>
                      <w:tab w:val="left" w:pos="907"/>
                    </w:tabs>
                    <w:spacing w:before="0" w:after="0" w:line="240" w:lineRule="auto"/>
                    <w:jc w:val="center"/>
                    <w:rPr>
                      <w:sz w:val="22"/>
                      <w:szCs w:val="22"/>
                    </w:rPr>
                  </w:pPr>
                  <w:r w:rsidRPr="00A31E3E">
                    <w:rPr>
                      <w:sz w:val="22"/>
                      <w:szCs w:val="22"/>
                    </w:rPr>
                    <w:t>1</w:t>
                  </w:r>
                </w:p>
              </w:tc>
              <w:tc>
                <w:tcPr>
                  <w:tcW w:w="3049" w:type="dxa"/>
                  <w:vAlign w:val="center"/>
                </w:tcPr>
                <w:p w14:paraId="2F78EA0F" w14:textId="77777777" w:rsidR="00237FDE" w:rsidRPr="00A31E3E" w:rsidRDefault="00237FDE">
                  <w:pPr>
                    <w:widowControl w:val="0"/>
                    <w:pBdr>
                      <w:top w:val="nil"/>
                      <w:left w:val="nil"/>
                      <w:bottom w:val="nil"/>
                      <w:right w:val="nil"/>
                      <w:between w:val="nil"/>
                    </w:pBdr>
                    <w:tabs>
                      <w:tab w:val="left" w:pos="454"/>
                      <w:tab w:val="left" w:pos="907"/>
                      <w:tab w:val="left" w:pos="0"/>
                    </w:tabs>
                    <w:spacing w:before="0" w:after="0" w:line="240" w:lineRule="auto"/>
                    <w:jc w:val="left"/>
                    <w:rPr>
                      <w:b/>
                      <w:sz w:val="22"/>
                      <w:szCs w:val="22"/>
                    </w:rPr>
                  </w:pPr>
                  <w:r w:rsidRPr="00A31E3E">
                    <w:rPr>
                      <w:sz w:val="22"/>
                      <w:szCs w:val="22"/>
                    </w:rPr>
                    <w:t>Truyền động cơ giới độc lập hoặc máy phụ lai</w:t>
                  </w:r>
                </w:p>
              </w:tc>
            </w:tr>
            <w:tr w:rsidR="00A31E3E" w:rsidRPr="00A31E3E" w14:paraId="2F78EA16" w14:textId="77777777" w:rsidTr="00237FDE">
              <w:tc>
                <w:tcPr>
                  <w:tcW w:w="1802" w:type="dxa"/>
                  <w:vMerge w:val="restart"/>
                  <w:vAlign w:val="center"/>
                </w:tcPr>
                <w:p w14:paraId="2F78EA11" w14:textId="77777777" w:rsidR="00237FDE" w:rsidRPr="00A31E3E" w:rsidRDefault="00237FDE">
                  <w:pPr>
                    <w:widowControl w:val="0"/>
                    <w:pBdr>
                      <w:top w:val="nil"/>
                      <w:left w:val="nil"/>
                      <w:bottom w:val="nil"/>
                      <w:right w:val="nil"/>
                      <w:between w:val="nil"/>
                    </w:pBdr>
                    <w:tabs>
                      <w:tab w:val="left" w:pos="454"/>
                      <w:tab w:val="left" w:pos="907"/>
                      <w:tab w:val="left" w:pos="-108"/>
                    </w:tabs>
                    <w:spacing w:before="0" w:after="0" w:line="240" w:lineRule="auto"/>
                    <w:jc w:val="center"/>
                    <w:rPr>
                      <w:sz w:val="22"/>
                      <w:szCs w:val="22"/>
                    </w:rPr>
                  </w:pPr>
                  <w:r w:rsidRPr="00A31E3E">
                    <w:rPr>
                      <w:sz w:val="22"/>
                      <w:szCs w:val="22"/>
                    </w:rPr>
                    <w:t>Tàu đẩy (kéo),</w:t>
                  </w:r>
                </w:p>
                <w:p w14:paraId="2F78EA12" w14:textId="77777777" w:rsidR="00237FDE" w:rsidRPr="00A31E3E" w:rsidRDefault="00237FDE">
                  <w:pPr>
                    <w:widowControl w:val="0"/>
                    <w:pBdr>
                      <w:top w:val="nil"/>
                      <w:left w:val="nil"/>
                      <w:bottom w:val="nil"/>
                      <w:right w:val="nil"/>
                      <w:between w:val="nil"/>
                    </w:pBdr>
                    <w:tabs>
                      <w:tab w:val="left" w:pos="454"/>
                      <w:tab w:val="left" w:pos="907"/>
                      <w:tab w:val="left" w:pos="-108"/>
                    </w:tabs>
                    <w:spacing w:before="0" w:after="0" w:line="240" w:lineRule="auto"/>
                    <w:jc w:val="center"/>
                    <w:rPr>
                      <w:b/>
                      <w:sz w:val="22"/>
                      <w:szCs w:val="22"/>
                    </w:rPr>
                  </w:pPr>
                  <w:r w:rsidRPr="00A31E3E">
                    <w:rPr>
                      <w:sz w:val="22"/>
                      <w:szCs w:val="22"/>
                    </w:rPr>
                    <w:t>tổng công suất máy chính (kW)</w:t>
                  </w:r>
                </w:p>
              </w:tc>
              <w:tc>
                <w:tcPr>
                  <w:tcW w:w="1560" w:type="dxa"/>
                </w:tcPr>
                <w:p w14:paraId="2F78EA13" w14:textId="77777777" w:rsidR="00237FDE" w:rsidRPr="00A31E3E" w:rsidRDefault="00237FDE">
                  <w:pPr>
                    <w:widowControl w:val="0"/>
                    <w:pBdr>
                      <w:top w:val="nil"/>
                      <w:left w:val="nil"/>
                      <w:bottom w:val="nil"/>
                      <w:right w:val="nil"/>
                      <w:between w:val="nil"/>
                    </w:pBdr>
                    <w:tabs>
                      <w:tab w:val="left" w:pos="454"/>
                      <w:tab w:val="left" w:pos="907"/>
                    </w:tabs>
                    <w:spacing w:before="0" w:after="0" w:line="240" w:lineRule="auto"/>
                    <w:jc w:val="center"/>
                    <w:rPr>
                      <w:b/>
                      <w:sz w:val="22"/>
                      <w:szCs w:val="22"/>
                    </w:rPr>
                  </w:pPr>
                  <w:r w:rsidRPr="00A31E3E">
                    <w:rPr>
                      <w:rFonts w:eastAsia="Symbol"/>
                      <w:sz w:val="22"/>
                      <w:szCs w:val="22"/>
                    </w:rPr>
                    <w:t>≥</w:t>
                  </w:r>
                  <w:r w:rsidRPr="00A31E3E">
                    <w:rPr>
                      <w:b/>
                      <w:sz w:val="22"/>
                      <w:szCs w:val="22"/>
                    </w:rPr>
                    <w:t xml:space="preserve"> </w:t>
                  </w:r>
                  <w:r w:rsidRPr="00A31E3E">
                    <w:rPr>
                      <w:sz w:val="22"/>
                      <w:szCs w:val="22"/>
                    </w:rPr>
                    <w:t>735</w:t>
                  </w:r>
                </w:p>
              </w:tc>
              <w:tc>
                <w:tcPr>
                  <w:tcW w:w="919" w:type="dxa"/>
                </w:tcPr>
                <w:p w14:paraId="2F78EA14" w14:textId="77777777" w:rsidR="00237FDE" w:rsidRPr="00A31E3E" w:rsidRDefault="00237FDE">
                  <w:pPr>
                    <w:widowControl w:val="0"/>
                    <w:pBdr>
                      <w:top w:val="nil"/>
                      <w:left w:val="nil"/>
                      <w:bottom w:val="nil"/>
                      <w:right w:val="nil"/>
                      <w:between w:val="nil"/>
                    </w:pBdr>
                    <w:tabs>
                      <w:tab w:val="left" w:pos="454"/>
                      <w:tab w:val="left" w:pos="907"/>
                    </w:tabs>
                    <w:spacing w:before="0" w:after="0" w:line="240" w:lineRule="auto"/>
                    <w:jc w:val="center"/>
                    <w:rPr>
                      <w:sz w:val="22"/>
                      <w:szCs w:val="22"/>
                    </w:rPr>
                  </w:pPr>
                  <w:r w:rsidRPr="00A31E3E">
                    <w:rPr>
                      <w:sz w:val="22"/>
                      <w:szCs w:val="22"/>
                    </w:rPr>
                    <w:t>2</w:t>
                  </w:r>
                </w:p>
              </w:tc>
              <w:tc>
                <w:tcPr>
                  <w:tcW w:w="3049" w:type="dxa"/>
                  <w:vAlign w:val="center"/>
                </w:tcPr>
                <w:p w14:paraId="2F78EA15" w14:textId="77777777" w:rsidR="00237FDE" w:rsidRPr="00A31E3E" w:rsidRDefault="00237FDE">
                  <w:pPr>
                    <w:widowControl w:val="0"/>
                    <w:pBdr>
                      <w:top w:val="nil"/>
                      <w:left w:val="nil"/>
                      <w:bottom w:val="nil"/>
                      <w:right w:val="nil"/>
                      <w:between w:val="nil"/>
                    </w:pBdr>
                    <w:tabs>
                      <w:tab w:val="left" w:pos="454"/>
                      <w:tab w:val="left" w:pos="907"/>
                      <w:tab w:val="left" w:pos="0"/>
                    </w:tabs>
                    <w:spacing w:before="0" w:after="0" w:line="240" w:lineRule="auto"/>
                    <w:jc w:val="left"/>
                    <w:rPr>
                      <w:sz w:val="22"/>
                      <w:szCs w:val="22"/>
                    </w:rPr>
                  </w:pPr>
                  <w:r w:rsidRPr="00A31E3E">
                    <w:rPr>
                      <w:sz w:val="22"/>
                      <w:szCs w:val="22"/>
                    </w:rPr>
                    <w:t xml:space="preserve">Truyền động cơ giới độc lập </w:t>
                  </w:r>
                </w:p>
              </w:tc>
            </w:tr>
            <w:tr w:rsidR="00A31E3E" w:rsidRPr="00A31E3E" w14:paraId="2F78EA1B" w14:textId="77777777" w:rsidTr="00237FDE">
              <w:tc>
                <w:tcPr>
                  <w:tcW w:w="1802" w:type="dxa"/>
                  <w:vMerge/>
                  <w:vAlign w:val="center"/>
                </w:tcPr>
                <w:p w14:paraId="2F78EA17" w14:textId="77777777" w:rsidR="00237FDE" w:rsidRPr="00A31E3E" w:rsidRDefault="00237FDE">
                  <w:pPr>
                    <w:widowControl w:val="0"/>
                    <w:pBdr>
                      <w:top w:val="nil"/>
                      <w:left w:val="nil"/>
                      <w:bottom w:val="nil"/>
                      <w:right w:val="nil"/>
                      <w:between w:val="nil"/>
                    </w:pBdr>
                    <w:spacing w:before="0" w:after="0" w:line="276" w:lineRule="auto"/>
                    <w:jc w:val="left"/>
                    <w:rPr>
                      <w:sz w:val="22"/>
                      <w:szCs w:val="22"/>
                    </w:rPr>
                  </w:pPr>
                </w:p>
              </w:tc>
              <w:tc>
                <w:tcPr>
                  <w:tcW w:w="1560" w:type="dxa"/>
                </w:tcPr>
                <w:p w14:paraId="2F78EA18" w14:textId="77777777" w:rsidR="00237FDE" w:rsidRPr="00A31E3E" w:rsidRDefault="00237FDE">
                  <w:pPr>
                    <w:widowControl w:val="0"/>
                    <w:pBdr>
                      <w:top w:val="nil"/>
                      <w:left w:val="nil"/>
                      <w:bottom w:val="nil"/>
                      <w:right w:val="nil"/>
                      <w:between w:val="nil"/>
                    </w:pBdr>
                    <w:tabs>
                      <w:tab w:val="left" w:pos="454"/>
                      <w:tab w:val="left" w:pos="907"/>
                    </w:tabs>
                    <w:spacing w:before="0" w:after="0" w:line="240" w:lineRule="auto"/>
                    <w:jc w:val="center"/>
                    <w:rPr>
                      <w:sz w:val="22"/>
                      <w:szCs w:val="22"/>
                    </w:rPr>
                  </w:pPr>
                  <w:r w:rsidRPr="00A31E3E">
                    <w:rPr>
                      <w:sz w:val="22"/>
                      <w:szCs w:val="22"/>
                    </w:rPr>
                    <w:t xml:space="preserve">220 </w:t>
                  </w:r>
                  <w:r w:rsidRPr="00A31E3E">
                    <w:rPr>
                      <w:rFonts w:eastAsia="Symbol"/>
                      <w:sz w:val="22"/>
                      <w:szCs w:val="22"/>
                    </w:rPr>
                    <w:t>≤</w:t>
                  </w:r>
                  <w:r w:rsidRPr="00A31E3E">
                    <w:rPr>
                      <w:sz w:val="22"/>
                      <w:szCs w:val="22"/>
                    </w:rPr>
                    <w:t xml:space="preserve"> Ne &lt; 735</w:t>
                  </w:r>
                </w:p>
              </w:tc>
              <w:tc>
                <w:tcPr>
                  <w:tcW w:w="919" w:type="dxa"/>
                </w:tcPr>
                <w:p w14:paraId="2F78EA19" w14:textId="77777777" w:rsidR="00237FDE" w:rsidRPr="00A31E3E" w:rsidRDefault="00237FDE">
                  <w:pPr>
                    <w:widowControl w:val="0"/>
                    <w:pBdr>
                      <w:top w:val="nil"/>
                      <w:left w:val="nil"/>
                      <w:bottom w:val="nil"/>
                      <w:right w:val="nil"/>
                      <w:between w:val="nil"/>
                    </w:pBdr>
                    <w:tabs>
                      <w:tab w:val="left" w:pos="454"/>
                      <w:tab w:val="left" w:pos="907"/>
                    </w:tabs>
                    <w:spacing w:before="0" w:after="0" w:line="240" w:lineRule="auto"/>
                    <w:jc w:val="center"/>
                    <w:rPr>
                      <w:sz w:val="22"/>
                      <w:szCs w:val="22"/>
                    </w:rPr>
                  </w:pPr>
                  <w:r w:rsidRPr="00A31E3E">
                    <w:rPr>
                      <w:sz w:val="22"/>
                      <w:szCs w:val="22"/>
                    </w:rPr>
                    <w:t>1</w:t>
                  </w:r>
                </w:p>
              </w:tc>
              <w:tc>
                <w:tcPr>
                  <w:tcW w:w="3049" w:type="dxa"/>
                  <w:vAlign w:val="center"/>
                </w:tcPr>
                <w:p w14:paraId="2F78EA1A" w14:textId="77777777" w:rsidR="00237FDE" w:rsidRPr="00A31E3E" w:rsidRDefault="00237FDE">
                  <w:pPr>
                    <w:widowControl w:val="0"/>
                    <w:pBdr>
                      <w:top w:val="nil"/>
                      <w:left w:val="nil"/>
                      <w:bottom w:val="nil"/>
                      <w:right w:val="nil"/>
                      <w:between w:val="nil"/>
                    </w:pBdr>
                    <w:tabs>
                      <w:tab w:val="left" w:pos="454"/>
                      <w:tab w:val="left" w:pos="907"/>
                      <w:tab w:val="left" w:pos="0"/>
                    </w:tabs>
                    <w:spacing w:before="0" w:after="0" w:line="240" w:lineRule="auto"/>
                    <w:jc w:val="left"/>
                    <w:rPr>
                      <w:sz w:val="22"/>
                      <w:szCs w:val="22"/>
                    </w:rPr>
                  </w:pPr>
                  <w:r w:rsidRPr="00A31E3E">
                    <w:rPr>
                      <w:sz w:val="22"/>
                      <w:szCs w:val="22"/>
                    </w:rPr>
                    <w:t xml:space="preserve">Truyền động cơ giới độc lập </w:t>
                  </w:r>
                </w:p>
              </w:tc>
            </w:tr>
            <w:tr w:rsidR="00A31E3E" w:rsidRPr="00A31E3E" w14:paraId="2F78EA20" w14:textId="77777777" w:rsidTr="00237FDE">
              <w:trPr>
                <w:trHeight w:val="454"/>
              </w:trPr>
              <w:tc>
                <w:tcPr>
                  <w:tcW w:w="1802" w:type="dxa"/>
                  <w:vMerge/>
                  <w:vAlign w:val="center"/>
                </w:tcPr>
                <w:p w14:paraId="2F78EA1C" w14:textId="77777777" w:rsidR="00237FDE" w:rsidRPr="00A31E3E" w:rsidRDefault="00237FDE">
                  <w:pPr>
                    <w:widowControl w:val="0"/>
                    <w:pBdr>
                      <w:top w:val="nil"/>
                      <w:left w:val="nil"/>
                      <w:bottom w:val="nil"/>
                      <w:right w:val="nil"/>
                      <w:between w:val="nil"/>
                    </w:pBdr>
                    <w:spacing w:before="0" w:after="0" w:line="276" w:lineRule="auto"/>
                    <w:jc w:val="left"/>
                    <w:rPr>
                      <w:sz w:val="22"/>
                      <w:szCs w:val="22"/>
                    </w:rPr>
                  </w:pPr>
                </w:p>
              </w:tc>
              <w:tc>
                <w:tcPr>
                  <w:tcW w:w="1560" w:type="dxa"/>
                  <w:vAlign w:val="center"/>
                </w:tcPr>
                <w:p w14:paraId="2F78EA1D" w14:textId="77777777" w:rsidR="00237FDE" w:rsidRPr="00A31E3E" w:rsidRDefault="00237FDE">
                  <w:pPr>
                    <w:widowControl w:val="0"/>
                    <w:pBdr>
                      <w:top w:val="nil"/>
                      <w:left w:val="nil"/>
                      <w:bottom w:val="nil"/>
                      <w:right w:val="nil"/>
                      <w:between w:val="nil"/>
                    </w:pBdr>
                    <w:tabs>
                      <w:tab w:val="left" w:pos="454"/>
                      <w:tab w:val="left" w:pos="907"/>
                    </w:tabs>
                    <w:spacing w:before="0" w:after="0" w:line="240" w:lineRule="auto"/>
                    <w:jc w:val="center"/>
                    <w:rPr>
                      <w:b/>
                      <w:sz w:val="22"/>
                      <w:szCs w:val="22"/>
                    </w:rPr>
                  </w:pPr>
                  <w:r w:rsidRPr="00A31E3E">
                    <w:rPr>
                      <w:sz w:val="22"/>
                      <w:szCs w:val="22"/>
                    </w:rPr>
                    <w:t>Ne &lt; 220</w:t>
                  </w:r>
                </w:p>
              </w:tc>
              <w:tc>
                <w:tcPr>
                  <w:tcW w:w="919" w:type="dxa"/>
                  <w:vAlign w:val="center"/>
                </w:tcPr>
                <w:p w14:paraId="2F78EA1E" w14:textId="77777777" w:rsidR="00237FDE" w:rsidRPr="00A31E3E" w:rsidRDefault="00237FDE">
                  <w:pPr>
                    <w:widowControl w:val="0"/>
                    <w:pBdr>
                      <w:top w:val="nil"/>
                      <w:left w:val="nil"/>
                      <w:bottom w:val="nil"/>
                      <w:right w:val="nil"/>
                      <w:between w:val="nil"/>
                    </w:pBdr>
                    <w:tabs>
                      <w:tab w:val="left" w:pos="454"/>
                      <w:tab w:val="left" w:pos="907"/>
                    </w:tabs>
                    <w:spacing w:before="0" w:after="0" w:line="240" w:lineRule="auto"/>
                    <w:jc w:val="center"/>
                    <w:rPr>
                      <w:sz w:val="22"/>
                      <w:szCs w:val="22"/>
                    </w:rPr>
                  </w:pPr>
                  <w:r w:rsidRPr="00A31E3E">
                    <w:rPr>
                      <w:sz w:val="22"/>
                      <w:szCs w:val="22"/>
                    </w:rPr>
                    <w:t>1</w:t>
                  </w:r>
                </w:p>
              </w:tc>
              <w:tc>
                <w:tcPr>
                  <w:tcW w:w="3049" w:type="dxa"/>
                  <w:vAlign w:val="center"/>
                </w:tcPr>
                <w:p w14:paraId="2F78EA1F" w14:textId="77777777" w:rsidR="00237FDE" w:rsidRPr="00A31E3E" w:rsidRDefault="00237FDE">
                  <w:pPr>
                    <w:widowControl w:val="0"/>
                    <w:pBdr>
                      <w:top w:val="nil"/>
                      <w:left w:val="nil"/>
                      <w:bottom w:val="nil"/>
                      <w:right w:val="nil"/>
                      <w:between w:val="nil"/>
                    </w:pBdr>
                    <w:tabs>
                      <w:tab w:val="left" w:pos="454"/>
                      <w:tab w:val="left" w:pos="907"/>
                      <w:tab w:val="left" w:pos="0"/>
                    </w:tabs>
                    <w:spacing w:before="0" w:after="0" w:line="240" w:lineRule="auto"/>
                    <w:jc w:val="left"/>
                    <w:rPr>
                      <w:sz w:val="22"/>
                      <w:szCs w:val="22"/>
                    </w:rPr>
                  </w:pPr>
                  <w:r w:rsidRPr="00A31E3E">
                    <w:rPr>
                      <w:sz w:val="22"/>
                      <w:szCs w:val="22"/>
                    </w:rPr>
                    <w:t>Truyền động cơ giới độc lập hoặc máy chính lai</w:t>
                  </w:r>
                </w:p>
              </w:tc>
            </w:tr>
          </w:tbl>
          <w:p w14:paraId="2F78EA21" w14:textId="77777777" w:rsidR="00237FDE" w:rsidRPr="00A31E3E" w:rsidRDefault="00237FDE">
            <w:pPr>
              <w:rPr>
                <w:sz w:val="22"/>
                <w:szCs w:val="22"/>
              </w:rPr>
            </w:pPr>
          </w:p>
        </w:tc>
        <w:tc>
          <w:tcPr>
            <w:tcW w:w="1788" w:type="dxa"/>
          </w:tcPr>
          <w:p w14:paraId="2F78EA22" w14:textId="77777777" w:rsidR="00237FDE" w:rsidRPr="00A31E3E" w:rsidRDefault="00237FDE">
            <w:pPr>
              <w:jc w:val="center"/>
              <w:rPr>
                <w:sz w:val="22"/>
                <w:szCs w:val="22"/>
              </w:rPr>
            </w:pPr>
            <w:r w:rsidRPr="00A31E3E">
              <w:rPr>
                <w:sz w:val="22"/>
                <w:szCs w:val="22"/>
              </w:rPr>
              <w:lastRenderedPageBreak/>
              <w:t>Điều 4.1.6, Phần 5,</w:t>
            </w:r>
            <w:r w:rsidRPr="00A31E3E">
              <w:rPr>
                <w:sz w:val="22"/>
                <w:szCs w:val="22"/>
              </w:rPr>
              <w:br/>
              <w:t>Sửa đổi 1:2015,</w:t>
            </w:r>
            <w:r w:rsidRPr="00A31E3E">
              <w:rPr>
                <w:sz w:val="22"/>
                <w:szCs w:val="22"/>
              </w:rPr>
              <w:br/>
              <w:t>QCVN 72:2013/</w:t>
            </w:r>
            <w:r w:rsidRPr="00A31E3E">
              <w:rPr>
                <w:sz w:val="22"/>
                <w:szCs w:val="22"/>
              </w:rPr>
              <w:br/>
              <w:t>BGTVT</w:t>
            </w:r>
          </w:p>
        </w:tc>
        <w:tc>
          <w:tcPr>
            <w:tcW w:w="599" w:type="dxa"/>
          </w:tcPr>
          <w:p w14:paraId="2F78EA23" w14:textId="77777777" w:rsidR="00237FDE" w:rsidRPr="00A31E3E" w:rsidRDefault="00237FDE">
            <w:pPr>
              <w:jc w:val="center"/>
              <w:rPr>
                <w:sz w:val="22"/>
                <w:szCs w:val="22"/>
              </w:rPr>
            </w:pPr>
          </w:p>
        </w:tc>
      </w:tr>
      <w:tr w:rsidR="00A31E3E" w:rsidRPr="00A31E3E" w14:paraId="2F78EA27" w14:textId="77777777" w:rsidTr="00237FDE">
        <w:tc>
          <w:tcPr>
            <w:tcW w:w="694" w:type="dxa"/>
          </w:tcPr>
          <w:p w14:paraId="2F78EA25" w14:textId="77777777" w:rsidR="007F7973" w:rsidRPr="00A31E3E" w:rsidRDefault="00105D08">
            <w:pPr>
              <w:jc w:val="center"/>
              <w:rPr>
                <w:b/>
                <w:sz w:val="22"/>
                <w:szCs w:val="22"/>
              </w:rPr>
            </w:pPr>
            <w:r w:rsidRPr="00A31E3E">
              <w:rPr>
                <w:b/>
                <w:sz w:val="22"/>
                <w:szCs w:val="22"/>
              </w:rPr>
              <w:t>6.2</w:t>
            </w:r>
          </w:p>
        </w:tc>
        <w:tc>
          <w:tcPr>
            <w:tcW w:w="14500" w:type="dxa"/>
            <w:gridSpan w:val="5"/>
          </w:tcPr>
          <w:p w14:paraId="2F78EA26" w14:textId="77777777" w:rsidR="007F7973" w:rsidRPr="00A31E3E" w:rsidRDefault="00105D08">
            <w:pPr>
              <w:rPr>
                <w:b/>
                <w:sz w:val="22"/>
                <w:szCs w:val="22"/>
              </w:rPr>
            </w:pPr>
            <w:r w:rsidRPr="00A31E3E">
              <w:rPr>
                <w:b/>
                <w:sz w:val="22"/>
                <w:szCs w:val="22"/>
              </w:rPr>
              <w:t>Hệ thống chữa cháy cố định bằng nước</w:t>
            </w:r>
          </w:p>
        </w:tc>
      </w:tr>
      <w:tr w:rsidR="00A31E3E" w:rsidRPr="00A31E3E" w14:paraId="2F78EA36" w14:textId="77777777" w:rsidTr="00237FDE">
        <w:tc>
          <w:tcPr>
            <w:tcW w:w="694" w:type="dxa"/>
          </w:tcPr>
          <w:p w14:paraId="2F78EA28" w14:textId="77777777" w:rsidR="00237FDE" w:rsidRPr="00A31E3E" w:rsidRDefault="00237FDE">
            <w:pPr>
              <w:jc w:val="center"/>
              <w:rPr>
                <w:sz w:val="22"/>
                <w:szCs w:val="22"/>
              </w:rPr>
            </w:pPr>
            <w:r w:rsidRPr="00A31E3E">
              <w:rPr>
                <w:sz w:val="22"/>
                <w:szCs w:val="22"/>
              </w:rPr>
              <w:t>-</w:t>
            </w:r>
          </w:p>
        </w:tc>
        <w:tc>
          <w:tcPr>
            <w:tcW w:w="1557" w:type="dxa"/>
          </w:tcPr>
          <w:p w14:paraId="2F78EA29" w14:textId="77777777" w:rsidR="00237FDE" w:rsidRPr="00A31E3E" w:rsidRDefault="00237FDE">
            <w:pPr>
              <w:rPr>
                <w:sz w:val="22"/>
                <w:szCs w:val="22"/>
              </w:rPr>
            </w:pPr>
            <w:r w:rsidRPr="00A31E3E">
              <w:rPr>
                <w:sz w:val="22"/>
                <w:szCs w:val="22"/>
              </w:rPr>
              <w:t>Bơm chữa cháy</w:t>
            </w:r>
          </w:p>
        </w:tc>
        <w:tc>
          <w:tcPr>
            <w:tcW w:w="3272" w:type="dxa"/>
          </w:tcPr>
          <w:p w14:paraId="2F78EA2A" w14:textId="77777777" w:rsidR="00237FDE" w:rsidRPr="00A31E3E" w:rsidRDefault="00237FDE">
            <w:pPr>
              <w:rPr>
                <w:sz w:val="22"/>
                <w:szCs w:val="22"/>
              </w:rPr>
            </w:pPr>
          </w:p>
        </w:tc>
        <w:tc>
          <w:tcPr>
            <w:tcW w:w="7284" w:type="dxa"/>
          </w:tcPr>
          <w:p w14:paraId="2F78EA2C" w14:textId="77777777" w:rsidR="00237FDE" w:rsidRPr="00A31E3E" w:rsidRDefault="00237FDE">
            <w:pPr>
              <w:rPr>
                <w:sz w:val="22"/>
                <w:szCs w:val="22"/>
              </w:rPr>
            </w:pPr>
            <w:r w:rsidRPr="00A31E3E">
              <w:rPr>
                <w:b/>
                <w:sz w:val="22"/>
                <w:szCs w:val="22"/>
              </w:rPr>
              <w:t>1.</w:t>
            </w:r>
            <w:r w:rsidRPr="00A31E3E">
              <w:rPr>
                <w:sz w:val="22"/>
                <w:szCs w:val="22"/>
              </w:rPr>
              <w:t xml:space="preserve"> Các bơm vệ sinh, nước dằn, hút khô hoặc bơm dùng chung nếu bình thường chúng không dùng để bơm dầu thì chúng phải được lắp bộ chuyển đổi thích hợp để sử dụng làm bơm chữa cháy khi bơm chữa cháy bị hỏng.</w:t>
            </w:r>
          </w:p>
          <w:p w14:paraId="2F78EA2D" w14:textId="77777777" w:rsidR="00237FDE" w:rsidRPr="00A31E3E" w:rsidRDefault="00237FDE">
            <w:pPr>
              <w:rPr>
                <w:sz w:val="22"/>
                <w:szCs w:val="22"/>
              </w:rPr>
            </w:pPr>
            <w:r w:rsidRPr="00A31E3E">
              <w:rPr>
                <w:b/>
                <w:sz w:val="22"/>
                <w:szCs w:val="22"/>
              </w:rPr>
              <w:t>2.</w:t>
            </w:r>
            <w:r w:rsidRPr="00A31E3E">
              <w:rPr>
                <w:sz w:val="22"/>
                <w:szCs w:val="22"/>
              </w:rPr>
              <w:t xml:space="preserve"> Mỗi bơm chữa cháy phải có khả năng hút nước ít nhất từ 2 van thông mạn.</w:t>
            </w:r>
          </w:p>
          <w:p w14:paraId="2F78EA2E" w14:textId="77777777" w:rsidR="00237FDE" w:rsidRPr="00A31E3E" w:rsidRDefault="00237FDE">
            <w:pPr>
              <w:rPr>
                <w:sz w:val="22"/>
                <w:szCs w:val="22"/>
              </w:rPr>
            </w:pPr>
            <w:r w:rsidRPr="00A31E3E">
              <w:rPr>
                <w:b/>
                <w:sz w:val="22"/>
                <w:szCs w:val="22"/>
              </w:rPr>
              <w:t>3.</w:t>
            </w:r>
            <w:r w:rsidRPr="00A31E3E">
              <w:rPr>
                <w:sz w:val="22"/>
                <w:szCs w:val="22"/>
              </w:rPr>
              <w:t xml:space="preserve"> Lưu lượng và cột áp của bơm cứu hỏa phải thỏa mãn các yêu cầu khi các thiết bị cứu hỏa hoạt động đồng thời: (a) Đầu ra từ các họng cứu hỏa trên boong cao nhất được cung cấp bởi 1 bơm phù hợp với mục 4.2.5-5. Phạm vi của tia nước không nhỏ hơn 12 m; (b) Có đủ lượng nước cho hệ thống phun nước đối với tàu </w:t>
            </w:r>
            <w:r w:rsidRPr="00A31E3E">
              <w:rPr>
                <w:sz w:val="22"/>
                <w:szCs w:val="22"/>
              </w:rPr>
              <w:lastRenderedPageBreak/>
              <w:t xml:space="preserve">dầu; (c) </w:t>
            </w:r>
            <w:r w:rsidRPr="00A31E3E">
              <w:rPr>
                <w:sz w:val="22"/>
                <w:szCs w:val="22"/>
              </w:rPr>
              <w:tab/>
              <w:t>Có đủ lượng nước cung cấp cho hệ thống bọt cố định mặt boong cho tàu dầu.</w:t>
            </w:r>
          </w:p>
          <w:p w14:paraId="2F78EA2F" w14:textId="77777777" w:rsidR="00237FDE" w:rsidRPr="00A31E3E" w:rsidRDefault="00237FDE">
            <w:pPr>
              <w:rPr>
                <w:sz w:val="22"/>
                <w:szCs w:val="22"/>
              </w:rPr>
            </w:pPr>
            <w:r w:rsidRPr="00A31E3E">
              <w:rPr>
                <w:b/>
                <w:sz w:val="22"/>
                <w:szCs w:val="22"/>
              </w:rPr>
              <w:t>4.</w:t>
            </w:r>
            <w:r w:rsidRPr="00A31E3E">
              <w:rPr>
                <w:sz w:val="22"/>
                <w:szCs w:val="22"/>
              </w:rPr>
              <w:t xml:space="preserve"> Số lượng và phương thức truyền động bơm chữa cháy trang bị cho các tàu phải thỏa mãn yêu cầu quy định ở Bảng 5/4.2.2.</w:t>
            </w:r>
          </w:p>
          <w:p w14:paraId="2F78EA30" w14:textId="7426F653" w:rsidR="00237FDE" w:rsidRPr="00A31E3E" w:rsidRDefault="00237FDE">
            <w:pPr>
              <w:rPr>
                <w:sz w:val="22"/>
                <w:szCs w:val="22"/>
              </w:rPr>
            </w:pPr>
            <w:r w:rsidRPr="00A31E3E">
              <w:rPr>
                <w:b/>
                <w:sz w:val="22"/>
                <w:szCs w:val="22"/>
              </w:rPr>
              <w:t>5.</w:t>
            </w:r>
            <w:r w:rsidRPr="00A31E3E">
              <w:rPr>
                <w:sz w:val="22"/>
                <w:szCs w:val="22"/>
              </w:rPr>
              <w:t xml:space="preserve"> </w:t>
            </w:r>
            <w:r w:rsidRPr="00A31E3E">
              <w:rPr>
                <w:b/>
                <w:sz w:val="22"/>
                <w:szCs w:val="22"/>
              </w:rPr>
              <w:t>Sản lượng của các bơm chữa cháy:</w:t>
            </w:r>
            <w:r w:rsidRPr="00A31E3E">
              <w:rPr>
                <w:sz w:val="22"/>
                <w:szCs w:val="22"/>
              </w:rPr>
              <w:t xml:space="preserve"> Trên tàu, tổng lượng nước chữa cháy của các bơm chữa cháy</w:t>
            </w:r>
            <w:r w:rsidR="00E0306E">
              <w:rPr>
                <w:sz w:val="22"/>
                <w:szCs w:val="22"/>
              </w:rPr>
              <w:t xml:space="preserve"> </w:t>
            </w:r>
            <w:r w:rsidRPr="00A31E3E">
              <w:rPr>
                <w:sz w:val="22"/>
                <w:szCs w:val="22"/>
              </w:rPr>
              <w:t>không nhỏ hơn giá trị tính theo công thức sau:</w:t>
            </w:r>
          </w:p>
          <w:p w14:paraId="2F78EA31" w14:textId="36255929" w:rsidR="00237FDE" w:rsidRPr="00A31E3E" w:rsidRDefault="00237FDE">
            <w:pPr>
              <w:widowControl w:val="0"/>
              <w:pBdr>
                <w:top w:val="nil"/>
                <w:left w:val="nil"/>
                <w:bottom w:val="nil"/>
                <w:right w:val="nil"/>
                <w:between w:val="nil"/>
              </w:pBdr>
              <w:ind w:left="1418"/>
              <w:rPr>
                <w:sz w:val="22"/>
                <w:szCs w:val="22"/>
              </w:rPr>
            </w:pPr>
            <w:r w:rsidRPr="00A31E3E">
              <w:rPr>
                <w:sz w:val="22"/>
                <w:szCs w:val="22"/>
              </w:rPr>
              <w:t>Q = 7,54d</w:t>
            </w:r>
            <w:r w:rsidRPr="00A31E3E">
              <w:rPr>
                <w:sz w:val="22"/>
                <w:szCs w:val="22"/>
                <w:vertAlign w:val="superscript"/>
              </w:rPr>
              <w:t>2</w:t>
            </w:r>
            <w:r w:rsidRPr="00A31E3E">
              <w:rPr>
                <w:sz w:val="22"/>
                <w:szCs w:val="22"/>
              </w:rPr>
              <w:t>10</w:t>
            </w:r>
            <w:r w:rsidRPr="00A31E3E">
              <w:rPr>
                <w:sz w:val="22"/>
                <w:szCs w:val="22"/>
                <w:vertAlign w:val="superscript"/>
              </w:rPr>
              <w:t>-3</w:t>
            </w:r>
            <w:r w:rsidR="00E0306E">
              <w:rPr>
                <w:sz w:val="22"/>
                <w:szCs w:val="22"/>
              </w:rPr>
              <w:t xml:space="preserve"> </w:t>
            </w:r>
          </w:p>
          <w:p w14:paraId="2F78EA32" w14:textId="77777777" w:rsidR="00237FDE" w:rsidRPr="00A31E3E" w:rsidRDefault="00237FDE">
            <w:pPr>
              <w:rPr>
                <w:sz w:val="22"/>
                <w:szCs w:val="22"/>
              </w:rPr>
            </w:pPr>
            <w:r w:rsidRPr="00A31E3E">
              <w:rPr>
                <w:sz w:val="22"/>
                <w:szCs w:val="22"/>
              </w:rPr>
              <w:t>Trong đó: Q - là sản lượng quy định của bơm, m3/h; d - là đường kính trong của ống được xác định theo công thức sau: d = 1,68</w:t>
            </w:r>
            <w:r w:rsidRPr="00A31E3E">
              <w:rPr>
                <w:sz w:val="22"/>
                <w:szCs w:val="22"/>
                <w:vertAlign w:val="subscript"/>
              </w:rPr>
              <w:object w:dxaOrig="1110" w:dyaOrig="405" w14:anchorId="2F78EB4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54.85pt;height:19.95pt" o:ole="">
                  <v:imagedata r:id="rId7" o:title=""/>
                </v:shape>
                <o:OLEObject Type="Embed" ProgID="Equation.3" ShapeID="_x0000_i1025" DrawAspect="Content" ObjectID="_1761752985" r:id="rId8"/>
              </w:object>
            </w:r>
            <w:r w:rsidRPr="00A31E3E">
              <w:rPr>
                <w:sz w:val="22"/>
                <w:szCs w:val="22"/>
              </w:rPr>
              <w:t xml:space="preserve"> + 25, mm </w:t>
            </w:r>
            <w:r w:rsidRPr="00A31E3E">
              <w:rPr>
                <w:i/>
                <w:sz w:val="22"/>
                <w:szCs w:val="22"/>
              </w:rPr>
              <w:t>(trong đó: L, B, D - chiều dài, rộng, cao tương ứng của tàu, m)</w:t>
            </w:r>
            <w:r w:rsidRPr="00A31E3E">
              <w:rPr>
                <w:sz w:val="22"/>
                <w:szCs w:val="22"/>
              </w:rPr>
              <w:t>.</w:t>
            </w:r>
          </w:p>
          <w:p w14:paraId="2F78EA33" w14:textId="77777777" w:rsidR="00237FDE" w:rsidRPr="00A31E3E" w:rsidRDefault="00237FDE">
            <w:pPr>
              <w:rPr>
                <w:sz w:val="22"/>
                <w:szCs w:val="22"/>
              </w:rPr>
            </w:pPr>
            <w:r w:rsidRPr="00A31E3E">
              <w:rPr>
                <w:b/>
                <w:sz w:val="22"/>
                <w:szCs w:val="22"/>
              </w:rPr>
              <w:t>*</w:t>
            </w:r>
            <w:r w:rsidRPr="00A31E3E">
              <w:rPr>
                <w:b/>
                <w:sz w:val="22"/>
                <w:szCs w:val="22"/>
                <w:u w:val="single"/>
              </w:rPr>
              <w:t>Lưu ý</w:t>
            </w:r>
            <w:r w:rsidRPr="00A31E3E">
              <w:rPr>
                <w:b/>
                <w:sz w:val="22"/>
                <w:szCs w:val="22"/>
              </w:rPr>
              <w:t>:</w:t>
            </w:r>
            <w:r w:rsidRPr="00A31E3E">
              <w:rPr>
                <w:sz w:val="22"/>
                <w:szCs w:val="22"/>
              </w:rPr>
              <w:t xml:space="preserve"> Mỗi bơm chữa cháy phải có lượng nước không nhỏ hơn 80% tổng lượng nước chữa cháy yêu cầu chia cho tổng số lượng bơm chữa cháy yêu cầu trên tàu.</w:t>
            </w:r>
          </w:p>
        </w:tc>
        <w:tc>
          <w:tcPr>
            <w:tcW w:w="1788" w:type="dxa"/>
          </w:tcPr>
          <w:p w14:paraId="2F78EA34" w14:textId="77777777" w:rsidR="00237FDE" w:rsidRPr="00A31E3E" w:rsidRDefault="00237FDE">
            <w:pPr>
              <w:jc w:val="center"/>
              <w:rPr>
                <w:sz w:val="22"/>
                <w:szCs w:val="22"/>
              </w:rPr>
            </w:pPr>
            <w:r w:rsidRPr="00A31E3E">
              <w:rPr>
                <w:sz w:val="22"/>
                <w:szCs w:val="22"/>
              </w:rPr>
              <w:lastRenderedPageBreak/>
              <w:t>Điều 4.2.2, Phần 5,</w:t>
            </w:r>
            <w:r w:rsidRPr="00A31E3E">
              <w:rPr>
                <w:sz w:val="22"/>
                <w:szCs w:val="22"/>
              </w:rPr>
              <w:br/>
              <w:t>Sửa đổi 1:2015,</w:t>
            </w:r>
            <w:r w:rsidRPr="00A31E3E">
              <w:rPr>
                <w:sz w:val="22"/>
                <w:szCs w:val="22"/>
              </w:rPr>
              <w:br/>
              <w:t>QCVN 72:2013/</w:t>
            </w:r>
            <w:r w:rsidRPr="00A31E3E">
              <w:rPr>
                <w:sz w:val="22"/>
                <w:szCs w:val="22"/>
              </w:rPr>
              <w:br/>
              <w:t>BGTVT</w:t>
            </w:r>
          </w:p>
        </w:tc>
        <w:tc>
          <w:tcPr>
            <w:tcW w:w="599" w:type="dxa"/>
          </w:tcPr>
          <w:p w14:paraId="2F78EA35" w14:textId="77777777" w:rsidR="00237FDE" w:rsidRPr="00A31E3E" w:rsidRDefault="00237FDE">
            <w:pPr>
              <w:jc w:val="center"/>
              <w:rPr>
                <w:sz w:val="22"/>
                <w:szCs w:val="22"/>
              </w:rPr>
            </w:pPr>
            <w:r w:rsidRPr="00A31E3E">
              <w:rPr>
                <w:sz w:val="22"/>
                <w:szCs w:val="22"/>
              </w:rPr>
              <w:t xml:space="preserve"> </w:t>
            </w:r>
          </w:p>
        </w:tc>
      </w:tr>
      <w:tr w:rsidR="00A31E3E" w:rsidRPr="00A31E3E" w14:paraId="2F78EA42" w14:textId="77777777" w:rsidTr="00237FDE">
        <w:tc>
          <w:tcPr>
            <w:tcW w:w="694" w:type="dxa"/>
          </w:tcPr>
          <w:p w14:paraId="2F78EA37" w14:textId="77777777" w:rsidR="00237FDE" w:rsidRPr="00A31E3E" w:rsidRDefault="00237FDE">
            <w:pPr>
              <w:jc w:val="center"/>
              <w:rPr>
                <w:i/>
                <w:sz w:val="22"/>
                <w:szCs w:val="22"/>
              </w:rPr>
            </w:pPr>
            <w:r w:rsidRPr="00A31E3E">
              <w:rPr>
                <w:i/>
                <w:sz w:val="22"/>
                <w:szCs w:val="22"/>
              </w:rPr>
              <w:t>-</w:t>
            </w:r>
          </w:p>
        </w:tc>
        <w:tc>
          <w:tcPr>
            <w:tcW w:w="1557" w:type="dxa"/>
          </w:tcPr>
          <w:p w14:paraId="2F78EA38" w14:textId="77777777" w:rsidR="00237FDE" w:rsidRPr="00A31E3E" w:rsidRDefault="00237FDE">
            <w:pPr>
              <w:rPr>
                <w:i/>
                <w:sz w:val="22"/>
                <w:szCs w:val="22"/>
              </w:rPr>
            </w:pPr>
            <w:r w:rsidRPr="00A31E3E">
              <w:rPr>
                <w:i/>
                <w:sz w:val="22"/>
                <w:szCs w:val="22"/>
              </w:rPr>
              <w:t>Họng chữa cháy</w:t>
            </w:r>
          </w:p>
        </w:tc>
        <w:tc>
          <w:tcPr>
            <w:tcW w:w="3272" w:type="dxa"/>
          </w:tcPr>
          <w:p w14:paraId="2F78EA39" w14:textId="77777777" w:rsidR="00237FDE" w:rsidRPr="00A31E3E" w:rsidRDefault="00237FDE">
            <w:pPr>
              <w:rPr>
                <w:sz w:val="22"/>
                <w:szCs w:val="22"/>
              </w:rPr>
            </w:pPr>
          </w:p>
        </w:tc>
        <w:tc>
          <w:tcPr>
            <w:tcW w:w="7284" w:type="dxa"/>
          </w:tcPr>
          <w:p w14:paraId="2F78EA3B" w14:textId="77777777" w:rsidR="00237FDE" w:rsidRPr="00A31E3E" w:rsidRDefault="00237FDE">
            <w:pPr>
              <w:rPr>
                <w:sz w:val="22"/>
                <w:szCs w:val="22"/>
              </w:rPr>
            </w:pPr>
            <w:r w:rsidRPr="00A31E3E">
              <w:rPr>
                <w:sz w:val="22"/>
                <w:szCs w:val="22"/>
              </w:rPr>
              <w:t>- Khi bơm làm việc, tại tất cả các họng phải đảm bảo được các áp suất tối thiểu là 0,23 N/mm</w:t>
            </w:r>
            <w:r w:rsidRPr="00A31E3E">
              <w:rPr>
                <w:sz w:val="22"/>
                <w:szCs w:val="22"/>
                <w:vertAlign w:val="superscript"/>
              </w:rPr>
              <w:t>2</w:t>
            </w:r>
            <w:r w:rsidRPr="00A31E3E">
              <w:rPr>
                <w:sz w:val="22"/>
                <w:szCs w:val="22"/>
              </w:rPr>
              <w:t>.</w:t>
            </w:r>
          </w:p>
          <w:p w14:paraId="2F78EA3C" w14:textId="77777777" w:rsidR="00237FDE" w:rsidRPr="00A31E3E" w:rsidRDefault="00237FDE">
            <w:pPr>
              <w:rPr>
                <w:b/>
                <w:sz w:val="22"/>
                <w:szCs w:val="22"/>
              </w:rPr>
            </w:pPr>
            <w:r w:rsidRPr="00A31E3E">
              <w:rPr>
                <w:b/>
                <w:sz w:val="22"/>
                <w:szCs w:val="22"/>
              </w:rPr>
              <w:t>- Số lượng và vị trí họng chữa cháy:</w:t>
            </w:r>
          </w:p>
          <w:p w14:paraId="2F78EA3D" w14:textId="77777777" w:rsidR="00237FDE" w:rsidRPr="00A31E3E" w:rsidRDefault="00237FDE">
            <w:pPr>
              <w:rPr>
                <w:sz w:val="22"/>
                <w:szCs w:val="22"/>
              </w:rPr>
            </w:pPr>
            <w:r w:rsidRPr="00A31E3E">
              <w:rPr>
                <w:sz w:val="22"/>
                <w:szCs w:val="22"/>
              </w:rPr>
              <w:t>(1) Ít nhất hai luồng nước xuất phát từ các họng khác nhau. Một trong số chúng phải từ riêng một đoạn vòi rồng, có thể đến được mọi phần của tàu mà hành khách hoặc thuyền viên đến được khi tàu đang chạy và phải đến được bất kỳ phần nào của khoang hàng khi không có hàng. Các họng chữa cháy phải đặt gần lối vào các khoang được bảo vệ;</w:t>
            </w:r>
          </w:p>
          <w:p w14:paraId="2F78EA3E" w14:textId="77777777" w:rsidR="00237FDE" w:rsidRPr="00A31E3E" w:rsidRDefault="00237FDE">
            <w:pPr>
              <w:rPr>
                <w:sz w:val="22"/>
                <w:szCs w:val="22"/>
              </w:rPr>
            </w:pPr>
            <w:r w:rsidRPr="00A31E3E">
              <w:rPr>
                <w:sz w:val="22"/>
                <w:szCs w:val="22"/>
              </w:rPr>
              <w:t>(2) Trên các tàu khách việc cấp nước vào các buồng ở và buồng phục vụ phải được thực hiện bằng một vòi rồng có chiều dài tiêu chuẩn từ mỗi họng chữa cháy;</w:t>
            </w:r>
          </w:p>
          <w:p w14:paraId="2F78EA3F" w14:textId="77777777" w:rsidR="00237FDE" w:rsidRPr="00A31E3E" w:rsidRDefault="00237FDE">
            <w:pPr>
              <w:rPr>
                <w:sz w:val="22"/>
                <w:szCs w:val="22"/>
              </w:rPr>
            </w:pPr>
            <w:r w:rsidRPr="00A31E3E">
              <w:rPr>
                <w:sz w:val="22"/>
                <w:szCs w:val="22"/>
              </w:rPr>
              <w:t>(3) Trong buồng máy phải lắp ít nhất 2 họng chữa cháy ở hai phía mạn đối diện nhau, với tàu có tổng công suất máy chính nhỏ hơn 220 kW cho phép lắp một vòi chữa cháy ở lối vào buồng máy.</w:t>
            </w:r>
          </w:p>
        </w:tc>
        <w:tc>
          <w:tcPr>
            <w:tcW w:w="1788" w:type="dxa"/>
          </w:tcPr>
          <w:p w14:paraId="2F78EA40" w14:textId="77777777" w:rsidR="00237FDE" w:rsidRPr="00A31E3E" w:rsidRDefault="00237FDE">
            <w:pPr>
              <w:jc w:val="center"/>
              <w:rPr>
                <w:sz w:val="22"/>
                <w:szCs w:val="22"/>
              </w:rPr>
            </w:pPr>
            <w:r w:rsidRPr="00A31E3E">
              <w:rPr>
                <w:sz w:val="22"/>
                <w:szCs w:val="22"/>
              </w:rPr>
              <w:t>Điều 4.2.3, Điều 4.2.4, Phần 5,</w:t>
            </w:r>
            <w:r w:rsidRPr="00A31E3E">
              <w:rPr>
                <w:sz w:val="22"/>
                <w:szCs w:val="22"/>
              </w:rPr>
              <w:br/>
              <w:t>Sửa đổi 1:2015,</w:t>
            </w:r>
            <w:r w:rsidRPr="00A31E3E">
              <w:rPr>
                <w:sz w:val="22"/>
                <w:szCs w:val="22"/>
              </w:rPr>
              <w:br/>
              <w:t>QCVN 72:2013/</w:t>
            </w:r>
            <w:r w:rsidRPr="00A31E3E">
              <w:rPr>
                <w:sz w:val="22"/>
                <w:szCs w:val="22"/>
              </w:rPr>
              <w:br/>
              <w:t>BGTVT</w:t>
            </w:r>
          </w:p>
        </w:tc>
        <w:tc>
          <w:tcPr>
            <w:tcW w:w="599" w:type="dxa"/>
          </w:tcPr>
          <w:p w14:paraId="2F78EA41" w14:textId="77777777" w:rsidR="00237FDE" w:rsidRPr="00A31E3E" w:rsidRDefault="00237FDE">
            <w:pPr>
              <w:jc w:val="center"/>
              <w:rPr>
                <w:sz w:val="22"/>
                <w:szCs w:val="22"/>
              </w:rPr>
            </w:pPr>
          </w:p>
        </w:tc>
      </w:tr>
      <w:tr w:rsidR="00A31E3E" w:rsidRPr="00A31E3E" w14:paraId="2F78EA54" w14:textId="77777777" w:rsidTr="00237FDE">
        <w:tc>
          <w:tcPr>
            <w:tcW w:w="694" w:type="dxa"/>
          </w:tcPr>
          <w:p w14:paraId="2F78EA43" w14:textId="77777777" w:rsidR="00237FDE" w:rsidRPr="00A31E3E" w:rsidRDefault="00237FDE">
            <w:pPr>
              <w:jc w:val="center"/>
              <w:rPr>
                <w:i/>
                <w:sz w:val="22"/>
                <w:szCs w:val="22"/>
              </w:rPr>
            </w:pPr>
            <w:r w:rsidRPr="00A31E3E">
              <w:rPr>
                <w:i/>
                <w:sz w:val="22"/>
                <w:szCs w:val="22"/>
              </w:rPr>
              <w:t>-</w:t>
            </w:r>
          </w:p>
        </w:tc>
        <w:tc>
          <w:tcPr>
            <w:tcW w:w="1557" w:type="dxa"/>
          </w:tcPr>
          <w:p w14:paraId="2F78EA44" w14:textId="77777777" w:rsidR="00237FDE" w:rsidRPr="00A31E3E" w:rsidRDefault="00237FDE">
            <w:pPr>
              <w:rPr>
                <w:i/>
                <w:sz w:val="22"/>
                <w:szCs w:val="22"/>
              </w:rPr>
            </w:pPr>
            <w:r w:rsidRPr="00A31E3E">
              <w:rPr>
                <w:i/>
                <w:sz w:val="22"/>
                <w:szCs w:val="22"/>
              </w:rPr>
              <w:t>Vòi rồng và đầu phun chữa cháy</w:t>
            </w:r>
          </w:p>
        </w:tc>
        <w:tc>
          <w:tcPr>
            <w:tcW w:w="3272" w:type="dxa"/>
          </w:tcPr>
          <w:p w14:paraId="2F78EA45" w14:textId="77777777" w:rsidR="00237FDE" w:rsidRPr="00A31E3E" w:rsidRDefault="00237FDE">
            <w:pPr>
              <w:rPr>
                <w:sz w:val="22"/>
                <w:szCs w:val="22"/>
              </w:rPr>
            </w:pPr>
          </w:p>
        </w:tc>
        <w:tc>
          <w:tcPr>
            <w:tcW w:w="7284" w:type="dxa"/>
          </w:tcPr>
          <w:p w14:paraId="2F78EA47" w14:textId="77777777" w:rsidR="00237FDE" w:rsidRPr="00A31E3E" w:rsidRDefault="00237FDE">
            <w:pPr>
              <w:rPr>
                <w:sz w:val="22"/>
                <w:szCs w:val="22"/>
              </w:rPr>
            </w:pPr>
            <w:r w:rsidRPr="00A31E3E">
              <w:rPr>
                <w:sz w:val="22"/>
                <w:szCs w:val="22"/>
              </w:rPr>
              <w:t>- Các vòi rồng chữa cháy phải có chiều dài tối thiểu 10 m, nhưng không dài hơn: (a) 15 m cho các buồng máy; (b) 20 m cho các buồng khác và boong hở; (c) 25 m cho boong hở trên các tàu có chiều rộng lớn nhất vượt quá 30 m.</w:t>
            </w:r>
          </w:p>
          <w:p w14:paraId="2F78EA48" w14:textId="77777777" w:rsidR="00237FDE" w:rsidRPr="00A31E3E" w:rsidRDefault="00237FDE">
            <w:pPr>
              <w:rPr>
                <w:sz w:val="22"/>
                <w:szCs w:val="22"/>
              </w:rPr>
            </w:pPr>
            <w:r w:rsidRPr="00A31E3E">
              <w:rPr>
                <w:sz w:val="22"/>
                <w:szCs w:val="22"/>
              </w:rPr>
              <w:t>- Mỗi vòi rồng được trang bị cho 30 m chiều dài của tàu, nhưng trong mọi trường hợp không được ít hơn 3 chiếc đối với tàu khách có chiều dài từ 50 m trở lên, tàu hàng có trọng tải từ 1000 tấn trở lên.</w:t>
            </w:r>
          </w:p>
          <w:p w14:paraId="2F78EA49" w14:textId="77777777" w:rsidR="00237FDE" w:rsidRPr="00A31E3E" w:rsidRDefault="00237FDE">
            <w:pPr>
              <w:rPr>
                <w:b/>
                <w:sz w:val="22"/>
                <w:szCs w:val="22"/>
              </w:rPr>
            </w:pPr>
            <w:r w:rsidRPr="00A31E3E">
              <w:rPr>
                <w:b/>
                <w:sz w:val="22"/>
                <w:szCs w:val="22"/>
              </w:rPr>
              <w:t xml:space="preserve">- Đầu phun </w:t>
            </w:r>
            <w:r w:rsidRPr="00A31E3E">
              <w:rPr>
                <w:i/>
                <w:sz w:val="22"/>
                <w:szCs w:val="22"/>
              </w:rPr>
              <w:t>(hay lăng phun)</w:t>
            </w:r>
            <w:r w:rsidRPr="00A31E3E">
              <w:rPr>
                <w:b/>
                <w:sz w:val="22"/>
                <w:szCs w:val="22"/>
              </w:rPr>
              <w:t>:</w:t>
            </w:r>
          </w:p>
          <w:p w14:paraId="2F78EA4A" w14:textId="77777777" w:rsidR="00237FDE" w:rsidRPr="00A31E3E" w:rsidRDefault="00237FDE">
            <w:pPr>
              <w:rPr>
                <w:sz w:val="22"/>
                <w:szCs w:val="22"/>
              </w:rPr>
            </w:pPr>
            <w:r w:rsidRPr="00A31E3E">
              <w:rPr>
                <w:sz w:val="22"/>
                <w:szCs w:val="22"/>
              </w:rPr>
              <w:t>(1) Đường kính tiêu chuẩn của đầu phun là 12, 16 và 19 mm hoặc càng gần với trị số này càng tốt.</w:t>
            </w:r>
          </w:p>
          <w:p w14:paraId="2F78EA4B" w14:textId="77777777" w:rsidR="00237FDE" w:rsidRPr="00A31E3E" w:rsidRDefault="00237FDE">
            <w:pPr>
              <w:rPr>
                <w:sz w:val="22"/>
                <w:szCs w:val="22"/>
              </w:rPr>
            </w:pPr>
            <w:r w:rsidRPr="00A31E3E">
              <w:rPr>
                <w:sz w:val="22"/>
                <w:szCs w:val="22"/>
              </w:rPr>
              <w:lastRenderedPageBreak/>
              <w:t>(2) Đối với buồng ở và buồng phục vụ không cần dùng đầu phun có đường kính lớn hơn 12 mm;</w:t>
            </w:r>
          </w:p>
          <w:p w14:paraId="2F78EA4C" w14:textId="77777777" w:rsidR="00237FDE" w:rsidRPr="00A31E3E" w:rsidRDefault="00237FDE">
            <w:pPr>
              <w:rPr>
                <w:sz w:val="22"/>
                <w:szCs w:val="22"/>
              </w:rPr>
            </w:pPr>
            <w:r w:rsidRPr="00A31E3E">
              <w:rPr>
                <w:sz w:val="22"/>
                <w:szCs w:val="22"/>
              </w:rPr>
              <w:t>(3) Đối với các buồng máy và những vị trí bên ngoài, kích thước đầu phun phải sao cho đạt được lượng nước lớn nhất từ hai tia nước với áp suất tối thiểu là 0,23 N/mm</w:t>
            </w:r>
            <w:r w:rsidRPr="00A31E3E">
              <w:rPr>
                <w:sz w:val="22"/>
                <w:szCs w:val="22"/>
                <w:vertAlign w:val="superscript"/>
              </w:rPr>
              <w:t>2</w:t>
            </w:r>
            <w:r w:rsidRPr="00A31E3E">
              <w:rPr>
                <w:sz w:val="22"/>
                <w:szCs w:val="22"/>
              </w:rPr>
              <w:t xml:space="preserve"> khi bơm làm việc, với điều kiện là không cần dùng đến đầu phun kích thước lớn hơn 19 mm;</w:t>
            </w:r>
          </w:p>
          <w:p w14:paraId="2F78EA4D" w14:textId="77777777" w:rsidR="00237FDE" w:rsidRPr="00A31E3E" w:rsidRDefault="00237FDE">
            <w:pPr>
              <w:rPr>
                <w:sz w:val="22"/>
                <w:szCs w:val="22"/>
              </w:rPr>
            </w:pPr>
            <w:r w:rsidRPr="00A31E3E">
              <w:rPr>
                <w:sz w:val="22"/>
                <w:szCs w:val="22"/>
              </w:rPr>
              <w:t>(4) Tất cả các đầu phun phải là kiểu hai tác dụng, có van ngắt.</w:t>
            </w:r>
          </w:p>
          <w:p w14:paraId="2F78EA4E" w14:textId="77777777" w:rsidR="00237FDE" w:rsidRPr="00A31E3E" w:rsidRDefault="00237FDE">
            <w:pPr>
              <w:rPr>
                <w:b/>
                <w:sz w:val="22"/>
                <w:szCs w:val="22"/>
              </w:rPr>
            </w:pPr>
            <w:r w:rsidRPr="00A31E3E">
              <w:rPr>
                <w:b/>
                <w:sz w:val="22"/>
                <w:szCs w:val="22"/>
              </w:rPr>
              <w:t>- Van ngắt và van an toàn</w:t>
            </w:r>
          </w:p>
          <w:p w14:paraId="2F78EA4F" w14:textId="77777777" w:rsidR="00237FDE" w:rsidRPr="00A31E3E" w:rsidRDefault="00237FDE">
            <w:pPr>
              <w:rPr>
                <w:sz w:val="22"/>
                <w:szCs w:val="22"/>
              </w:rPr>
            </w:pPr>
            <w:r w:rsidRPr="00A31E3E">
              <w:rPr>
                <w:sz w:val="22"/>
                <w:szCs w:val="22"/>
              </w:rPr>
              <w:t>(1) Phải trang bị các van ngắt để ngắt các đoạn của đường ống cứu hỏa chính trong buồng máy khỏi các phần khác của đường ống cứu hỏa chính. Những van này phải được lắp đặt tại vị trí an toàn chống cháy và dễ dàng tiếp cận ở bên ngoài buồng máy. Đường ống cứu hỏa chính phải được lắp đặt sao cho tất cả các họng cứu hỏa trên tàu, ngoại trừ các họng cứu hỏa được bố trí trong buồng máy nêu trên, khi van ngắt đóng thì có thể được cung cấp nước từ bơm cứu hỏa khác hoặc bơm cứu hỏa dự phòng;</w:t>
            </w:r>
          </w:p>
          <w:p w14:paraId="2F78EA50" w14:textId="77777777" w:rsidR="00237FDE" w:rsidRPr="00A31E3E" w:rsidRDefault="00237FDE">
            <w:pPr>
              <w:rPr>
                <w:sz w:val="22"/>
                <w:szCs w:val="22"/>
              </w:rPr>
            </w:pPr>
            <w:r w:rsidRPr="00A31E3E">
              <w:rPr>
                <w:sz w:val="22"/>
                <w:szCs w:val="22"/>
              </w:rPr>
              <w:t>(2) Phải lắp đặt van cho từng họng cứu hỏa để có thể tháo bất kỳ ống cứu hỏa nào khi bơm cứu hỏa đang hoạt động;</w:t>
            </w:r>
          </w:p>
          <w:p w14:paraId="2F78EA51" w14:textId="77777777" w:rsidR="00237FDE" w:rsidRPr="00A31E3E" w:rsidRDefault="00237FDE">
            <w:pPr>
              <w:rPr>
                <w:sz w:val="22"/>
                <w:szCs w:val="22"/>
              </w:rPr>
            </w:pPr>
            <w:r w:rsidRPr="00A31E3E">
              <w:rPr>
                <w:sz w:val="22"/>
                <w:szCs w:val="22"/>
              </w:rPr>
              <w:t>(3) Phải lắp van an toàn cho các bơm chữa cháy nếu các bơm này có thể tạo ra áp suất cao hơn áp suất thiết kế của các ống dẫn nước, họng chữa cháy và vòi rồng. Các van này phải được lắp đặt và điều chỉnh sao cho tránh được áp suất cao quá 10% so với áp suất thiết kế trong bất kỳ phần nào của hệ thống chữa cháy.</w:t>
            </w:r>
          </w:p>
        </w:tc>
        <w:tc>
          <w:tcPr>
            <w:tcW w:w="1788" w:type="dxa"/>
          </w:tcPr>
          <w:p w14:paraId="2F78EA52" w14:textId="77777777" w:rsidR="00237FDE" w:rsidRPr="00A31E3E" w:rsidRDefault="00237FDE">
            <w:pPr>
              <w:jc w:val="center"/>
              <w:rPr>
                <w:sz w:val="22"/>
                <w:szCs w:val="22"/>
              </w:rPr>
            </w:pPr>
            <w:r w:rsidRPr="00A31E3E">
              <w:rPr>
                <w:sz w:val="22"/>
                <w:szCs w:val="22"/>
              </w:rPr>
              <w:lastRenderedPageBreak/>
              <w:t>Điều 4.2.5, Phần 5,</w:t>
            </w:r>
            <w:r w:rsidRPr="00A31E3E">
              <w:rPr>
                <w:sz w:val="22"/>
                <w:szCs w:val="22"/>
              </w:rPr>
              <w:br/>
              <w:t>Sửa đổi 1:2015,</w:t>
            </w:r>
            <w:r w:rsidRPr="00A31E3E">
              <w:rPr>
                <w:sz w:val="22"/>
                <w:szCs w:val="22"/>
              </w:rPr>
              <w:br/>
              <w:t>QCVN 72:2013/</w:t>
            </w:r>
            <w:r w:rsidRPr="00A31E3E">
              <w:rPr>
                <w:sz w:val="22"/>
                <w:szCs w:val="22"/>
              </w:rPr>
              <w:br/>
              <w:t>BGTVT</w:t>
            </w:r>
          </w:p>
        </w:tc>
        <w:tc>
          <w:tcPr>
            <w:tcW w:w="599" w:type="dxa"/>
          </w:tcPr>
          <w:p w14:paraId="2F78EA53" w14:textId="77777777" w:rsidR="00237FDE" w:rsidRPr="00A31E3E" w:rsidRDefault="00237FDE">
            <w:pPr>
              <w:jc w:val="center"/>
              <w:rPr>
                <w:sz w:val="22"/>
                <w:szCs w:val="22"/>
              </w:rPr>
            </w:pPr>
          </w:p>
        </w:tc>
      </w:tr>
      <w:tr w:rsidR="00A31E3E" w:rsidRPr="00A31E3E" w14:paraId="2F78EA57" w14:textId="77777777" w:rsidTr="00237FDE">
        <w:tc>
          <w:tcPr>
            <w:tcW w:w="694" w:type="dxa"/>
          </w:tcPr>
          <w:p w14:paraId="2F78EA55" w14:textId="77777777" w:rsidR="007F7973" w:rsidRPr="00A31E3E" w:rsidRDefault="00105D08">
            <w:pPr>
              <w:jc w:val="center"/>
              <w:rPr>
                <w:b/>
                <w:sz w:val="22"/>
                <w:szCs w:val="22"/>
              </w:rPr>
            </w:pPr>
            <w:r w:rsidRPr="00A31E3E">
              <w:rPr>
                <w:b/>
                <w:sz w:val="22"/>
                <w:szCs w:val="22"/>
              </w:rPr>
              <w:t>6.3</w:t>
            </w:r>
          </w:p>
        </w:tc>
        <w:tc>
          <w:tcPr>
            <w:tcW w:w="14500" w:type="dxa"/>
            <w:gridSpan w:val="5"/>
          </w:tcPr>
          <w:p w14:paraId="2F78EA56" w14:textId="77777777" w:rsidR="007F7973" w:rsidRPr="00A31E3E" w:rsidRDefault="00105D08">
            <w:pPr>
              <w:rPr>
                <w:b/>
                <w:sz w:val="22"/>
                <w:szCs w:val="22"/>
              </w:rPr>
            </w:pPr>
            <w:r w:rsidRPr="00A31E3E">
              <w:rPr>
                <w:b/>
                <w:sz w:val="22"/>
                <w:szCs w:val="22"/>
              </w:rPr>
              <w:t>Hệ thống chữa cháy cố định bằng khí</w:t>
            </w:r>
          </w:p>
        </w:tc>
      </w:tr>
      <w:tr w:rsidR="00A31E3E" w:rsidRPr="00A31E3E" w14:paraId="2F78EA64" w14:textId="77777777" w:rsidTr="00237FDE">
        <w:tc>
          <w:tcPr>
            <w:tcW w:w="694" w:type="dxa"/>
          </w:tcPr>
          <w:p w14:paraId="2F78EA58" w14:textId="77777777" w:rsidR="00237FDE" w:rsidRPr="00A31E3E" w:rsidRDefault="00237FDE">
            <w:pPr>
              <w:jc w:val="center"/>
              <w:rPr>
                <w:i/>
                <w:sz w:val="22"/>
                <w:szCs w:val="22"/>
              </w:rPr>
            </w:pPr>
            <w:r w:rsidRPr="00A31E3E">
              <w:rPr>
                <w:i/>
                <w:sz w:val="22"/>
                <w:szCs w:val="22"/>
              </w:rPr>
              <w:t>-</w:t>
            </w:r>
          </w:p>
        </w:tc>
        <w:tc>
          <w:tcPr>
            <w:tcW w:w="1557" w:type="dxa"/>
          </w:tcPr>
          <w:p w14:paraId="2F78EA59" w14:textId="77777777" w:rsidR="00237FDE" w:rsidRPr="00A31E3E" w:rsidRDefault="00237FDE">
            <w:pPr>
              <w:rPr>
                <w:i/>
                <w:sz w:val="22"/>
                <w:szCs w:val="22"/>
              </w:rPr>
            </w:pPr>
            <w:r w:rsidRPr="00A31E3E">
              <w:rPr>
                <w:i/>
                <w:sz w:val="22"/>
                <w:szCs w:val="22"/>
              </w:rPr>
              <w:t>Quy định chung</w:t>
            </w:r>
          </w:p>
        </w:tc>
        <w:tc>
          <w:tcPr>
            <w:tcW w:w="3272" w:type="dxa"/>
          </w:tcPr>
          <w:p w14:paraId="2F78EA5A" w14:textId="77777777" w:rsidR="00237FDE" w:rsidRPr="00A31E3E" w:rsidRDefault="00237FDE">
            <w:pPr>
              <w:rPr>
                <w:sz w:val="22"/>
                <w:szCs w:val="22"/>
              </w:rPr>
            </w:pPr>
          </w:p>
        </w:tc>
        <w:tc>
          <w:tcPr>
            <w:tcW w:w="7284" w:type="dxa"/>
          </w:tcPr>
          <w:p w14:paraId="2F78EA5C" w14:textId="77777777" w:rsidR="00237FDE" w:rsidRPr="00A31E3E" w:rsidRDefault="00237FDE">
            <w:pPr>
              <w:rPr>
                <w:sz w:val="22"/>
                <w:szCs w:val="22"/>
              </w:rPr>
            </w:pPr>
            <w:r w:rsidRPr="00A31E3E">
              <w:rPr>
                <w:sz w:val="22"/>
                <w:szCs w:val="22"/>
              </w:rPr>
              <w:t>- Các ống cần thiết để dẫn khí chữa cháy vào các buồng được bảo vệ đều phải có van điều khiển có đánh dấu để chỉ rõ các buồng mà ống dẫn vào. Cần phải có thiết bị thích hợp để tránh vô tình xả khí vào bất kỳ khoang nào.</w:t>
            </w:r>
          </w:p>
          <w:p w14:paraId="2F78EA5D" w14:textId="77777777" w:rsidR="00237FDE" w:rsidRPr="00A31E3E" w:rsidRDefault="00237FDE">
            <w:pPr>
              <w:rPr>
                <w:sz w:val="22"/>
                <w:szCs w:val="22"/>
              </w:rPr>
            </w:pPr>
            <w:r w:rsidRPr="00A31E3E">
              <w:rPr>
                <w:sz w:val="22"/>
                <w:szCs w:val="22"/>
              </w:rPr>
              <w:t>- Cần phải bố trí các ống để phân phối khí chữa cháy và các đầu phun sao cho phân phối đều khí chữa cháy.</w:t>
            </w:r>
          </w:p>
          <w:p w14:paraId="2F78EA5E" w14:textId="77777777" w:rsidR="00237FDE" w:rsidRPr="00A31E3E" w:rsidRDefault="00237FDE">
            <w:pPr>
              <w:rPr>
                <w:sz w:val="22"/>
                <w:szCs w:val="22"/>
              </w:rPr>
            </w:pPr>
            <w:r w:rsidRPr="00A31E3E">
              <w:rPr>
                <w:sz w:val="22"/>
                <w:szCs w:val="22"/>
              </w:rPr>
              <w:t xml:space="preserve">- Phải lắp đặt thiết bị báo động bằng âm thanh để thông báo về việc xả khí chữa cháy. Tín hiệu này phải phát vào thời điểm thích hợp trước lúc xả khí vào buồng nhưng trong mọi trường hợp </w:t>
            </w:r>
            <w:r w:rsidRPr="00A31E3E">
              <w:rPr>
                <w:b/>
                <w:sz w:val="22"/>
                <w:szCs w:val="22"/>
              </w:rPr>
              <w:t>không được ngắn hơn 20 giây</w:t>
            </w:r>
            <w:r w:rsidRPr="00A31E3E">
              <w:rPr>
                <w:sz w:val="22"/>
                <w:szCs w:val="22"/>
              </w:rPr>
              <w:t xml:space="preserve"> trước khi phun khí chữa cháy.</w:t>
            </w:r>
          </w:p>
          <w:p w14:paraId="2F78EA5F" w14:textId="77777777" w:rsidR="00237FDE" w:rsidRPr="00A31E3E" w:rsidRDefault="00237FDE">
            <w:pPr>
              <w:rPr>
                <w:sz w:val="22"/>
                <w:szCs w:val="22"/>
              </w:rPr>
            </w:pPr>
            <w:r w:rsidRPr="00A31E3E">
              <w:rPr>
                <w:sz w:val="22"/>
                <w:szCs w:val="22"/>
              </w:rPr>
              <w:t>- Không được phép xả tự động khí chữa cháy.</w:t>
            </w:r>
          </w:p>
          <w:p w14:paraId="2F78EA60" w14:textId="77777777" w:rsidR="00237FDE" w:rsidRPr="00A31E3E" w:rsidRDefault="00237FDE">
            <w:pPr>
              <w:rPr>
                <w:sz w:val="22"/>
                <w:szCs w:val="22"/>
              </w:rPr>
            </w:pPr>
            <w:r w:rsidRPr="00A31E3E">
              <w:rPr>
                <w:sz w:val="22"/>
                <w:szCs w:val="22"/>
              </w:rPr>
              <w:t>- Nếu lượng khí chữa cháy yêu cầu để bảo vệ nhiều hơn một buồng thì lượng khí dự trữ không cần nhiều hơn lượng lớn nhất được quy định cho một buồng được bảo vệ.</w:t>
            </w:r>
          </w:p>
          <w:p w14:paraId="2F78EA61" w14:textId="77777777" w:rsidR="00237FDE" w:rsidRPr="00A31E3E" w:rsidRDefault="00237FDE">
            <w:pPr>
              <w:rPr>
                <w:sz w:val="22"/>
                <w:szCs w:val="22"/>
              </w:rPr>
            </w:pPr>
            <w:r w:rsidRPr="00A31E3E">
              <w:rPr>
                <w:sz w:val="22"/>
                <w:szCs w:val="22"/>
              </w:rPr>
              <w:lastRenderedPageBreak/>
              <w:t>- Các bình áp lực được quy định để chứa khí chữa cháy phải được đặt bên ngoài các khoang được bảo vệ.</w:t>
            </w:r>
          </w:p>
        </w:tc>
        <w:tc>
          <w:tcPr>
            <w:tcW w:w="1788" w:type="dxa"/>
          </w:tcPr>
          <w:p w14:paraId="2F78EA62" w14:textId="77777777" w:rsidR="00237FDE" w:rsidRPr="00A31E3E" w:rsidRDefault="00237FDE">
            <w:pPr>
              <w:jc w:val="center"/>
              <w:rPr>
                <w:sz w:val="22"/>
                <w:szCs w:val="22"/>
              </w:rPr>
            </w:pPr>
            <w:r w:rsidRPr="00A31E3E">
              <w:rPr>
                <w:sz w:val="22"/>
                <w:szCs w:val="22"/>
              </w:rPr>
              <w:lastRenderedPageBreak/>
              <w:t>Điều 4.3.1, Phần 5,</w:t>
            </w:r>
            <w:r w:rsidRPr="00A31E3E">
              <w:rPr>
                <w:sz w:val="22"/>
                <w:szCs w:val="22"/>
              </w:rPr>
              <w:br/>
              <w:t>Sửa đổi 1:2015,</w:t>
            </w:r>
            <w:r w:rsidRPr="00A31E3E">
              <w:rPr>
                <w:sz w:val="22"/>
                <w:szCs w:val="22"/>
              </w:rPr>
              <w:br/>
              <w:t>QCVN 72:2013/</w:t>
            </w:r>
            <w:r w:rsidRPr="00A31E3E">
              <w:rPr>
                <w:sz w:val="22"/>
                <w:szCs w:val="22"/>
              </w:rPr>
              <w:br/>
              <w:t>BGTVT</w:t>
            </w:r>
          </w:p>
        </w:tc>
        <w:tc>
          <w:tcPr>
            <w:tcW w:w="599" w:type="dxa"/>
          </w:tcPr>
          <w:p w14:paraId="2F78EA63" w14:textId="77777777" w:rsidR="00237FDE" w:rsidRPr="00A31E3E" w:rsidRDefault="00237FDE">
            <w:pPr>
              <w:jc w:val="center"/>
              <w:rPr>
                <w:sz w:val="22"/>
                <w:szCs w:val="22"/>
              </w:rPr>
            </w:pPr>
          </w:p>
        </w:tc>
      </w:tr>
      <w:tr w:rsidR="00A31E3E" w:rsidRPr="00A31E3E" w14:paraId="2F78EA74" w14:textId="77777777" w:rsidTr="00237FDE">
        <w:tc>
          <w:tcPr>
            <w:tcW w:w="694" w:type="dxa"/>
          </w:tcPr>
          <w:p w14:paraId="2F78EA65" w14:textId="77777777" w:rsidR="00237FDE" w:rsidRPr="00A31E3E" w:rsidRDefault="00237FDE">
            <w:pPr>
              <w:jc w:val="center"/>
              <w:rPr>
                <w:i/>
                <w:sz w:val="22"/>
                <w:szCs w:val="22"/>
              </w:rPr>
            </w:pPr>
            <w:r w:rsidRPr="00A31E3E">
              <w:rPr>
                <w:i/>
                <w:sz w:val="22"/>
                <w:szCs w:val="22"/>
              </w:rPr>
              <w:t>-</w:t>
            </w:r>
          </w:p>
        </w:tc>
        <w:tc>
          <w:tcPr>
            <w:tcW w:w="1557" w:type="dxa"/>
          </w:tcPr>
          <w:p w14:paraId="2F78EA66" w14:textId="77777777" w:rsidR="00237FDE" w:rsidRPr="00A31E3E" w:rsidRDefault="00237FDE">
            <w:pPr>
              <w:rPr>
                <w:i/>
                <w:sz w:val="22"/>
                <w:szCs w:val="22"/>
              </w:rPr>
            </w:pPr>
            <w:r w:rsidRPr="00A31E3E">
              <w:rPr>
                <w:i/>
                <w:sz w:val="22"/>
                <w:szCs w:val="22"/>
              </w:rPr>
              <w:t>Hệ thống Cacbon dioxit</w:t>
            </w:r>
          </w:p>
        </w:tc>
        <w:tc>
          <w:tcPr>
            <w:tcW w:w="3272" w:type="dxa"/>
          </w:tcPr>
          <w:p w14:paraId="2F78EA67" w14:textId="77777777" w:rsidR="00237FDE" w:rsidRPr="00A31E3E" w:rsidRDefault="00237FDE">
            <w:pPr>
              <w:rPr>
                <w:sz w:val="22"/>
                <w:szCs w:val="22"/>
              </w:rPr>
            </w:pPr>
          </w:p>
        </w:tc>
        <w:tc>
          <w:tcPr>
            <w:tcW w:w="7284" w:type="dxa"/>
          </w:tcPr>
          <w:p w14:paraId="2F78EA69" w14:textId="77777777" w:rsidR="00237FDE" w:rsidRPr="00A31E3E" w:rsidRDefault="00237FDE">
            <w:pPr>
              <w:rPr>
                <w:sz w:val="22"/>
                <w:szCs w:val="22"/>
              </w:rPr>
            </w:pPr>
            <w:r w:rsidRPr="00A31E3E">
              <w:rPr>
                <w:sz w:val="22"/>
                <w:szCs w:val="22"/>
              </w:rPr>
              <w:t>- Đối với khoang hàng, nếu không có quy định nào khác, lượng CO</w:t>
            </w:r>
            <w:r w:rsidRPr="00A31E3E">
              <w:rPr>
                <w:sz w:val="22"/>
                <w:szCs w:val="22"/>
                <w:vertAlign w:val="subscript"/>
              </w:rPr>
              <w:t>2</w:t>
            </w:r>
            <w:r w:rsidRPr="00A31E3E">
              <w:rPr>
                <w:sz w:val="22"/>
                <w:szCs w:val="22"/>
              </w:rPr>
              <w:t xml:space="preserve"> cần có phải đủ để tạo ra một thể tích khí tự do nhỏ nhất bằng 30% tổng thể tích của khoang hàng lớn nhất cần được bảo vệ ở trên tàu.</w:t>
            </w:r>
          </w:p>
          <w:p w14:paraId="2F78EA6A" w14:textId="77777777" w:rsidR="00237FDE" w:rsidRPr="00A31E3E" w:rsidRDefault="00237FDE">
            <w:pPr>
              <w:rPr>
                <w:sz w:val="22"/>
                <w:szCs w:val="22"/>
              </w:rPr>
            </w:pPr>
            <w:r w:rsidRPr="00A31E3E">
              <w:rPr>
                <w:sz w:val="22"/>
                <w:szCs w:val="22"/>
              </w:rPr>
              <w:t>- Đối với buồng máy, lượng CO</w:t>
            </w:r>
            <w:r w:rsidRPr="00A31E3E">
              <w:rPr>
                <w:sz w:val="22"/>
                <w:szCs w:val="22"/>
                <w:vertAlign w:val="subscript"/>
              </w:rPr>
              <w:t>2</w:t>
            </w:r>
            <w:r w:rsidRPr="00A31E3E">
              <w:rPr>
                <w:sz w:val="22"/>
                <w:szCs w:val="22"/>
              </w:rPr>
              <w:t xml:space="preserve"> cần thiết phải đủ để tạo ra một thể tích nhỏ nhất của khí tự do bằng thể tích lớn hơn trong số thể tích sau đây:</w:t>
            </w:r>
          </w:p>
          <w:p w14:paraId="2F78EA6B" w14:textId="77777777" w:rsidR="00237FDE" w:rsidRPr="00A31E3E" w:rsidRDefault="00237FDE">
            <w:pPr>
              <w:rPr>
                <w:sz w:val="22"/>
                <w:szCs w:val="22"/>
              </w:rPr>
            </w:pPr>
            <w:r w:rsidRPr="00A31E3E">
              <w:rPr>
                <w:sz w:val="22"/>
                <w:szCs w:val="22"/>
              </w:rPr>
              <w:t>(1) 40% tổng thể tích của buồng máy lớn nhất cần bảo vệ, thể tích này không bao gồm phần vách quây buồng máy ở trên độ cao mà tại đó diện tích nằm ngang của phần vách quây bằng hoặc nhỏ hơn 40% diện tích nằm ngang của buồng máy đang xét ở phần giữa của chiều cao từ mặt trên của đáy đôi đến phần thấp nhất của vách quay; hoặc</w:t>
            </w:r>
          </w:p>
          <w:p w14:paraId="2F78EA6C" w14:textId="77777777" w:rsidR="00237FDE" w:rsidRPr="00A31E3E" w:rsidRDefault="00237FDE">
            <w:pPr>
              <w:rPr>
                <w:sz w:val="22"/>
                <w:szCs w:val="22"/>
              </w:rPr>
            </w:pPr>
            <w:r w:rsidRPr="00A31E3E">
              <w:rPr>
                <w:sz w:val="22"/>
                <w:szCs w:val="22"/>
              </w:rPr>
              <w:t>(2) 35% tổng thể tích của buồng máy lớn nhất cần được bảo vệ, kể cả phần vách quây buồng máy với điều kiện là số % nói trên có thể giảm tới 35% và 30% tương ứng cho tàu hàng có trọng tải từ 4000 tấn trở xuống nếu hai hoặc nhiều buồng máy không bị ngăn cách hoàn toàn thì chúng được coi là một buồng.</w:t>
            </w:r>
          </w:p>
          <w:p w14:paraId="2F78EA6D" w14:textId="77777777" w:rsidR="00237FDE" w:rsidRPr="00A31E3E" w:rsidRDefault="00237FDE">
            <w:pPr>
              <w:rPr>
                <w:sz w:val="22"/>
                <w:szCs w:val="22"/>
              </w:rPr>
            </w:pPr>
            <w:r w:rsidRPr="00A31E3E">
              <w:rPr>
                <w:sz w:val="22"/>
                <w:szCs w:val="22"/>
              </w:rPr>
              <w:t>- Đối với buồng bơm hàng, lượng CO</w:t>
            </w:r>
            <w:r w:rsidRPr="00A31E3E">
              <w:rPr>
                <w:sz w:val="22"/>
                <w:szCs w:val="22"/>
                <w:vertAlign w:val="subscript"/>
              </w:rPr>
              <w:t>2</w:t>
            </w:r>
            <w:r w:rsidRPr="00A31E3E">
              <w:rPr>
                <w:sz w:val="22"/>
                <w:szCs w:val="22"/>
              </w:rPr>
              <w:t xml:space="preserve"> cần thiết phải đủ để tạo ra một thể tích khí tự do nhỏ nhất bằng 30% tổng thể tích buồng bơm hàng bao gồm cả phần vách quây.</w:t>
            </w:r>
          </w:p>
          <w:p w14:paraId="2F78EA6E" w14:textId="77777777" w:rsidR="00237FDE" w:rsidRPr="00A31E3E" w:rsidRDefault="00237FDE">
            <w:pPr>
              <w:rPr>
                <w:sz w:val="22"/>
                <w:szCs w:val="22"/>
              </w:rPr>
            </w:pPr>
            <w:r w:rsidRPr="00A31E3E">
              <w:rPr>
                <w:sz w:val="22"/>
                <w:szCs w:val="22"/>
              </w:rPr>
              <w:t xml:space="preserve">- </w:t>
            </w:r>
            <w:r w:rsidRPr="00A31E3E">
              <w:rPr>
                <w:b/>
                <w:sz w:val="22"/>
                <w:szCs w:val="22"/>
              </w:rPr>
              <w:t>Đối với buồng máy</w:t>
            </w:r>
            <w:r w:rsidRPr="00A31E3E">
              <w:rPr>
                <w:sz w:val="22"/>
                <w:szCs w:val="22"/>
              </w:rPr>
              <w:t xml:space="preserve"> hệ thống ống cố định phải sao cho </w:t>
            </w:r>
            <w:r w:rsidRPr="00A31E3E">
              <w:rPr>
                <w:b/>
                <w:sz w:val="22"/>
                <w:szCs w:val="22"/>
              </w:rPr>
              <w:t>85% lượng khí</w:t>
            </w:r>
            <w:r w:rsidRPr="00A31E3E">
              <w:rPr>
                <w:sz w:val="22"/>
                <w:szCs w:val="22"/>
              </w:rPr>
              <w:t xml:space="preserve"> có thể phun vào buồng </w:t>
            </w:r>
            <w:r w:rsidRPr="00A31E3E">
              <w:rPr>
                <w:b/>
                <w:sz w:val="22"/>
                <w:szCs w:val="22"/>
              </w:rPr>
              <w:t>trong 2 phút</w:t>
            </w:r>
            <w:r w:rsidRPr="00A31E3E">
              <w:rPr>
                <w:sz w:val="22"/>
                <w:szCs w:val="22"/>
              </w:rPr>
              <w:t>.</w:t>
            </w:r>
          </w:p>
          <w:p w14:paraId="2F78EA6F" w14:textId="77777777" w:rsidR="00237FDE" w:rsidRPr="00A31E3E" w:rsidRDefault="00237FDE">
            <w:pPr>
              <w:rPr>
                <w:sz w:val="22"/>
                <w:szCs w:val="22"/>
              </w:rPr>
            </w:pPr>
            <w:r w:rsidRPr="00A31E3E">
              <w:rPr>
                <w:sz w:val="22"/>
                <w:szCs w:val="22"/>
              </w:rPr>
              <w:t>- Phải có hai thiết bị tách biệt điều khiển sự xả khí CO2 vào khoang được bảo vệ và phải đảm bảo sự hoạt động tin cậy của thiết bị báo động.</w:t>
            </w:r>
          </w:p>
          <w:p w14:paraId="2F78EA70" w14:textId="77777777" w:rsidR="00237FDE" w:rsidRPr="00A31E3E" w:rsidRDefault="00237FDE">
            <w:pPr>
              <w:rPr>
                <w:sz w:val="22"/>
                <w:szCs w:val="22"/>
              </w:rPr>
            </w:pPr>
            <w:r w:rsidRPr="00A31E3E">
              <w:rPr>
                <w:sz w:val="22"/>
                <w:szCs w:val="22"/>
              </w:rPr>
              <w:t>(1) Một thiết bị điều khiển phải được dùng để xả khí từ bình chứa. Còn thiết bị điều khiển kia phải được sử dụng để mở van của đường ống dẫn khí vào khoang được bảo vệ;</w:t>
            </w:r>
          </w:p>
          <w:p w14:paraId="2F78EA71" w14:textId="77777777" w:rsidR="00237FDE" w:rsidRPr="00A31E3E" w:rsidRDefault="00237FDE">
            <w:pPr>
              <w:rPr>
                <w:sz w:val="22"/>
                <w:szCs w:val="22"/>
              </w:rPr>
            </w:pPr>
            <w:r w:rsidRPr="00A31E3E">
              <w:rPr>
                <w:sz w:val="22"/>
                <w:szCs w:val="22"/>
              </w:rPr>
              <w:t>(2) Hai thiết bị điều khiển này phải được đặt trong hộp riêng ở trong buồng riêng. Nếu hộp đựng thiết bị điều khiển có khóa thì chìa khóa phải được đặt ở trong ngăn kính loại có thể đập vỡ được đặt ở vị trí dễ thấy bên cạnh hộp.</w:t>
            </w:r>
          </w:p>
        </w:tc>
        <w:tc>
          <w:tcPr>
            <w:tcW w:w="1788" w:type="dxa"/>
          </w:tcPr>
          <w:p w14:paraId="2F78EA72" w14:textId="77777777" w:rsidR="00237FDE" w:rsidRPr="00A31E3E" w:rsidRDefault="00237FDE">
            <w:pPr>
              <w:jc w:val="center"/>
              <w:rPr>
                <w:sz w:val="22"/>
                <w:szCs w:val="22"/>
              </w:rPr>
            </w:pPr>
            <w:bookmarkStart w:id="5" w:name="_heading=h.2et92p0" w:colFirst="0" w:colLast="0"/>
            <w:bookmarkEnd w:id="5"/>
            <w:r w:rsidRPr="00A31E3E">
              <w:rPr>
                <w:sz w:val="22"/>
                <w:szCs w:val="22"/>
              </w:rPr>
              <w:t>Điều 4.3.2, Phần 5,</w:t>
            </w:r>
            <w:r w:rsidRPr="00A31E3E">
              <w:rPr>
                <w:sz w:val="22"/>
                <w:szCs w:val="22"/>
              </w:rPr>
              <w:br/>
              <w:t>Sửa đổi 1:2015,</w:t>
            </w:r>
            <w:r w:rsidRPr="00A31E3E">
              <w:rPr>
                <w:sz w:val="22"/>
                <w:szCs w:val="22"/>
              </w:rPr>
              <w:br/>
              <w:t>QCVN 72:2013/</w:t>
            </w:r>
            <w:r w:rsidRPr="00A31E3E">
              <w:rPr>
                <w:sz w:val="22"/>
                <w:szCs w:val="22"/>
              </w:rPr>
              <w:br/>
              <w:t>BGTVT</w:t>
            </w:r>
          </w:p>
        </w:tc>
        <w:tc>
          <w:tcPr>
            <w:tcW w:w="599" w:type="dxa"/>
          </w:tcPr>
          <w:p w14:paraId="2F78EA73" w14:textId="77777777" w:rsidR="00237FDE" w:rsidRPr="00A31E3E" w:rsidRDefault="00237FDE">
            <w:pPr>
              <w:jc w:val="center"/>
              <w:rPr>
                <w:sz w:val="22"/>
                <w:szCs w:val="22"/>
              </w:rPr>
            </w:pPr>
          </w:p>
        </w:tc>
      </w:tr>
      <w:tr w:rsidR="00A31E3E" w:rsidRPr="00A31E3E" w14:paraId="2F78EA80" w14:textId="77777777" w:rsidTr="00237FDE">
        <w:tc>
          <w:tcPr>
            <w:tcW w:w="694" w:type="dxa"/>
          </w:tcPr>
          <w:p w14:paraId="2F78EA75" w14:textId="77777777" w:rsidR="00237FDE" w:rsidRPr="00A31E3E" w:rsidRDefault="00237FDE">
            <w:pPr>
              <w:jc w:val="center"/>
              <w:rPr>
                <w:sz w:val="22"/>
                <w:szCs w:val="22"/>
              </w:rPr>
            </w:pPr>
          </w:p>
        </w:tc>
        <w:tc>
          <w:tcPr>
            <w:tcW w:w="1557" w:type="dxa"/>
          </w:tcPr>
          <w:p w14:paraId="2F78EA76" w14:textId="77777777" w:rsidR="00237FDE" w:rsidRPr="00A31E3E" w:rsidRDefault="00237FDE">
            <w:pPr>
              <w:rPr>
                <w:i/>
                <w:sz w:val="22"/>
                <w:szCs w:val="22"/>
              </w:rPr>
            </w:pPr>
            <w:r w:rsidRPr="00A31E3E">
              <w:rPr>
                <w:i/>
                <w:sz w:val="22"/>
                <w:szCs w:val="22"/>
              </w:rPr>
              <w:t>Bình chứa CO</w:t>
            </w:r>
            <w:r w:rsidRPr="00A31E3E">
              <w:rPr>
                <w:i/>
                <w:sz w:val="22"/>
                <w:szCs w:val="22"/>
                <w:vertAlign w:val="subscript"/>
              </w:rPr>
              <w:t>2</w:t>
            </w:r>
          </w:p>
        </w:tc>
        <w:tc>
          <w:tcPr>
            <w:tcW w:w="3272" w:type="dxa"/>
          </w:tcPr>
          <w:p w14:paraId="2F78EA77" w14:textId="77777777" w:rsidR="00237FDE" w:rsidRPr="00A31E3E" w:rsidRDefault="00237FDE">
            <w:pPr>
              <w:rPr>
                <w:sz w:val="22"/>
                <w:szCs w:val="22"/>
              </w:rPr>
            </w:pPr>
          </w:p>
        </w:tc>
        <w:tc>
          <w:tcPr>
            <w:tcW w:w="7284" w:type="dxa"/>
          </w:tcPr>
          <w:p w14:paraId="2F78EA79" w14:textId="77777777" w:rsidR="00237FDE" w:rsidRPr="00A31E3E" w:rsidRDefault="00237FDE">
            <w:pPr>
              <w:rPr>
                <w:sz w:val="22"/>
                <w:szCs w:val="22"/>
              </w:rPr>
            </w:pPr>
            <w:r w:rsidRPr="00A31E3E">
              <w:rPr>
                <w:sz w:val="22"/>
                <w:szCs w:val="22"/>
              </w:rPr>
              <w:t>(3) Các van đầu bình phải được nối với ống thép hoặc ống đồng liền có đường kính 10-12 mm có chụp ở đầu dưới và kết thúc ở gần đáy bình;</w:t>
            </w:r>
          </w:p>
          <w:p w14:paraId="2F78EA7A" w14:textId="77777777" w:rsidR="00237FDE" w:rsidRPr="00A31E3E" w:rsidRDefault="00237FDE">
            <w:pPr>
              <w:rPr>
                <w:sz w:val="22"/>
                <w:szCs w:val="22"/>
              </w:rPr>
            </w:pPr>
            <w:r w:rsidRPr="00A31E3E">
              <w:rPr>
                <w:sz w:val="22"/>
                <w:szCs w:val="22"/>
              </w:rPr>
              <w:t>(4) Các van đầu bình phải có màng an toàn hoặc thiết bị an toàn khác có kiểu được duyệt. Áp suất xé màng an toàn phải là 18 ± 1N/mm2;</w:t>
            </w:r>
          </w:p>
          <w:p w14:paraId="2F78EA7B" w14:textId="77777777" w:rsidR="00237FDE" w:rsidRPr="00A31E3E" w:rsidRDefault="00237FDE">
            <w:pPr>
              <w:rPr>
                <w:sz w:val="22"/>
                <w:szCs w:val="22"/>
              </w:rPr>
            </w:pPr>
            <w:r w:rsidRPr="00A31E3E">
              <w:rPr>
                <w:sz w:val="22"/>
                <w:szCs w:val="22"/>
              </w:rPr>
              <w:t>(5) Khí thoát ra khỏi thiết bị an toàn phải được dẫn ra ngoài trời qua đường ống thích hợp;</w:t>
            </w:r>
          </w:p>
          <w:p w14:paraId="2F78EA7C" w14:textId="77777777" w:rsidR="00237FDE" w:rsidRPr="00A31E3E" w:rsidRDefault="00237FDE">
            <w:pPr>
              <w:rPr>
                <w:sz w:val="22"/>
                <w:szCs w:val="22"/>
              </w:rPr>
            </w:pPr>
            <w:r w:rsidRPr="00A31E3E">
              <w:rPr>
                <w:sz w:val="22"/>
                <w:szCs w:val="22"/>
              </w:rPr>
              <w:lastRenderedPageBreak/>
              <w:t>(6) Các van đầu bình phải được làm bằng đồng rèn hoặc các loại vật liệu thích hợp khác. Mỗi van phải được chụp bằng nắp bảo vệ;</w:t>
            </w:r>
          </w:p>
          <w:p w14:paraId="2F78EA7D" w14:textId="77777777" w:rsidR="00237FDE" w:rsidRPr="00A31E3E" w:rsidRDefault="00237FDE">
            <w:pPr>
              <w:rPr>
                <w:sz w:val="22"/>
                <w:szCs w:val="22"/>
              </w:rPr>
            </w:pPr>
            <w:r w:rsidRPr="00A31E3E">
              <w:rPr>
                <w:sz w:val="22"/>
                <w:szCs w:val="22"/>
              </w:rPr>
              <w:t>(7) Các bình CO</w:t>
            </w:r>
            <w:r w:rsidRPr="00A31E3E">
              <w:rPr>
                <w:sz w:val="22"/>
                <w:szCs w:val="22"/>
                <w:vertAlign w:val="subscript"/>
              </w:rPr>
              <w:t>2</w:t>
            </w:r>
            <w:r w:rsidRPr="00A31E3E">
              <w:rPr>
                <w:sz w:val="22"/>
                <w:szCs w:val="22"/>
              </w:rPr>
              <w:t xml:space="preserve"> phải được cố định để tránh xê dịch. Chúng phải được đặt ở độ cao cách boong ít nhất là 50 mm.</w:t>
            </w:r>
          </w:p>
        </w:tc>
        <w:tc>
          <w:tcPr>
            <w:tcW w:w="1788" w:type="dxa"/>
          </w:tcPr>
          <w:p w14:paraId="2F78EA7E" w14:textId="77777777" w:rsidR="00237FDE" w:rsidRPr="00A31E3E" w:rsidRDefault="00237FDE">
            <w:pPr>
              <w:jc w:val="center"/>
              <w:rPr>
                <w:sz w:val="22"/>
                <w:szCs w:val="22"/>
              </w:rPr>
            </w:pPr>
            <w:r w:rsidRPr="00A31E3E">
              <w:rPr>
                <w:sz w:val="22"/>
                <w:szCs w:val="22"/>
              </w:rPr>
              <w:lastRenderedPageBreak/>
              <w:t>Điều 4.3.2, Phần 5,</w:t>
            </w:r>
            <w:r w:rsidRPr="00A31E3E">
              <w:rPr>
                <w:sz w:val="22"/>
                <w:szCs w:val="22"/>
              </w:rPr>
              <w:br/>
              <w:t>Sửa đổi 1:2015,</w:t>
            </w:r>
            <w:r w:rsidRPr="00A31E3E">
              <w:rPr>
                <w:sz w:val="22"/>
                <w:szCs w:val="22"/>
              </w:rPr>
              <w:br/>
              <w:t>QCVN 72:2013/</w:t>
            </w:r>
            <w:r w:rsidRPr="00A31E3E">
              <w:rPr>
                <w:sz w:val="22"/>
                <w:szCs w:val="22"/>
              </w:rPr>
              <w:br/>
              <w:t>BGTVT</w:t>
            </w:r>
          </w:p>
        </w:tc>
        <w:tc>
          <w:tcPr>
            <w:tcW w:w="599" w:type="dxa"/>
          </w:tcPr>
          <w:p w14:paraId="2F78EA7F" w14:textId="77777777" w:rsidR="00237FDE" w:rsidRPr="00A31E3E" w:rsidRDefault="00237FDE">
            <w:pPr>
              <w:jc w:val="center"/>
              <w:rPr>
                <w:sz w:val="22"/>
                <w:szCs w:val="22"/>
              </w:rPr>
            </w:pPr>
          </w:p>
        </w:tc>
      </w:tr>
      <w:tr w:rsidR="00A31E3E" w:rsidRPr="00A31E3E" w14:paraId="2F78EA8D" w14:textId="77777777" w:rsidTr="00237FDE">
        <w:tc>
          <w:tcPr>
            <w:tcW w:w="694" w:type="dxa"/>
          </w:tcPr>
          <w:p w14:paraId="2F78EA81" w14:textId="77777777" w:rsidR="00237FDE" w:rsidRPr="00A31E3E" w:rsidRDefault="00237FDE">
            <w:pPr>
              <w:jc w:val="center"/>
              <w:rPr>
                <w:sz w:val="22"/>
                <w:szCs w:val="22"/>
              </w:rPr>
            </w:pPr>
          </w:p>
        </w:tc>
        <w:tc>
          <w:tcPr>
            <w:tcW w:w="1557" w:type="dxa"/>
          </w:tcPr>
          <w:p w14:paraId="2F78EA82" w14:textId="77777777" w:rsidR="00237FDE" w:rsidRPr="00A31E3E" w:rsidRDefault="00237FDE">
            <w:pPr>
              <w:rPr>
                <w:i/>
                <w:sz w:val="22"/>
                <w:szCs w:val="22"/>
              </w:rPr>
            </w:pPr>
            <w:r w:rsidRPr="00A31E3E">
              <w:rPr>
                <w:i/>
                <w:sz w:val="22"/>
                <w:szCs w:val="22"/>
              </w:rPr>
              <w:t>Đường ống</w:t>
            </w:r>
          </w:p>
        </w:tc>
        <w:tc>
          <w:tcPr>
            <w:tcW w:w="3272" w:type="dxa"/>
          </w:tcPr>
          <w:p w14:paraId="2F78EA83" w14:textId="77777777" w:rsidR="00237FDE" w:rsidRPr="00A31E3E" w:rsidRDefault="00237FDE">
            <w:pPr>
              <w:rPr>
                <w:sz w:val="22"/>
                <w:szCs w:val="22"/>
              </w:rPr>
            </w:pPr>
          </w:p>
        </w:tc>
        <w:tc>
          <w:tcPr>
            <w:tcW w:w="7284" w:type="dxa"/>
          </w:tcPr>
          <w:p w14:paraId="2F78EA85" w14:textId="77777777" w:rsidR="00237FDE" w:rsidRPr="00A31E3E" w:rsidRDefault="00237FDE">
            <w:pPr>
              <w:rPr>
                <w:sz w:val="22"/>
                <w:szCs w:val="22"/>
              </w:rPr>
            </w:pPr>
            <w:r w:rsidRPr="00A31E3E">
              <w:rPr>
                <w:sz w:val="22"/>
                <w:szCs w:val="22"/>
              </w:rPr>
              <w:t>(1) Phải trang bị cho mỗi không gian được bảo vệ đường ống phân phối từ hộp van phân phối. Phải đặt cho mỗi đường ống phân phối một van điều khiển ở hộp van;</w:t>
            </w:r>
          </w:p>
          <w:p w14:paraId="2F78EA86" w14:textId="77777777" w:rsidR="00237FDE" w:rsidRPr="00A31E3E" w:rsidRDefault="00237FDE">
            <w:pPr>
              <w:rPr>
                <w:sz w:val="22"/>
                <w:szCs w:val="22"/>
              </w:rPr>
            </w:pPr>
            <w:r w:rsidRPr="00A31E3E">
              <w:rPr>
                <w:sz w:val="22"/>
                <w:szCs w:val="22"/>
              </w:rPr>
              <w:t>(2) Các van điều khiển để xả chất dập cháy phải có khả năng điều khiển tại chỗ bất kể chúng được điều khiển tự động hay từ xa;</w:t>
            </w:r>
          </w:p>
          <w:p w14:paraId="2F78EA87" w14:textId="77777777" w:rsidR="00237FDE" w:rsidRPr="00A31E3E" w:rsidRDefault="00237FDE">
            <w:pPr>
              <w:rPr>
                <w:sz w:val="22"/>
                <w:szCs w:val="22"/>
              </w:rPr>
            </w:pPr>
            <w:r w:rsidRPr="00A31E3E">
              <w:rPr>
                <w:sz w:val="22"/>
                <w:szCs w:val="22"/>
              </w:rPr>
              <w:t>(3) Mỗi ống nối được dẫn từ mỗi van đầu bình tới ống góp phải được trang bị một van một chiều. Phải trang bị cho các van điều khiển và cụm nối ống một áp kế có dải đo từ 0 đến 24,5 N/mm2;</w:t>
            </w:r>
          </w:p>
          <w:p w14:paraId="2F78EA88" w14:textId="77777777" w:rsidR="00237FDE" w:rsidRPr="00A31E3E" w:rsidRDefault="00237FDE">
            <w:pPr>
              <w:rPr>
                <w:sz w:val="22"/>
                <w:szCs w:val="22"/>
              </w:rPr>
            </w:pPr>
            <w:r w:rsidRPr="00A31E3E">
              <w:rPr>
                <w:sz w:val="22"/>
                <w:szCs w:val="22"/>
              </w:rPr>
              <w:t>(4) Chiều dày nhỏ nhất của thành ống CO2 được cho trong Bảng 5/4.3.2-8. Nếu có sự khác nhau chút ít so với các giá trị trong Bảng, chúng có thể được chấp nhận;</w:t>
            </w:r>
          </w:p>
          <w:p w14:paraId="2F78EA89" w14:textId="77777777" w:rsidR="00237FDE" w:rsidRPr="00A31E3E" w:rsidRDefault="00237FDE">
            <w:pPr>
              <w:rPr>
                <w:sz w:val="22"/>
                <w:szCs w:val="22"/>
              </w:rPr>
            </w:pPr>
            <w:r w:rsidRPr="00A31E3E">
              <w:rPr>
                <w:sz w:val="22"/>
                <w:szCs w:val="22"/>
              </w:rPr>
              <w:t>(5) Đường kính của ống phân phối dẫn vào các khoang hàng không được nhỏ hơn 20 mm, còn dẫn vào các đầu phun không được nhỏ hơn 15 mm;</w:t>
            </w:r>
          </w:p>
          <w:p w14:paraId="2F78EA8A" w14:textId="77777777" w:rsidR="00237FDE" w:rsidRPr="00A31E3E" w:rsidRDefault="00237FDE">
            <w:pPr>
              <w:rPr>
                <w:sz w:val="22"/>
                <w:szCs w:val="22"/>
              </w:rPr>
            </w:pPr>
            <w:r w:rsidRPr="00A31E3E">
              <w:rPr>
                <w:sz w:val="22"/>
                <w:szCs w:val="22"/>
              </w:rPr>
              <w:t>(6) Đường ống CO2 phải được chế tạo bằng ống thép liền.</w:t>
            </w:r>
          </w:p>
        </w:tc>
        <w:tc>
          <w:tcPr>
            <w:tcW w:w="1788" w:type="dxa"/>
          </w:tcPr>
          <w:p w14:paraId="2F78EA8B" w14:textId="77777777" w:rsidR="00237FDE" w:rsidRPr="00A31E3E" w:rsidRDefault="00237FDE">
            <w:pPr>
              <w:jc w:val="center"/>
              <w:rPr>
                <w:sz w:val="22"/>
                <w:szCs w:val="22"/>
              </w:rPr>
            </w:pPr>
            <w:r w:rsidRPr="00A31E3E">
              <w:rPr>
                <w:sz w:val="22"/>
                <w:szCs w:val="22"/>
              </w:rPr>
              <w:t>Điều 4.3.2, Phần 5,</w:t>
            </w:r>
            <w:r w:rsidRPr="00A31E3E">
              <w:rPr>
                <w:sz w:val="22"/>
                <w:szCs w:val="22"/>
              </w:rPr>
              <w:br/>
              <w:t>Sửa đổi 1:2015,</w:t>
            </w:r>
            <w:r w:rsidRPr="00A31E3E">
              <w:rPr>
                <w:sz w:val="22"/>
                <w:szCs w:val="22"/>
              </w:rPr>
              <w:br/>
              <w:t>QCVN 72:2013/</w:t>
            </w:r>
            <w:r w:rsidRPr="00A31E3E">
              <w:rPr>
                <w:sz w:val="22"/>
                <w:szCs w:val="22"/>
              </w:rPr>
              <w:br/>
              <w:t>BGTVT</w:t>
            </w:r>
          </w:p>
        </w:tc>
        <w:tc>
          <w:tcPr>
            <w:tcW w:w="599" w:type="dxa"/>
          </w:tcPr>
          <w:p w14:paraId="2F78EA8C" w14:textId="77777777" w:rsidR="00237FDE" w:rsidRPr="00A31E3E" w:rsidRDefault="00237FDE">
            <w:pPr>
              <w:jc w:val="center"/>
              <w:rPr>
                <w:sz w:val="22"/>
                <w:szCs w:val="22"/>
              </w:rPr>
            </w:pPr>
          </w:p>
        </w:tc>
      </w:tr>
      <w:tr w:rsidR="00A31E3E" w:rsidRPr="00A31E3E" w14:paraId="2F78EA90" w14:textId="77777777" w:rsidTr="00237FDE">
        <w:tc>
          <w:tcPr>
            <w:tcW w:w="694" w:type="dxa"/>
          </w:tcPr>
          <w:p w14:paraId="2F78EA8E" w14:textId="77777777" w:rsidR="007F7973" w:rsidRPr="00A31E3E" w:rsidRDefault="00105D08">
            <w:pPr>
              <w:jc w:val="center"/>
              <w:rPr>
                <w:b/>
                <w:sz w:val="22"/>
                <w:szCs w:val="22"/>
              </w:rPr>
            </w:pPr>
            <w:r w:rsidRPr="00A31E3E">
              <w:rPr>
                <w:b/>
                <w:sz w:val="22"/>
                <w:szCs w:val="22"/>
              </w:rPr>
              <w:t>7</w:t>
            </w:r>
          </w:p>
        </w:tc>
        <w:tc>
          <w:tcPr>
            <w:tcW w:w="14500" w:type="dxa"/>
            <w:gridSpan w:val="5"/>
          </w:tcPr>
          <w:p w14:paraId="2F78EA8F" w14:textId="77777777" w:rsidR="007F7973" w:rsidRPr="00A31E3E" w:rsidRDefault="00105D08">
            <w:pPr>
              <w:rPr>
                <w:b/>
                <w:sz w:val="22"/>
                <w:szCs w:val="22"/>
              </w:rPr>
            </w:pPr>
            <w:r w:rsidRPr="00A31E3E">
              <w:rPr>
                <w:b/>
                <w:sz w:val="22"/>
                <w:szCs w:val="22"/>
              </w:rPr>
              <w:t>Thiết bị chữa cháy xách tay và nửa cố định</w:t>
            </w:r>
          </w:p>
        </w:tc>
      </w:tr>
      <w:tr w:rsidR="00A31E3E" w:rsidRPr="00A31E3E" w14:paraId="2F78EA9D" w14:textId="77777777" w:rsidTr="00237FDE">
        <w:tc>
          <w:tcPr>
            <w:tcW w:w="694" w:type="dxa"/>
          </w:tcPr>
          <w:p w14:paraId="2F78EA91" w14:textId="77777777" w:rsidR="00237FDE" w:rsidRPr="00A31E3E" w:rsidRDefault="00237FDE">
            <w:pPr>
              <w:jc w:val="center"/>
              <w:rPr>
                <w:b/>
                <w:sz w:val="22"/>
                <w:szCs w:val="22"/>
              </w:rPr>
            </w:pPr>
            <w:r w:rsidRPr="00A31E3E">
              <w:rPr>
                <w:b/>
                <w:sz w:val="22"/>
                <w:szCs w:val="22"/>
              </w:rPr>
              <w:t>7.1</w:t>
            </w:r>
          </w:p>
        </w:tc>
        <w:tc>
          <w:tcPr>
            <w:tcW w:w="1557" w:type="dxa"/>
          </w:tcPr>
          <w:p w14:paraId="2F78EA92" w14:textId="77777777" w:rsidR="00237FDE" w:rsidRPr="00A31E3E" w:rsidRDefault="00237FDE">
            <w:pPr>
              <w:rPr>
                <w:b/>
                <w:sz w:val="22"/>
                <w:szCs w:val="22"/>
              </w:rPr>
            </w:pPr>
            <w:r w:rsidRPr="00A31E3E">
              <w:rPr>
                <w:b/>
                <w:sz w:val="22"/>
                <w:szCs w:val="22"/>
              </w:rPr>
              <w:t>Quy định chung</w:t>
            </w:r>
          </w:p>
        </w:tc>
        <w:tc>
          <w:tcPr>
            <w:tcW w:w="3272" w:type="dxa"/>
          </w:tcPr>
          <w:p w14:paraId="2F78EA93" w14:textId="77777777" w:rsidR="00237FDE" w:rsidRPr="00A31E3E" w:rsidRDefault="00237FDE">
            <w:pPr>
              <w:rPr>
                <w:sz w:val="22"/>
                <w:szCs w:val="22"/>
              </w:rPr>
            </w:pPr>
          </w:p>
        </w:tc>
        <w:tc>
          <w:tcPr>
            <w:tcW w:w="7284" w:type="dxa"/>
          </w:tcPr>
          <w:p w14:paraId="2F78EA95" w14:textId="77777777" w:rsidR="00237FDE" w:rsidRPr="00A31E3E" w:rsidRDefault="00237FDE">
            <w:pPr>
              <w:rPr>
                <w:sz w:val="22"/>
                <w:szCs w:val="22"/>
              </w:rPr>
            </w:pPr>
            <w:r w:rsidRPr="00A31E3E">
              <w:rPr>
                <w:sz w:val="22"/>
                <w:szCs w:val="22"/>
              </w:rPr>
              <w:t>- Thể tích các bình chữa cháy bằng chất lỏng xách tay không được lớn hơn 13,5 lít và không nhỏ hơn 9 lít;</w:t>
            </w:r>
          </w:p>
          <w:p w14:paraId="2F78EA96" w14:textId="77777777" w:rsidR="00237FDE" w:rsidRPr="00A31E3E" w:rsidRDefault="00237FDE">
            <w:pPr>
              <w:rPr>
                <w:sz w:val="22"/>
                <w:szCs w:val="22"/>
              </w:rPr>
            </w:pPr>
            <w:r w:rsidRPr="00A31E3E">
              <w:rPr>
                <w:sz w:val="22"/>
                <w:szCs w:val="22"/>
              </w:rPr>
              <w:t>Các bình khác cũng không được vượt quá lượng xách tay tương đương của bình chữa cháy bằng chất lỏng 13,5 lít và không được nhỏ hơn khả năng chữa cháy tương đương với bình chữa cháy bằng chất lỏng xách tay loại 9 lít;</w:t>
            </w:r>
          </w:p>
          <w:p w14:paraId="2F78EA97" w14:textId="77777777" w:rsidR="00237FDE" w:rsidRPr="00A31E3E" w:rsidRDefault="00237FDE">
            <w:pPr>
              <w:rPr>
                <w:sz w:val="22"/>
                <w:szCs w:val="22"/>
              </w:rPr>
            </w:pPr>
            <w:r w:rsidRPr="00A31E3E">
              <w:rPr>
                <w:sz w:val="22"/>
                <w:szCs w:val="22"/>
              </w:rPr>
              <w:t>- Bình chữa cháy bằng bột hoặc CO2 xách tay phải có khối lượng tối thiểu là 5 kg. Tất cả các loại bình chữa cháy xách tay phải có khối lượng tối đa là 23 kg;</w:t>
            </w:r>
          </w:p>
          <w:p w14:paraId="2F78EA98" w14:textId="77777777" w:rsidR="00237FDE" w:rsidRPr="00A31E3E" w:rsidRDefault="00237FDE">
            <w:pPr>
              <w:rPr>
                <w:sz w:val="22"/>
                <w:szCs w:val="22"/>
              </w:rPr>
            </w:pPr>
            <w:r w:rsidRPr="00A31E3E">
              <w:rPr>
                <w:sz w:val="22"/>
                <w:szCs w:val="22"/>
              </w:rPr>
              <w:t>- Đối với các tàu khách chiều dài từ 50 m trở lên, các tàu chở dầu có trọng tải từ 500 tấn trở lên, mỗi bình xách tay phải có chất nạp dự trữ để có thể nạp dễ dàng trên tàu. Nếu không nạp được trên tàu thì phải tăng số bình chữa cháy lên từ 25 đến 50% so với số lượng yêu cầu.</w:t>
            </w:r>
          </w:p>
          <w:p w14:paraId="2F78EA99" w14:textId="77777777" w:rsidR="00237FDE" w:rsidRPr="00A31E3E" w:rsidRDefault="00237FDE">
            <w:pPr>
              <w:rPr>
                <w:sz w:val="22"/>
                <w:szCs w:val="22"/>
              </w:rPr>
            </w:pPr>
            <w:r w:rsidRPr="00A31E3E">
              <w:rPr>
                <w:sz w:val="22"/>
                <w:szCs w:val="22"/>
              </w:rPr>
              <w:t>- Thiết bị tạo bọt xách tay phải có đầu phun hỗn hợp bọt không khí kiểu tiết lưu có khả năng lắp vào ống nước chữa cháy chính bằng vòi rồng và một bình xách tay chứa ít nhất 20 lít chất tạo bọt và một bình dự trữ. Đầu phun phải tạo ra bọt thích hợp để chữa cháy do dầu với lưu lượng ít nhất là 1,5 m</w:t>
            </w:r>
            <w:r w:rsidRPr="00A31E3E">
              <w:rPr>
                <w:sz w:val="22"/>
                <w:szCs w:val="22"/>
                <w:vertAlign w:val="superscript"/>
              </w:rPr>
              <w:t>3</w:t>
            </w:r>
            <w:r w:rsidRPr="00A31E3E">
              <w:rPr>
                <w:sz w:val="22"/>
                <w:szCs w:val="22"/>
              </w:rPr>
              <w:t>/min. Tỉ số nở của bọt không được vượt quá 12/1.</w:t>
            </w:r>
          </w:p>
          <w:p w14:paraId="2F78EA9A" w14:textId="77777777" w:rsidR="00237FDE" w:rsidRPr="00A31E3E" w:rsidRDefault="00237FDE">
            <w:pPr>
              <w:rPr>
                <w:sz w:val="22"/>
                <w:szCs w:val="22"/>
              </w:rPr>
            </w:pPr>
            <w:r w:rsidRPr="00A31E3E">
              <w:rPr>
                <w:sz w:val="22"/>
                <w:szCs w:val="22"/>
              </w:rPr>
              <w:lastRenderedPageBreak/>
              <w:t>- Các bình chữa cháy xách tay dùng trong bất kỳ buồng nào phải được đặt gần lối ra vào của buồng đó.</w:t>
            </w:r>
          </w:p>
        </w:tc>
        <w:tc>
          <w:tcPr>
            <w:tcW w:w="1788" w:type="dxa"/>
          </w:tcPr>
          <w:p w14:paraId="2F78EA9B" w14:textId="77777777" w:rsidR="00237FDE" w:rsidRPr="00A31E3E" w:rsidRDefault="00237FDE">
            <w:pPr>
              <w:jc w:val="center"/>
              <w:rPr>
                <w:sz w:val="22"/>
                <w:szCs w:val="22"/>
              </w:rPr>
            </w:pPr>
            <w:r w:rsidRPr="00A31E3E">
              <w:rPr>
                <w:sz w:val="22"/>
                <w:szCs w:val="22"/>
              </w:rPr>
              <w:lastRenderedPageBreak/>
              <w:t>Điều 4.7.1, Phần 5,</w:t>
            </w:r>
            <w:r w:rsidRPr="00A31E3E">
              <w:rPr>
                <w:sz w:val="22"/>
                <w:szCs w:val="22"/>
              </w:rPr>
              <w:br/>
              <w:t>Sửa đổi 1:2015,</w:t>
            </w:r>
            <w:r w:rsidRPr="00A31E3E">
              <w:rPr>
                <w:sz w:val="22"/>
                <w:szCs w:val="22"/>
              </w:rPr>
              <w:br/>
              <w:t>QCVN 72:2013/</w:t>
            </w:r>
            <w:r w:rsidRPr="00A31E3E">
              <w:rPr>
                <w:sz w:val="22"/>
                <w:szCs w:val="22"/>
              </w:rPr>
              <w:br/>
              <w:t>BGTVT</w:t>
            </w:r>
          </w:p>
        </w:tc>
        <w:tc>
          <w:tcPr>
            <w:tcW w:w="599" w:type="dxa"/>
          </w:tcPr>
          <w:p w14:paraId="2F78EA9C" w14:textId="77777777" w:rsidR="00237FDE" w:rsidRPr="00A31E3E" w:rsidRDefault="00237FDE">
            <w:pPr>
              <w:jc w:val="center"/>
              <w:rPr>
                <w:sz w:val="22"/>
                <w:szCs w:val="22"/>
              </w:rPr>
            </w:pPr>
          </w:p>
        </w:tc>
      </w:tr>
      <w:tr w:rsidR="00A31E3E" w:rsidRPr="00A31E3E" w14:paraId="2F78EAAC" w14:textId="77777777" w:rsidTr="00237FDE">
        <w:tc>
          <w:tcPr>
            <w:tcW w:w="694" w:type="dxa"/>
          </w:tcPr>
          <w:p w14:paraId="2F78EA9E" w14:textId="77777777" w:rsidR="00237FDE" w:rsidRPr="00A31E3E" w:rsidRDefault="00237FDE">
            <w:pPr>
              <w:jc w:val="center"/>
              <w:rPr>
                <w:b/>
                <w:sz w:val="22"/>
                <w:szCs w:val="22"/>
              </w:rPr>
            </w:pPr>
            <w:r w:rsidRPr="00A31E3E">
              <w:rPr>
                <w:b/>
                <w:sz w:val="22"/>
                <w:szCs w:val="22"/>
              </w:rPr>
              <w:t>7.2</w:t>
            </w:r>
          </w:p>
        </w:tc>
        <w:tc>
          <w:tcPr>
            <w:tcW w:w="1557" w:type="dxa"/>
          </w:tcPr>
          <w:p w14:paraId="2F78EA9F" w14:textId="77777777" w:rsidR="00237FDE" w:rsidRPr="00A31E3E" w:rsidRDefault="00237FDE">
            <w:pPr>
              <w:rPr>
                <w:b/>
                <w:sz w:val="22"/>
                <w:szCs w:val="22"/>
              </w:rPr>
            </w:pPr>
            <w:bookmarkStart w:id="6" w:name="_heading=h.tyjcwt" w:colFirst="0" w:colLast="0"/>
            <w:bookmarkEnd w:id="6"/>
            <w:r w:rsidRPr="00A31E3E">
              <w:rPr>
                <w:b/>
                <w:sz w:val="22"/>
                <w:szCs w:val="22"/>
              </w:rPr>
              <w:t>Định mức trang bị chữa cháy xách tay trong các buồng</w:t>
            </w:r>
          </w:p>
        </w:tc>
        <w:tc>
          <w:tcPr>
            <w:tcW w:w="3272" w:type="dxa"/>
          </w:tcPr>
          <w:p w14:paraId="2F78EAA0" w14:textId="77777777" w:rsidR="00237FDE" w:rsidRPr="00A31E3E" w:rsidRDefault="00237FDE">
            <w:pPr>
              <w:rPr>
                <w:sz w:val="22"/>
                <w:szCs w:val="22"/>
              </w:rPr>
            </w:pPr>
          </w:p>
        </w:tc>
        <w:tc>
          <w:tcPr>
            <w:tcW w:w="7284" w:type="dxa"/>
          </w:tcPr>
          <w:p w14:paraId="2F78EAA2" w14:textId="77777777" w:rsidR="00237FDE" w:rsidRPr="00A31E3E" w:rsidRDefault="00237FDE">
            <w:pPr>
              <w:rPr>
                <w:sz w:val="22"/>
                <w:szCs w:val="22"/>
              </w:rPr>
            </w:pPr>
            <w:r w:rsidRPr="00A31E3E">
              <w:rPr>
                <w:sz w:val="22"/>
                <w:szCs w:val="22"/>
              </w:rPr>
              <w:t>Tàu phải được trang bị các bình chữa cháy xách tay cho các buồng phù hợp với yêu cầu nêu trong Bảng 5/4.7.2</w:t>
            </w:r>
          </w:p>
          <w:p w14:paraId="2F78EAA3" w14:textId="77777777" w:rsidR="00237FDE" w:rsidRPr="00A31E3E" w:rsidRDefault="00237FDE">
            <w:pPr>
              <w:rPr>
                <w:sz w:val="22"/>
                <w:szCs w:val="22"/>
              </w:rPr>
            </w:pPr>
            <w:r w:rsidRPr="00A31E3E">
              <w:rPr>
                <w:sz w:val="22"/>
                <w:szCs w:val="22"/>
              </w:rPr>
              <w:t>Tàu khách (chiều dài hơn 50 m):</w:t>
            </w:r>
          </w:p>
          <w:p w14:paraId="2F78EAA4" w14:textId="77777777" w:rsidR="00237FDE" w:rsidRPr="00A31E3E" w:rsidRDefault="00237FDE">
            <w:pPr>
              <w:rPr>
                <w:sz w:val="22"/>
                <w:szCs w:val="22"/>
              </w:rPr>
            </w:pPr>
            <w:bookmarkStart w:id="7" w:name="_heading=h.3dy6vkm" w:colFirst="0" w:colLast="0"/>
            <w:bookmarkEnd w:id="7"/>
            <w:r w:rsidRPr="00A31E3E">
              <w:rPr>
                <w:sz w:val="22"/>
                <w:szCs w:val="22"/>
              </w:rPr>
              <w:t>- Hành lang: 01 bình bọt xách tay/30m chiều dài hành lang.</w:t>
            </w:r>
          </w:p>
          <w:p w14:paraId="2F78EAA5" w14:textId="77777777" w:rsidR="00237FDE" w:rsidRPr="00A31E3E" w:rsidRDefault="00237FDE">
            <w:pPr>
              <w:rPr>
                <w:sz w:val="22"/>
                <w:szCs w:val="22"/>
              </w:rPr>
            </w:pPr>
            <w:r w:rsidRPr="00A31E3E">
              <w:rPr>
                <w:sz w:val="22"/>
                <w:szCs w:val="22"/>
              </w:rPr>
              <w:t>- Nhà bếp: 02 bình bọt xách tay.</w:t>
            </w:r>
          </w:p>
          <w:p w14:paraId="2F78EAA6" w14:textId="77777777" w:rsidR="00237FDE" w:rsidRPr="00A31E3E" w:rsidRDefault="00237FDE">
            <w:pPr>
              <w:rPr>
                <w:sz w:val="22"/>
                <w:szCs w:val="22"/>
              </w:rPr>
            </w:pPr>
            <w:r w:rsidRPr="00A31E3E">
              <w:rPr>
                <w:sz w:val="22"/>
                <w:szCs w:val="22"/>
              </w:rPr>
              <w:t>- Boong: 04 bình bọt xách tay.</w:t>
            </w:r>
          </w:p>
          <w:p w14:paraId="2F78EAA7" w14:textId="77777777" w:rsidR="00237FDE" w:rsidRPr="00A31E3E" w:rsidRDefault="00237FDE">
            <w:pPr>
              <w:rPr>
                <w:sz w:val="22"/>
                <w:szCs w:val="22"/>
              </w:rPr>
            </w:pPr>
            <w:r w:rsidRPr="00A31E3E">
              <w:rPr>
                <w:sz w:val="22"/>
                <w:szCs w:val="22"/>
              </w:rPr>
              <w:t>- Buồng máy: 03 bình bọt xách tay và 01 bình CO</w:t>
            </w:r>
            <w:r w:rsidRPr="00A31E3E">
              <w:rPr>
                <w:sz w:val="22"/>
                <w:szCs w:val="22"/>
                <w:vertAlign w:val="subscript"/>
              </w:rPr>
              <w:t>2</w:t>
            </w:r>
            <w:r w:rsidRPr="00A31E3E">
              <w:rPr>
                <w:sz w:val="22"/>
                <w:szCs w:val="22"/>
              </w:rPr>
              <w:t xml:space="preserve"> xách tay.</w:t>
            </w:r>
          </w:p>
          <w:p w14:paraId="2F78EAA8" w14:textId="77777777" w:rsidR="00237FDE" w:rsidRPr="00A31E3E" w:rsidRDefault="00237FDE">
            <w:pPr>
              <w:rPr>
                <w:sz w:val="22"/>
                <w:szCs w:val="22"/>
              </w:rPr>
            </w:pPr>
            <w:r w:rsidRPr="00A31E3E">
              <w:rPr>
                <w:sz w:val="22"/>
                <w:szCs w:val="22"/>
              </w:rPr>
              <w:t>- Buồng lái: 02 bình bọt xách tay và 01 bình CO</w:t>
            </w:r>
            <w:r w:rsidRPr="00A31E3E">
              <w:rPr>
                <w:sz w:val="22"/>
                <w:szCs w:val="22"/>
                <w:vertAlign w:val="subscript"/>
              </w:rPr>
              <w:t>2</w:t>
            </w:r>
            <w:r w:rsidRPr="00A31E3E">
              <w:rPr>
                <w:sz w:val="22"/>
                <w:szCs w:val="22"/>
              </w:rPr>
              <w:t xml:space="preserve"> xách tay.</w:t>
            </w:r>
          </w:p>
          <w:p w14:paraId="2F78EAA9" w14:textId="77777777" w:rsidR="00237FDE" w:rsidRPr="00A31E3E" w:rsidRDefault="00237FDE">
            <w:pPr>
              <w:rPr>
                <w:sz w:val="22"/>
                <w:szCs w:val="22"/>
              </w:rPr>
            </w:pPr>
            <w:r w:rsidRPr="00A31E3E">
              <w:rPr>
                <w:b/>
                <w:sz w:val="22"/>
                <w:szCs w:val="22"/>
              </w:rPr>
              <w:t>*Lưu ý:</w:t>
            </w:r>
            <w:r w:rsidRPr="00A31E3E">
              <w:rPr>
                <w:sz w:val="22"/>
                <w:szCs w:val="22"/>
              </w:rPr>
              <w:t xml:space="preserve"> </w:t>
            </w:r>
            <w:r w:rsidRPr="00A31E3E">
              <w:rPr>
                <w:i/>
                <w:sz w:val="22"/>
                <w:szCs w:val="22"/>
              </w:rPr>
              <w:t>Có thể sử dụng bình bột khô thay cho bình bọt hoặc CO</w:t>
            </w:r>
            <w:r w:rsidRPr="00A31E3E">
              <w:rPr>
                <w:i/>
                <w:sz w:val="22"/>
                <w:szCs w:val="22"/>
                <w:vertAlign w:val="subscript"/>
              </w:rPr>
              <w:t>2</w:t>
            </w:r>
            <w:r w:rsidRPr="00A31E3E">
              <w:rPr>
                <w:i/>
                <w:sz w:val="22"/>
                <w:szCs w:val="22"/>
              </w:rPr>
              <w:t xml:space="preserve"> xách tay nếu loại bình bột khô đó khi dùng để chữa cháy không làm hư hỏng trang thiết bị cần thiết cho an toàn của tàu.</w:t>
            </w:r>
          </w:p>
        </w:tc>
        <w:tc>
          <w:tcPr>
            <w:tcW w:w="1788" w:type="dxa"/>
          </w:tcPr>
          <w:p w14:paraId="2F78EAAA" w14:textId="77777777" w:rsidR="00237FDE" w:rsidRPr="00A31E3E" w:rsidRDefault="00237FDE">
            <w:pPr>
              <w:jc w:val="center"/>
              <w:rPr>
                <w:sz w:val="22"/>
                <w:szCs w:val="22"/>
              </w:rPr>
            </w:pPr>
            <w:r w:rsidRPr="00A31E3E">
              <w:rPr>
                <w:sz w:val="22"/>
                <w:szCs w:val="22"/>
              </w:rPr>
              <w:t>Điều 4.7.2, Phần 5,</w:t>
            </w:r>
            <w:r w:rsidRPr="00A31E3E">
              <w:rPr>
                <w:sz w:val="22"/>
                <w:szCs w:val="22"/>
              </w:rPr>
              <w:br/>
              <w:t>Sửa đổi 1:2015,</w:t>
            </w:r>
            <w:r w:rsidRPr="00A31E3E">
              <w:rPr>
                <w:sz w:val="22"/>
                <w:szCs w:val="22"/>
              </w:rPr>
              <w:br/>
              <w:t>QCVN 72:2013/</w:t>
            </w:r>
            <w:r w:rsidRPr="00A31E3E">
              <w:rPr>
                <w:sz w:val="22"/>
                <w:szCs w:val="22"/>
              </w:rPr>
              <w:br/>
              <w:t>BGTVT</w:t>
            </w:r>
          </w:p>
        </w:tc>
        <w:tc>
          <w:tcPr>
            <w:tcW w:w="599" w:type="dxa"/>
          </w:tcPr>
          <w:p w14:paraId="2F78EAAB" w14:textId="77777777" w:rsidR="00237FDE" w:rsidRPr="00A31E3E" w:rsidRDefault="00237FDE">
            <w:pPr>
              <w:jc w:val="center"/>
              <w:rPr>
                <w:sz w:val="22"/>
                <w:szCs w:val="22"/>
              </w:rPr>
            </w:pPr>
          </w:p>
        </w:tc>
      </w:tr>
      <w:tr w:rsidR="00A31E3E" w:rsidRPr="00A31E3E" w14:paraId="2F78EAB4" w14:textId="77777777" w:rsidTr="00237FDE">
        <w:tc>
          <w:tcPr>
            <w:tcW w:w="694" w:type="dxa"/>
          </w:tcPr>
          <w:p w14:paraId="2F78EAAD" w14:textId="77777777" w:rsidR="00237FDE" w:rsidRPr="00A31E3E" w:rsidRDefault="00237FDE">
            <w:pPr>
              <w:jc w:val="center"/>
              <w:rPr>
                <w:b/>
                <w:sz w:val="22"/>
                <w:szCs w:val="22"/>
              </w:rPr>
            </w:pPr>
            <w:r w:rsidRPr="00A31E3E">
              <w:rPr>
                <w:b/>
                <w:sz w:val="22"/>
                <w:szCs w:val="22"/>
              </w:rPr>
              <w:t>7.3</w:t>
            </w:r>
          </w:p>
        </w:tc>
        <w:tc>
          <w:tcPr>
            <w:tcW w:w="1557" w:type="dxa"/>
          </w:tcPr>
          <w:p w14:paraId="2F78EAAE" w14:textId="77777777" w:rsidR="00237FDE" w:rsidRPr="00A31E3E" w:rsidRDefault="00237FDE">
            <w:pPr>
              <w:rPr>
                <w:b/>
                <w:sz w:val="22"/>
                <w:szCs w:val="22"/>
              </w:rPr>
            </w:pPr>
            <w:r w:rsidRPr="00A31E3E">
              <w:rPr>
                <w:b/>
                <w:sz w:val="22"/>
                <w:szCs w:val="22"/>
              </w:rPr>
              <w:t>Bình bọt đẩy</w:t>
            </w:r>
          </w:p>
        </w:tc>
        <w:tc>
          <w:tcPr>
            <w:tcW w:w="3272" w:type="dxa"/>
          </w:tcPr>
          <w:p w14:paraId="2F78EAAF" w14:textId="77777777" w:rsidR="00237FDE" w:rsidRPr="00A31E3E" w:rsidRDefault="00237FDE">
            <w:pPr>
              <w:rPr>
                <w:sz w:val="22"/>
                <w:szCs w:val="22"/>
              </w:rPr>
            </w:pPr>
          </w:p>
        </w:tc>
        <w:tc>
          <w:tcPr>
            <w:tcW w:w="7284" w:type="dxa"/>
          </w:tcPr>
          <w:p w14:paraId="2F78EAB1" w14:textId="77777777" w:rsidR="00237FDE" w:rsidRPr="00A31E3E" w:rsidRDefault="00237FDE">
            <w:pPr>
              <w:rPr>
                <w:sz w:val="22"/>
                <w:szCs w:val="22"/>
              </w:rPr>
            </w:pPr>
            <w:r w:rsidRPr="00A31E3E">
              <w:rPr>
                <w:sz w:val="22"/>
                <w:szCs w:val="22"/>
              </w:rPr>
              <w:t>Bình bọt đẩy phải là loại bình dùng để chữa cháy có dung tích ít nhất là 45 lít, phải có ống mềm cuộn trên guồng và có chiều dài thích hợp để có thể tới phần bất kỳ của các khoang được bảo vệ. Cho phép sử dụng bình bột đẩy có trọng lượng 23 kg thay cho bình bọt đẩy nếu không trang bị được.</w:t>
            </w:r>
          </w:p>
        </w:tc>
        <w:tc>
          <w:tcPr>
            <w:tcW w:w="1788" w:type="dxa"/>
          </w:tcPr>
          <w:p w14:paraId="2F78EAB2" w14:textId="77777777" w:rsidR="00237FDE" w:rsidRPr="00A31E3E" w:rsidRDefault="00237FDE">
            <w:pPr>
              <w:jc w:val="center"/>
              <w:rPr>
                <w:sz w:val="22"/>
                <w:szCs w:val="22"/>
              </w:rPr>
            </w:pPr>
            <w:r w:rsidRPr="00A31E3E">
              <w:rPr>
                <w:sz w:val="22"/>
                <w:szCs w:val="22"/>
              </w:rPr>
              <w:t>Điều 4.7.3, Phần 5,</w:t>
            </w:r>
            <w:r w:rsidRPr="00A31E3E">
              <w:rPr>
                <w:sz w:val="22"/>
                <w:szCs w:val="22"/>
              </w:rPr>
              <w:br/>
              <w:t>Sửa đổi 1:2015,</w:t>
            </w:r>
            <w:r w:rsidRPr="00A31E3E">
              <w:rPr>
                <w:sz w:val="22"/>
                <w:szCs w:val="22"/>
              </w:rPr>
              <w:br/>
              <w:t>QCVN 72:2013/</w:t>
            </w:r>
            <w:r w:rsidRPr="00A31E3E">
              <w:rPr>
                <w:sz w:val="22"/>
                <w:szCs w:val="22"/>
              </w:rPr>
              <w:br/>
              <w:t>BGTVT</w:t>
            </w:r>
          </w:p>
        </w:tc>
        <w:tc>
          <w:tcPr>
            <w:tcW w:w="599" w:type="dxa"/>
          </w:tcPr>
          <w:p w14:paraId="2F78EAB3" w14:textId="77777777" w:rsidR="00237FDE" w:rsidRPr="00A31E3E" w:rsidRDefault="00237FDE">
            <w:pPr>
              <w:jc w:val="center"/>
              <w:rPr>
                <w:sz w:val="22"/>
                <w:szCs w:val="22"/>
              </w:rPr>
            </w:pPr>
          </w:p>
        </w:tc>
      </w:tr>
      <w:tr w:rsidR="00A31E3E" w:rsidRPr="00A31E3E" w14:paraId="2F78EABD" w14:textId="77777777" w:rsidTr="00237FDE">
        <w:tc>
          <w:tcPr>
            <w:tcW w:w="694" w:type="dxa"/>
          </w:tcPr>
          <w:p w14:paraId="2F78EAB5" w14:textId="77777777" w:rsidR="00237FDE" w:rsidRPr="00A31E3E" w:rsidRDefault="00237FDE">
            <w:pPr>
              <w:jc w:val="center"/>
              <w:rPr>
                <w:b/>
                <w:sz w:val="22"/>
                <w:szCs w:val="22"/>
              </w:rPr>
            </w:pPr>
            <w:r w:rsidRPr="00A31E3E">
              <w:rPr>
                <w:b/>
                <w:sz w:val="22"/>
                <w:szCs w:val="22"/>
              </w:rPr>
              <w:t>8</w:t>
            </w:r>
          </w:p>
        </w:tc>
        <w:tc>
          <w:tcPr>
            <w:tcW w:w="1557" w:type="dxa"/>
          </w:tcPr>
          <w:p w14:paraId="2F78EAB6" w14:textId="77777777" w:rsidR="00237FDE" w:rsidRPr="00A31E3E" w:rsidRDefault="00237FDE">
            <w:pPr>
              <w:rPr>
                <w:b/>
                <w:sz w:val="22"/>
                <w:szCs w:val="22"/>
              </w:rPr>
            </w:pPr>
            <w:r w:rsidRPr="00A31E3E">
              <w:rPr>
                <w:b/>
                <w:sz w:val="22"/>
                <w:szCs w:val="22"/>
              </w:rPr>
              <w:t>Bộ dụng cụ chữa cháy thủ công</w:t>
            </w:r>
          </w:p>
        </w:tc>
        <w:tc>
          <w:tcPr>
            <w:tcW w:w="3272" w:type="dxa"/>
          </w:tcPr>
          <w:p w14:paraId="2F78EAB7" w14:textId="77777777" w:rsidR="00237FDE" w:rsidRPr="00A31E3E" w:rsidRDefault="00237FDE">
            <w:pPr>
              <w:rPr>
                <w:sz w:val="22"/>
                <w:szCs w:val="22"/>
              </w:rPr>
            </w:pPr>
          </w:p>
        </w:tc>
        <w:tc>
          <w:tcPr>
            <w:tcW w:w="7284" w:type="dxa"/>
          </w:tcPr>
          <w:p w14:paraId="2F78EAB9" w14:textId="77777777" w:rsidR="00237FDE" w:rsidRPr="00A31E3E" w:rsidRDefault="00237FDE">
            <w:pPr>
              <w:rPr>
                <w:sz w:val="22"/>
                <w:szCs w:val="22"/>
              </w:rPr>
            </w:pPr>
            <w:bookmarkStart w:id="8" w:name="_heading=h.1t3h5sf" w:colFirst="0" w:colLast="0"/>
            <w:bookmarkEnd w:id="8"/>
            <w:r w:rsidRPr="00A31E3E">
              <w:rPr>
                <w:sz w:val="22"/>
                <w:szCs w:val="22"/>
              </w:rPr>
              <w:t>Tất cả các tàu khách có chiều dài từ 50 mét trở lên, tàu chở dầu, tàu chở hàng nguy hiểm, tàu chở khí hóa lỏng và tàu chở hóa chất nguy hiểm có trọng tải từ 500 tấn trở lên và tàu chở hàng khô có trọng tải từ 1000 tấn trở lên, có cấp VR-SI, VR-SB phải có ít nhất một bộ dụng cụ chữa cháy thủ công sau đây:</w:t>
            </w:r>
          </w:p>
          <w:p w14:paraId="2F78EABA" w14:textId="2B726556" w:rsidR="00237FDE" w:rsidRPr="00A31E3E" w:rsidRDefault="00237FDE">
            <w:pPr>
              <w:rPr>
                <w:sz w:val="22"/>
                <w:szCs w:val="22"/>
              </w:rPr>
            </w:pPr>
            <w:r w:rsidRPr="00A31E3E">
              <w:rPr>
                <w:sz w:val="22"/>
                <w:szCs w:val="22"/>
              </w:rPr>
              <w:t>(1) Bạt phủ dùng để dập cháy có kích thước:</w:t>
            </w:r>
            <w:r w:rsidR="00E0306E">
              <w:rPr>
                <w:sz w:val="22"/>
                <w:szCs w:val="22"/>
              </w:rPr>
              <w:t xml:space="preserve"> </w:t>
            </w:r>
            <w:r w:rsidRPr="00A31E3E">
              <w:rPr>
                <w:sz w:val="22"/>
                <w:szCs w:val="22"/>
              </w:rPr>
              <w:t>1600x1400x3,5 (mm); (2) 2 chiếc xô múc nước có dây đủ dài theo kích thước tàu; (3) 1 chiếc rìu;</w:t>
            </w:r>
            <w:r w:rsidR="00E0306E">
              <w:rPr>
                <w:sz w:val="22"/>
                <w:szCs w:val="22"/>
              </w:rPr>
              <w:t xml:space="preserve"> </w:t>
            </w:r>
            <w:r w:rsidRPr="00A31E3E">
              <w:rPr>
                <w:sz w:val="22"/>
                <w:szCs w:val="22"/>
              </w:rPr>
              <w:t>(4) 1 chiếc câu liêm; (5) 1 thùng thùng đựng cát khô, 0,25 m</w:t>
            </w:r>
            <w:r w:rsidRPr="00A31E3E">
              <w:rPr>
                <w:sz w:val="22"/>
                <w:szCs w:val="22"/>
                <w:vertAlign w:val="superscript"/>
              </w:rPr>
              <w:t>3</w:t>
            </w:r>
            <w:r w:rsidRPr="00A31E3E">
              <w:rPr>
                <w:sz w:val="22"/>
                <w:szCs w:val="22"/>
              </w:rPr>
              <w:t>.</w:t>
            </w:r>
          </w:p>
        </w:tc>
        <w:tc>
          <w:tcPr>
            <w:tcW w:w="1788" w:type="dxa"/>
          </w:tcPr>
          <w:p w14:paraId="2F78EABB" w14:textId="77777777" w:rsidR="00237FDE" w:rsidRPr="00A31E3E" w:rsidRDefault="00237FDE">
            <w:pPr>
              <w:jc w:val="center"/>
              <w:rPr>
                <w:sz w:val="22"/>
                <w:szCs w:val="22"/>
              </w:rPr>
            </w:pPr>
            <w:bookmarkStart w:id="9" w:name="_heading=h.4d34og8" w:colFirst="0" w:colLast="0"/>
            <w:bookmarkEnd w:id="9"/>
            <w:r w:rsidRPr="00A31E3E">
              <w:rPr>
                <w:sz w:val="22"/>
                <w:szCs w:val="22"/>
              </w:rPr>
              <w:t>Điều 4.8.2, Phần 5,</w:t>
            </w:r>
            <w:r w:rsidRPr="00A31E3E">
              <w:rPr>
                <w:sz w:val="22"/>
                <w:szCs w:val="22"/>
              </w:rPr>
              <w:br/>
              <w:t>Sửa đổi 1:2015,</w:t>
            </w:r>
            <w:r w:rsidRPr="00A31E3E">
              <w:rPr>
                <w:sz w:val="22"/>
                <w:szCs w:val="22"/>
              </w:rPr>
              <w:br/>
              <w:t>QCVN 72:2013/</w:t>
            </w:r>
            <w:r w:rsidRPr="00A31E3E">
              <w:rPr>
                <w:sz w:val="22"/>
                <w:szCs w:val="22"/>
              </w:rPr>
              <w:br/>
              <w:t>BGTVT</w:t>
            </w:r>
          </w:p>
        </w:tc>
        <w:tc>
          <w:tcPr>
            <w:tcW w:w="599" w:type="dxa"/>
          </w:tcPr>
          <w:p w14:paraId="2F78EABC" w14:textId="77777777" w:rsidR="00237FDE" w:rsidRPr="00A31E3E" w:rsidRDefault="00237FDE">
            <w:pPr>
              <w:jc w:val="center"/>
              <w:rPr>
                <w:sz w:val="22"/>
                <w:szCs w:val="22"/>
              </w:rPr>
            </w:pPr>
          </w:p>
        </w:tc>
      </w:tr>
      <w:tr w:rsidR="00A31E3E" w:rsidRPr="00A31E3E" w14:paraId="2F78EAC7" w14:textId="77777777" w:rsidTr="00237FDE">
        <w:tc>
          <w:tcPr>
            <w:tcW w:w="694" w:type="dxa"/>
          </w:tcPr>
          <w:p w14:paraId="2F78EABE" w14:textId="77777777" w:rsidR="00237FDE" w:rsidRPr="00A31E3E" w:rsidRDefault="00237FDE">
            <w:pPr>
              <w:jc w:val="center"/>
              <w:rPr>
                <w:b/>
                <w:sz w:val="22"/>
                <w:szCs w:val="22"/>
              </w:rPr>
            </w:pPr>
            <w:r w:rsidRPr="00A31E3E">
              <w:rPr>
                <w:b/>
                <w:sz w:val="22"/>
                <w:szCs w:val="22"/>
              </w:rPr>
              <w:t>9</w:t>
            </w:r>
          </w:p>
        </w:tc>
        <w:tc>
          <w:tcPr>
            <w:tcW w:w="1557" w:type="dxa"/>
          </w:tcPr>
          <w:p w14:paraId="2F78EABF" w14:textId="77777777" w:rsidR="00237FDE" w:rsidRPr="00A31E3E" w:rsidRDefault="00237FDE">
            <w:pPr>
              <w:rPr>
                <w:b/>
                <w:sz w:val="22"/>
                <w:szCs w:val="22"/>
              </w:rPr>
            </w:pPr>
            <w:r w:rsidRPr="00A31E3E">
              <w:rPr>
                <w:b/>
                <w:sz w:val="22"/>
                <w:szCs w:val="22"/>
              </w:rPr>
              <w:t>Trang bị chữa cháy cá nhân</w:t>
            </w:r>
          </w:p>
        </w:tc>
        <w:tc>
          <w:tcPr>
            <w:tcW w:w="3272" w:type="dxa"/>
          </w:tcPr>
          <w:p w14:paraId="2F78EAC0" w14:textId="77777777" w:rsidR="00237FDE" w:rsidRPr="00A31E3E" w:rsidRDefault="00237FDE">
            <w:pPr>
              <w:rPr>
                <w:sz w:val="22"/>
                <w:szCs w:val="22"/>
              </w:rPr>
            </w:pPr>
          </w:p>
        </w:tc>
        <w:tc>
          <w:tcPr>
            <w:tcW w:w="7284" w:type="dxa"/>
          </w:tcPr>
          <w:p w14:paraId="2F78EAC4" w14:textId="228C3311" w:rsidR="00237FDE" w:rsidRPr="00A31E3E" w:rsidRDefault="00237FDE" w:rsidP="00237FDE">
            <w:pPr>
              <w:rPr>
                <w:sz w:val="22"/>
                <w:szCs w:val="22"/>
              </w:rPr>
            </w:pPr>
            <w:r w:rsidRPr="00A31E3E">
              <w:rPr>
                <w:sz w:val="22"/>
                <w:szCs w:val="22"/>
              </w:rPr>
              <w:t>Tàu khách các cấp có chiều dài từ 50 m trở lên; tàu dầu, tàu chở hàng nguy hiểm, tàu chở khí hóa lỏng và tàu chở hóa chất nguy hiểm có trọng tải từ 500 tấn trở lên, tàu cánh ngầm đều phải có một bộ trang bị chữa cháy cá nhân cơ bản và thiết bị thở.</w:t>
            </w:r>
          </w:p>
        </w:tc>
        <w:tc>
          <w:tcPr>
            <w:tcW w:w="1788" w:type="dxa"/>
          </w:tcPr>
          <w:p w14:paraId="2F78EAC5" w14:textId="77777777" w:rsidR="00237FDE" w:rsidRPr="00A31E3E" w:rsidRDefault="00237FDE">
            <w:pPr>
              <w:jc w:val="center"/>
              <w:rPr>
                <w:sz w:val="22"/>
                <w:szCs w:val="22"/>
              </w:rPr>
            </w:pPr>
            <w:r w:rsidRPr="00A31E3E">
              <w:rPr>
                <w:sz w:val="22"/>
                <w:szCs w:val="22"/>
              </w:rPr>
              <w:t>Điều 4.9.1, Phần 5,</w:t>
            </w:r>
            <w:r w:rsidRPr="00A31E3E">
              <w:rPr>
                <w:sz w:val="22"/>
                <w:szCs w:val="22"/>
              </w:rPr>
              <w:br/>
              <w:t>Sửa đổi 1:2015,</w:t>
            </w:r>
            <w:r w:rsidRPr="00A31E3E">
              <w:rPr>
                <w:sz w:val="22"/>
                <w:szCs w:val="22"/>
              </w:rPr>
              <w:br/>
              <w:t>QCVN 72:2013/</w:t>
            </w:r>
            <w:r w:rsidRPr="00A31E3E">
              <w:rPr>
                <w:sz w:val="22"/>
                <w:szCs w:val="22"/>
              </w:rPr>
              <w:br/>
              <w:t>BGTVT</w:t>
            </w:r>
          </w:p>
        </w:tc>
        <w:tc>
          <w:tcPr>
            <w:tcW w:w="599" w:type="dxa"/>
          </w:tcPr>
          <w:p w14:paraId="2F78EAC6" w14:textId="77777777" w:rsidR="00237FDE" w:rsidRPr="00A31E3E" w:rsidRDefault="00237FDE">
            <w:pPr>
              <w:jc w:val="center"/>
              <w:rPr>
                <w:sz w:val="22"/>
                <w:szCs w:val="22"/>
              </w:rPr>
            </w:pPr>
          </w:p>
        </w:tc>
      </w:tr>
      <w:tr w:rsidR="00A31E3E" w:rsidRPr="00A31E3E" w14:paraId="2F78EAD3" w14:textId="77777777" w:rsidTr="00237FDE">
        <w:tc>
          <w:tcPr>
            <w:tcW w:w="694" w:type="dxa"/>
          </w:tcPr>
          <w:p w14:paraId="2F78EAC8" w14:textId="77777777" w:rsidR="00237FDE" w:rsidRPr="00A31E3E" w:rsidRDefault="00237FDE">
            <w:pPr>
              <w:jc w:val="center"/>
              <w:rPr>
                <w:i/>
                <w:sz w:val="22"/>
                <w:szCs w:val="22"/>
              </w:rPr>
            </w:pPr>
            <w:r w:rsidRPr="00A31E3E">
              <w:rPr>
                <w:i/>
                <w:sz w:val="22"/>
                <w:szCs w:val="22"/>
              </w:rPr>
              <w:t>-</w:t>
            </w:r>
          </w:p>
        </w:tc>
        <w:tc>
          <w:tcPr>
            <w:tcW w:w="1557" w:type="dxa"/>
          </w:tcPr>
          <w:p w14:paraId="2F78EAC9" w14:textId="77777777" w:rsidR="00237FDE" w:rsidRPr="00A31E3E" w:rsidRDefault="00237FDE">
            <w:pPr>
              <w:rPr>
                <w:i/>
                <w:sz w:val="22"/>
                <w:szCs w:val="22"/>
              </w:rPr>
            </w:pPr>
            <w:r w:rsidRPr="00A31E3E">
              <w:rPr>
                <w:i/>
                <w:sz w:val="22"/>
                <w:szCs w:val="22"/>
              </w:rPr>
              <w:t>Bộ chữa cháy cá nhân</w:t>
            </w:r>
          </w:p>
        </w:tc>
        <w:tc>
          <w:tcPr>
            <w:tcW w:w="3272" w:type="dxa"/>
          </w:tcPr>
          <w:p w14:paraId="2F78EACA" w14:textId="77777777" w:rsidR="00237FDE" w:rsidRPr="00A31E3E" w:rsidRDefault="00237FDE">
            <w:pPr>
              <w:rPr>
                <w:sz w:val="22"/>
                <w:szCs w:val="22"/>
              </w:rPr>
            </w:pPr>
          </w:p>
        </w:tc>
        <w:tc>
          <w:tcPr>
            <w:tcW w:w="7284" w:type="dxa"/>
          </w:tcPr>
          <w:p w14:paraId="2F78EACC" w14:textId="77777777" w:rsidR="00237FDE" w:rsidRPr="00A31E3E" w:rsidRDefault="00237FDE">
            <w:pPr>
              <w:rPr>
                <w:sz w:val="22"/>
                <w:szCs w:val="22"/>
              </w:rPr>
            </w:pPr>
            <w:r w:rsidRPr="00A31E3E">
              <w:rPr>
                <w:sz w:val="22"/>
                <w:szCs w:val="22"/>
              </w:rPr>
              <w:t>Gồm có:</w:t>
            </w:r>
          </w:p>
          <w:p w14:paraId="2F78EACD" w14:textId="77777777" w:rsidR="00237FDE" w:rsidRPr="00A31E3E" w:rsidRDefault="00237FDE">
            <w:pPr>
              <w:rPr>
                <w:sz w:val="22"/>
                <w:szCs w:val="22"/>
              </w:rPr>
            </w:pPr>
            <w:r w:rsidRPr="00A31E3E">
              <w:rPr>
                <w:sz w:val="22"/>
                <w:szCs w:val="22"/>
              </w:rPr>
              <w:t>(1) Quần áo bằng vật liệu bảo vệ da khỏi bị tác động của bức xạ nhiệt phát ra từ đám cháy và khỏi bị cháy và bỏng do hơi nước. Mặt ngoài của quần áo phải chịu nước;</w:t>
            </w:r>
          </w:p>
          <w:p w14:paraId="2F78EACE" w14:textId="77777777" w:rsidR="00237FDE" w:rsidRPr="00A31E3E" w:rsidRDefault="00237FDE">
            <w:pPr>
              <w:rPr>
                <w:sz w:val="22"/>
                <w:szCs w:val="22"/>
              </w:rPr>
            </w:pPr>
            <w:r w:rsidRPr="00A31E3E">
              <w:rPr>
                <w:sz w:val="22"/>
                <w:szCs w:val="22"/>
              </w:rPr>
              <w:t>(2) Ủng và găng tay bằng cao su hoặc vật liệu không dẫn điện khác;</w:t>
            </w:r>
          </w:p>
          <w:p w14:paraId="2F78EACF" w14:textId="77777777" w:rsidR="00237FDE" w:rsidRPr="00A31E3E" w:rsidRDefault="00237FDE">
            <w:pPr>
              <w:rPr>
                <w:sz w:val="22"/>
                <w:szCs w:val="22"/>
              </w:rPr>
            </w:pPr>
            <w:r w:rsidRPr="00A31E3E">
              <w:rPr>
                <w:sz w:val="22"/>
                <w:szCs w:val="22"/>
              </w:rPr>
              <w:t>(3) Một mũ cứng để bảo vệ tránh va đập;</w:t>
            </w:r>
          </w:p>
          <w:p w14:paraId="2F78EAD0" w14:textId="77777777" w:rsidR="00237FDE" w:rsidRPr="00A31E3E" w:rsidRDefault="00237FDE">
            <w:pPr>
              <w:rPr>
                <w:sz w:val="22"/>
                <w:szCs w:val="22"/>
              </w:rPr>
            </w:pPr>
            <w:r w:rsidRPr="00A31E3E">
              <w:rPr>
                <w:sz w:val="22"/>
                <w:szCs w:val="22"/>
              </w:rPr>
              <w:lastRenderedPageBreak/>
              <w:t>(4) Một đèn điện an toàn (đèn xách tay), có thời gian chiếu sáng liên tục ít nhất là 3 giờ.</w:t>
            </w:r>
          </w:p>
        </w:tc>
        <w:tc>
          <w:tcPr>
            <w:tcW w:w="1788" w:type="dxa"/>
          </w:tcPr>
          <w:p w14:paraId="2F78EAD1" w14:textId="77777777" w:rsidR="00237FDE" w:rsidRPr="00A31E3E" w:rsidRDefault="00237FDE">
            <w:pPr>
              <w:jc w:val="center"/>
              <w:rPr>
                <w:sz w:val="22"/>
                <w:szCs w:val="22"/>
              </w:rPr>
            </w:pPr>
            <w:bookmarkStart w:id="10" w:name="_heading=h.2s8eyo1" w:colFirst="0" w:colLast="0"/>
            <w:bookmarkEnd w:id="10"/>
            <w:r w:rsidRPr="00A31E3E">
              <w:rPr>
                <w:sz w:val="22"/>
                <w:szCs w:val="22"/>
              </w:rPr>
              <w:lastRenderedPageBreak/>
              <w:t>Điều 4.9.1, Phần 5,</w:t>
            </w:r>
            <w:r w:rsidRPr="00A31E3E">
              <w:rPr>
                <w:sz w:val="22"/>
                <w:szCs w:val="22"/>
              </w:rPr>
              <w:br/>
              <w:t>Sửa đổi 1:2015,</w:t>
            </w:r>
            <w:r w:rsidRPr="00A31E3E">
              <w:rPr>
                <w:sz w:val="22"/>
                <w:szCs w:val="22"/>
              </w:rPr>
              <w:br/>
              <w:t>QCVN 72:2013/</w:t>
            </w:r>
            <w:r w:rsidRPr="00A31E3E">
              <w:rPr>
                <w:sz w:val="22"/>
                <w:szCs w:val="22"/>
              </w:rPr>
              <w:br/>
              <w:t>BGTVT</w:t>
            </w:r>
          </w:p>
        </w:tc>
        <w:tc>
          <w:tcPr>
            <w:tcW w:w="599" w:type="dxa"/>
          </w:tcPr>
          <w:p w14:paraId="2F78EAD2" w14:textId="77777777" w:rsidR="00237FDE" w:rsidRPr="00A31E3E" w:rsidRDefault="00237FDE">
            <w:pPr>
              <w:jc w:val="center"/>
              <w:rPr>
                <w:sz w:val="22"/>
                <w:szCs w:val="22"/>
              </w:rPr>
            </w:pPr>
          </w:p>
        </w:tc>
      </w:tr>
      <w:tr w:rsidR="00A31E3E" w:rsidRPr="00A31E3E" w14:paraId="2F78EADE" w14:textId="77777777" w:rsidTr="00237FDE">
        <w:tc>
          <w:tcPr>
            <w:tcW w:w="694" w:type="dxa"/>
          </w:tcPr>
          <w:p w14:paraId="2F78EAD4" w14:textId="77777777" w:rsidR="00237FDE" w:rsidRPr="00A31E3E" w:rsidRDefault="00237FDE">
            <w:pPr>
              <w:jc w:val="center"/>
              <w:rPr>
                <w:i/>
                <w:sz w:val="22"/>
                <w:szCs w:val="22"/>
              </w:rPr>
            </w:pPr>
            <w:r w:rsidRPr="00A31E3E">
              <w:rPr>
                <w:i/>
                <w:sz w:val="22"/>
                <w:szCs w:val="22"/>
              </w:rPr>
              <w:t>-</w:t>
            </w:r>
          </w:p>
        </w:tc>
        <w:tc>
          <w:tcPr>
            <w:tcW w:w="1557" w:type="dxa"/>
          </w:tcPr>
          <w:p w14:paraId="2F78EAD5" w14:textId="77777777" w:rsidR="00237FDE" w:rsidRPr="00A31E3E" w:rsidRDefault="00237FDE">
            <w:pPr>
              <w:rPr>
                <w:i/>
                <w:sz w:val="22"/>
                <w:szCs w:val="22"/>
              </w:rPr>
            </w:pPr>
            <w:r w:rsidRPr="00A31E3E">
              <w:rPr>
                <w:i/>
                <w:sz w:val="22"/>
                <w:szCs w:val="22"/>
              </w:rPr>
              <w:t>Thiết bị thở</w:t>
            </w:r>
          </w:p>
        </w:tc>
        <w:tc>
          <w:tcPr>
            <w:tcW w:w="3272" w:type="dxa"/>
          </w:tcPr>
          <w:p w14:paraId="2F78EAD6" w14:textId="77777777" w:rsidR="00237FDE" w:rsidRPr="00A31E3E" w:rsidRDefault="00237FDE">
            <w:pPr>
              <w:rPr>
                <w:sz w:val="22"/>
                <w:szCs w:val="22"/>
              </w:rPr>
            </w:pPr>
          </w:p>
        </w:tc>
        <w:tc>
          <w:tcPr>
            <w:tcW w:w="7284" w:type="dxa"/>
          </w:tcPr>
          <w:p w14:paraId="2F78EAD8" w14:textId="77777777" w:rsidR="00237FDE" w:rsidRPr="00A31E3E" w:rsidRDefault="00237FDE">
            <w:pPr>
              <w:rPr>
                <w:sz w:val="22"/>
                <w:szCs w:val="22"/>
              </w:rPr>
            </w:pPr>
            <w:r w:rsidRPr="00A31E3E">
              <w:rPr>
                <w:sz w:val="22"/>
                <w:szCs w:val="22"/>
              </w:rPr>
              <w:t>Tàu khách có chiều dài từ 50 mét trở lên, tàu dầu, tàu chở hàng nguy hiểm, tàu chở khí hóa lỏng và tàu chở hóa chất nguy hiểm có trọng tải từ 500 tấn trở lên đều phải có thiết bị thở có thể là kiểu (1) hoặc (2) dưới đây:</w:t>
            </w:r>
          </w:p>
          <w:p w14:paraId="2F78EAD9" w14:textId="77777777" w:rsidR="00237FDE" w:rsidRPr="00A31E3E" w:rsidRDefault="00237FDE">
            <w:pPr>
              <w:rPr>
                <w:sz w:val="22"/>
                <w:szCs w:val="22"/>
              </w:rPr>
            </w:pPr>
            <w:r w:rsidRPr="00A31E3E">
              <w:rPr>
                <w:sz w:val="22"/>
                <w:szCs w:val="22"/>
              </w:rPr>
              <w:t>(1) Một mũ chống khói hoặc mặt nạ chống khói được cấp không khí bằng bơm thích hợp và một ống dẫn khí có chiều dài đủ để dẫn từ boong hở cách xa các cửa và miệng khoang hàng tới bất kỳ phần nào của khoang hàng hoặc buồng máy. Nếu để thỏa mãn yêu cầu này cần phải có một ống dẫn không khí dài trên 36 mét thì cần phải có một thiết bị thở độc lập để thay thế hoặc bổ sung thêm;</w:t>
            </w:r>
          </w:p>
          <w:p w14:paraId="2F78EADA" w14:textId="77777777" w:rsidR="00237FDE" w:rsidRPr="00A31E3E" w:rsidRDefault="00237FDE">
            <w:pPr>
              <w:rPr>
                <w:sz w:val="22"/>
                <w:szCs w:val="22"/>
              </w:rPr>
            </w:pPr>
            <w:r w:rsidRPr="00A31E3E">
              <w:rPr>
                <w:sz w:val="22"/>
                <w:szCs w:val="22"/>
              </w:rPr>
              <w:t>(2) Một thiết bị thở độc lập bằng không khí nén, thể tích của không khí trong bình chứa ít nhất phải bằng 1200 lít hoặc loại thiết bị thở độc lập khác có thể dùng để thở trong thời gian ít nhất 30 phút.</w:t>
            </w:r>
          </w:p>
          <w:p w14:paraId="2F78EADB" w14:textId="77777777" w:rsidR="00237FDE" w:rsidRPr="00A31E3E" w:rsidRDefault="00237FDE">
            <w:pPr>
              <w:rPr>
                <w:sz w:val="22"/>
                <w:szCs w:val="22"/>
              </w:rPr>
            </w:pPr>
            <w:r w:rsidRPr="00A31E3E">
              <w:rPr>
                <w:b/>
                <w:sz w:val="22"/>
                <w:szCs w:val="22"/>
              </w:rPr>
              <w:t>*Lưu ý:</w:t>
            </w:r>
            <w:r w:rsidRPr="00A31E3E">
              <w:rPr>
                <w:sz w:val="22"/>
                <w:szCs w:val="22"/>
              </w:rPr>
              <w:t xml:space="preserve"> Đối với mỗi thiết bị thở, ống thở chịu lửa có đủ chiều dài và sức bền phải có thể gắn được vào quai đeo của thiết bị thở hoặc vào dây lưng tách biệt bằng móc có khóa hãm để tránh thiết bị thở bị tách rời ra khi ống thở làm việc.</w:t>
            </w:r>
          </w:p>
        </w:tc>
        <w:tc>
          <w:tcPr>
            <w:tcW w:w="1788" w:type="dxa"/>
          </w:tcPr>
          <w:p w14:paraId="2F78EADC" w14:textId="77777777" w:rsidR="00237FDE" w:rsidRPr="00A31E3E" w:rsidRDefault="00237FDE">
            <w:pPr>
              <w:jc w:val="center"/>
              <w:rPr>
                <w:sz w:val="22"/>
                <w:szCs w:val="22"/>
              </w:rPr>
            </w:pPr>
            <w:r w:rsidRPr="00A31E3E">
              <w:rPr>
                <w:sz w:val="22"/>
                <w:szCs w:val="22"/>
              </w:rPr>
              <w:t>Điều 4.9.1, Phần 5,</w:t>
            </w:r>
            <w:r w:rsidRPr="00A31E3E">
              <w:rPr>
                <w:sz w:val="22"/>
                <w:szCs w:val="22"/>
              </w:rPr>
              <w:br/>
              <w:t>Sửa đổi 1:2015,</w:t>
            </w:r>
            <w:r w:rsidRPr="00A31E3E">
              <w:rPr>
                <w:sz w:val="22"/>
                <w:szCs w:val="22"/>
              </w:rPr>
              <w:br/>
              <w:t>QCVN 72:2013/</w:t>
            </w:r>
            <w:r w:rsidRPr="00A31E3E">
              <w:rPr>
                <w:sz w:val="22"/>
                <w:szCs w:val="22"/>
              </w:rPr>
              <w:br/>
              <w:t>BGTVT</w:t>
            </w:r>
          </w:p>
        </w:tc>
        <w:tc>
          <w:tcPr>
            <w:tcW w:w="599" w:type="dxa"/>
          </w:tcPr>
          <w:p w14:paraId="2F78EADD" w14:textId="77777777" w:rsidR="00237FDE" w:rsidRPr="00A31E3E" w:rsidRDefault="00237FDE">
            <w:pPr>
              <w:jc w:val="center"/>
              <w:rPr>
                <w:sz w:val="22"/>
                <w:szCs w:val="22"/>
              </w:rPr>
            </w:pPr>
          </w:p>
        </w:tc>
      </w:tr>
      <w:tr w:rsidR="00A31E3E" w:rsidRPr="00A31E3E" w14:paraId="2F78EAE1" w14:textId="77777777" w:rsidTr="00237FDE">
        <w:tc>
          <w:tcPr>
            <w:tcW w:w="694" w:type="dxa"/>
          </w:tcPr>
          <w:p w14:paraId="2F78EADF" w14:textId="77777777" w:rsidR="007F7973" w:rsidRPr="00A31E3E" w:rsidRDefault="00105D08">
            <w:pPr>
              <w:jc w:val="center"/>
              <w:rPr>
                <w:b/>
                <w:sz w:val="22"/>
                <w:szCs w:val="22"/>
              </w:rPr>
            </w:pPr>
            <w:r w:rsidRPr="00A31E3E">
              <w:rPr>
                <w:b/>
                <w:sz w:val="22"/>
                <w:szCs w:val="22"/>
              </w:rPr>
              <w:t>10</w:t>
            </w:r>
          </w:p>
        </w:tc>
        <w:tc>
          <w:tcPr>
            <w:tcW w:w="14500" w:type="dxa"/>
            <w:gridSpan w:val="5"/>
          </w:tcPr>
          <w:p w14:paraId="2F78EAE0" w14:textId="77777777" w:rsidR="007F7973" w:rsidRPr="00A31E3E" w:rsidRDefault="00105D08">
            <w:pPr>
              <w:tabs>
                <w:tab w:val="left" w:pos="2580"/>
              </w:tabs>
              <w:rPr>
                <w:sz w:val="22"/>
                <w:szCs w:val="22"/>
              </w:rPr>
            </w:pPr>
            <w:r w:rsidRPr="00A31E3E">
              <w:rPr>
                <w:b/>
                <w:sz w:val="22"/>
                <w:szCs w:val="22"/>
              </w:rPr>
              <w:t xml:space="preserve">Phương tiện cứu sinh </w:t>
            </w:r>
          </w:p>
        </w:tc>
      </w:tr>
      <w:tr w:rsidR="00A31E3E" w:rsidRPr="00A31E3E" w14:paraId="2F78EAF4" w14:textId="77777777" w:rsidTr="00237FDE">
        <w:tc>
          <w:tcPr>
            <w:tcW w:w="694" w:type="dxa"/>
          </w:tcPr>
          <w:p w14:paraId="2F78EAE2" w14:textId="77777777" w:rsidR="00237FDE" w:rsidRPr="00A31E3E" w:rsidRDefault="00237FDE">
            <w:pPr>
              <w:jc w:val="center"/>
              <w:rPr>
                <w:b/>
                <w:sz w:val="22"/>
                <w:szCs w:val="22"/>
              </w:rPr>
            </w:pPr>
            <w:r w:rsidRPr="00A31E3E">
              <w:rPr>
                <w:b/>
                <w:sz w:val="22"/>
                <w:szCs w:val="22"/>
              </w:rPr>
              <w:t>10.1</w:t>
            </w:r>
          </w:p>
        </w:tc>
        <w:tc>
          <w:tcPr>
            <w:tcW w:w="1557" w:type="dxa"/>
          </w:tcPr>
          <w:p w14:paraId="2F78EAE3" w14:textId="77777777" w:rsidR="00237FDE" w:rsidRPr="00A31E3E" w:rsidRDefault="00237FDE">
            <w:pPr>
              <w:rPr>
                <w:sz w:val="22"/>
                <w:szCs w:val="22"/>
              </w:rPr>
            </w:pPr>
            <w:r w:rsidRPr="00A31E3E">
              <w:rPr>
                <w:b/>
                <w:sz w:val="22"/>
                <w:szCs w:val="22"/>
              </w:rPr>
              <w:t>Định mức trang bị cứu sinh</w:t>
            </w:r>
            <w:r w:rsidRPr="00A31E3E">
              <w:rPr>
                <w:sz w:val="22"/>
                <w:szCs w:val="22"/>
              </w:rPr>
              <w:t xml:space="preserve"> </w:t>
            </w:r>
            <w:r w:rsidRPr="00A31E3E">
              <w:rPr>
                <w:i/>
                <w:sz w:val="22"/>
                <w:szCs w:val="22"/>
              </w:rPr>
              <w:t>(Tàu thủy lưu trú du lịch ngủ đêm, nhà hàng nổi, khách sạn nổi)</w:t>
            </w:r>
          </w:p>
        </w:tc>
        <w:tc>
          <w:tcPr>
            <w:tcW w:w="3272" w:type="dxa"/>
          </w:tcPr>
          <w:p w14:paraId="2F78EAE4" w14:textId="77777777" w:rsidR="00237FDE" w:rsidRPr="00A31E3E" w:rsidRDefault="00237FDE">
            <w:pPr>
              <w:rPr>
                <w:sz w:val="22"/>
                <w:szCs w:val="22"/>
              </w:rPr>
            </w:pPr>
          </w:p>
        </w:tc>
        <w:tc>
          <w:tcPr>
            <w:tcW w:w="7284" w:type="dxa"/>
          </w:tcPr>
          <w:p w14:paraId="2F78EAE6" w14:textId="77777777" w:rsidR="00237FDE" w:rsidRPr="00A31E3E" w:rsidRDefault="00237FDE">
            <w:pPr>
              <w:rPr>
                <w:sz w:val="22"/>
                <w:szCs w:val="22"/>
              </w:rPr>
            </w:pPr>
            <w:r w:rsidRPr="00A31E3E">
              <w:rPr>
                <w:b/>
                <w:sz w:val="22"/>
                <w:szCs w:val="22"/>
              </w:rPr>
              <w:t>1.</w:t>
            </w:r>
            <w:r w:rsidRPr="00A31E3E">
              <w:rPr>
                <w:sz w:val="22"/>
                <w:szCs w:val="22"/>
              </w:rPr>
              <w:t xml:space="preserve"> </w:t>
            </w:r>
            <w:r w:rsidRPr="00A31E3E">
              <w:rPr>
                <w:b/>
                <w:sz w:val="22"/>
                <w:szCs w:val="22"/>
              </w:rPr>
              <w:t>Tàu thủy lưu trú du lịch ngủ đêm phải trang bị:</w:t>
            </w:r>
          </w:p>
          <w:p w14:paraId="2F78EAE7" w14:textId="77777777" w:rsidR="00237FDE" w:rsidRPr="00A31E3E" w:rsidRDefault="00237FDE">
            <w:pPr>
              <w:rPr>
                <w:sz w:val="22"/>
                <w:szCs w:val="22"/>
              </w:rPr>
            </w:pPr>
            <w:r w:rsidRPr="00A31E3E">
              <w:rPr>
                <w:sz w:val="22"/>
                <w:szCs w:val="22"/>
              </w:rPr>
              <w:t xml:space="preserve">- Phao áo cứu sinh đủ cho 200% số người trên tàu, (trong đó 100% số phao áo được bố trí trong các buồng ngủ và 100% số phao áo còn lại bố trí trong phòng ăn, phòng bar, tại nơi làm việc một cách phù hợp). </w:t>
            </w:r>
          </w:p>
          <w:p w14:paraId="2F78EAE8" w14:textId="77777777" w:rsidR="00237FDE" w:rsidRPr="00A31E3E" w:rsidRDefault="00237FDE">
            <w:pPr>
              <w:rPr>
                <w:sz w:val="22"/>
                <w:szCs w:val="22"/>
              </w:rPr>
            </w:pPr>
            <w:r w:rsidRPr="00A31E3E">
              <w:rPr>
                <w:sz w:val="22"/>
                <w:szCs w:val="22"/>
              </w:rPr>
              <w:t xml:space="preserve">- Ngoài ra, phải trang bị thêm số lượng phao áo cho trẻ em bằng 10% số hành khách. </w:t>
            </w:r>
          </w:p>
          <w:p w14:paraId="2F78EAE9" w14:textId="77777777" w:rsidR="00237FDE" w:rsidRPr="00A31E3E" w:rsidRDefault="00237FDE">
            <w:pPr>
              <w:rPr>
                <w:sz w:val="22"/>
                <w:szCs w:val="22"/>
              </w:rPr>
            </w:pPr>
            <w:r w:rsidRPr="00A31E3E">
              <w:rPr>
                <w:sz w:val="22"/>
                <w:szCs w:val="22"/>
              </w:rPr>
              <w:t xml:space="preserve">- Số lượng phao tròn tối thiểu là 8 chiếc, trong đó 4 chiếc có dây ném; mỗi mạn bố trí 4 chiếc, trong đó 2 chiếc có dây ném. </w:t>
            </w:r>
          </w:p>
          <w:p w14:paraId="2F78EAEA" w14:textId="77777777" w:rsidR="00237FDE" w:rsidRPr="00A31E3E" w:rsidRDefault="00237FDE">
            <w:pPr>
              <w:rPr>
                <w:sz w:val="22"/>
                <w:szCs w:val="22"/>
              </w:rPr>
            </w:pPr>
            <w:r w:rsidRPr="00A31E3E">
              <w:rPr>
                <w:sz w:val="22"/>
                <w:szCs w:val="22"/>
              </w:rPr>
              <w:t>- Dụng cụ nổi cứu sinh phải bố trí đủ cho 100% số người trên tàu.</w:t>
            </w:r>
          </w:p>
          <w:p w14:paraId="2F78EAEB" w14:textId="77777777" w:rsidR="00237FDE" w:rsidRPr="00A31E3E" w:rsidRDefault="00237FDE">
            <w:pPr>
              <w:rPr>
                <w:b/>
                <w:sz w:val="22"/>
                <w:szCs w:val="22"/>
              </w:rPr>
            </w:pPr>
            <w:r w:rsidRPr="00A31E3E">
              <w:rPr>
                <w:b/>
                <w:sz w:val="22"/>
                <w:szCs w:val="22"/>
              </w:rPr>
              <w:t>2.</w:t>
            </w:r>
            <w:r w:rsidRPr="00A31E3E">
              <w:rPr>
                <w:sz w:val="22"/>
                <w:szCs w:val="22"/>
              </w:rPr>
              <w:t xml:space="preserve"> </w:t>
            </w:r>
            <w:r w:rsidRPr="00A31E3E">
              <w:rPr>
                <w:b/>
                <w:sz w:val="22"/>
                <w:szCs w:val="22"/>
              </w:rPr>
              <w:t>Nhà hàng, khách sạn nổi phải được trang bị:</w:t>
            </w:r>
          </w:p>
          <w:p w14:paraId="2F78EAEC" w14:textId="77777777" w:rsidR="00237FDE" w:rsidRPr="00A31E3E" w:rsidRDefault="00237FDE">
            <w:pPr>
              <w:rPr>
                <w:sz w:val="22"/>
                <w:szCs w:val="22"/>
              </w:rPr>
            </w:pPr>
            <w:r w:rsidRPr="00A31E3E">
              <w:rPr>
                <w:sz w:val="22"/>
                <w:szCs w:val="22"/>
              </w:rPr>
              <w:t xml:space="preserve">- Phao áo cứu sinh đủ cho 100% số người trên tàu và được bố trí trong phòng ngủ, phòng ăn, phòng bar một cách phù hợp. </w:t>
            </w:r>
          </w:p>
          <w:p w14:paraId="2F78EAED" w14:textId="77777777" w:rsidR="00237FDE" w:rsidRPr="00A31E3E" w:rsidRDefault="00237FDE">
            <w:pPr>
              <w:rPr>
                <w:sz w:val="22"/>
                <w:szCs w:val="22"/>
              </w:rPr>
            </w:pPr>
            <w:r w:rsidRPr="00A31E3E">
              <w:rPr>
                <w:sz w:val="22"/>
                <w:szCs w:val="22"/>
              </w:rPr>
              <w:t xml:space="preserve">- Số phao áo cho trẻ em được trang bị tối thiểu bằng 30% số hành khách. </w:t>
            </w:r>
          </w:p>
          <w:p w14:paraId="2F78EAEE" w14:textId="77777777" w:rsidR="00237FDE" w:rsidRPr="00A31E3E" w:rsidRDefault="00237FDE">
            <w:pPr>
              <w:rPr>
                <w:sz w:val="22"/>
                <w:szCs w:val="22"/>
              </w:rPr>
            </w:pPr>
            <w:r w:rsidRPr="00A31E3E">
              <w:rPr>
                <w:sz w:val="22"/>
                <w:szCs w:val="22"/>
              </w:rPr>
              <w:t>- Số lượng phao tròn tối thiểu là 8 chiếc, trong đó 4 chiếc có dây ném; mỗi mạn bố trí 4 chiếc, trong đó 2 chiếc có dây ném.</w:t>
            </w:r>
          </w:p>
          <w:p w14:paraId="2F78EAEF" w14:textId="77777777" w:rsidR="00237FDE" w:rsidRPr="00A31E3E" w:rsidRDefault="00237FDE">
            <w:pPr>
              <w:rPr>
                <w:sz w:val="22"/>
                <w:szCs w:val="22"/>
              </w:rPr>
            </w:pPr>
            <w:r w:rsidRPr="00A31E3E">
              <w:rPr>
                <w:sz w:val="22"/>
                <w:szCs w:val="22"/>
              </w:rPr>
              <w:t>- Đối với nhà hàng nổi có động cơ, dụng cụ nổi cứu sinh phải bố trí đủ cho 100% số người trên tàu.</w:t>
            </w:r>
          </w:p>
          <w:p w14:paraId="2F78EAF0" w14:textId="77777777" w:rsidR="00237FDE" w:rsidRPr="00A31E3E" w:rsidRDefault="00237FDE">
            <w:pPr>
              <w:rPr>
                <w:b/>
                <w:sz w:val="22"/>
                <w:szCs w:val="22"/>
              </w:rPr>
            </w:pPr>
            <w:r w:rsidRPr="00A31E3E">
              <w:rPr>
                <w:sz w:val="22"/>
                <w:szCs w:val="22"/>
              </w:rPr>
              <w:lastRenderedPageBreak/>
              <w:t xml:space="preserve">3. Mỗi tàu khách có chiều dài lớn hơn 30 m và tàu hàng có trọng tải toàn phần lớn hơn hoặc bằng 1000 tấn cấp VR-SB phải trang bị ít nhất </w:t>
            </w:r>
            <w:r w:rsidRPr="00A31E3E">
              <w:rPr>
                <w:b/>
                <w:sz w:val="22"/>
                <w:szCs w:val="22"/>
              </w:rPr>
              <w:t>1 súng phóng dây loại 2 đầu phóng</w:t>
            </w:r>
            <w:r w:rsidRPr="00A31E3E">
              <w:rPr>
                <w:sz w:val="22"/>
                <w:szCs w:val="22"/>
              </w:rPr>
              <w:t>. Không cần trang bị súng phóng dây cho các tàu chạy chuyên tuyến ra đảo với khoảng cách giữa hai đầu tuyến không quá 15 km.</w:t>
            </w:r>
          </w:p>
          <w:p w14:paraId="2F78EAF1" w14:textId="77777777" w:rsidR="00237FDE" w:rsidRPr="00A31E3E" w:rsidRDefault="00237FDE">
            <w:pPr>
              <w:rPr>
                <w:sz w:val="22"/>
                <w:szCs w:val="22"/>
              </w:rPr>
            </w:pPr>
          </w:p>
        </w:tc>
        <w:tc>
          <w:tcPr>
            <w:tcW w:w="1788" w:type="dxa"/>
          </w:tcPr>
          <w:p w14:paraId="2F78EAF2" w14:textId="77777777" w:rsidR="00237FDE" w:rsidRPr="00A31E3E" w:rsidRDefault="00237FDE">
            <w:pPr>
              <w:jc w:val="center"/>
              <w:rPr>
                <w:sz w:val="22"/>
                <w:szCs w:val="22"/>
              </w:rPr>
            </w:pPr>
            <w:r w:rsidRPr="00A31E3E">
              <w:rPr>
                <w:sz w:val="22"/>
                <w:szCs w:val="22"/>
              </w:rPr>
              <w:lastRenderedPageBreak/>
              <w:t>Điều 1.8, Phần 10, Sửa đổi 1:2015,</w:t>
            </w:r>
            <w:r w:rsidRPr="00A31E3E">
              <w:rPr>
                <w:sz w:val="22"/>
                <w:szCs w:val="22"/>
              </w:rPr>
              <w:br/>
              <w:t>QCVN 72:2013/</w:t>
            </w:r>
            <w:r w:rsidRPr="00A31E3E">
              <w:rPr>
                <w:sz w:val="22"/>
                <w:szCs w:val="22"/>
              </w:rPr>
              <w:br/>
              <w:t>BGTVT</w:t>
            </w:r>
          </w:p>
        </w:tc>
        <w:tc>
          <w:tcPr>
            <w:tcW w:w="599" w:type="dxa"/>
          </w:tcPr>
          <w:p w14:paraId="2F78EAF3" w14:textId="77777777" w:rsidR="00237FDE" w:rsidRPr="00A31E3E" w:rsidRDefault="00237FDE">
            <w:pPr>
              <w:jc w:val="center"/>
              <w:rPr>
                <w:sz w:val="22"/>
                <w:szCs w:val="22"/>
              </w:rPr>
            </w:pPr>
          </w:p>
        </w:tc>
      </w:tr>
      <w:tr w:rsidR="00A31E3E" w:rsidRPr="00A31E3E" w14:paraId="2F78EAF7" w14:textId="77777777" w:rsidTr="00237FDE">
        <w:tc>
          <w:tcPr>
            <w:tcW w:w="694" w:type="dxa"/>
          </w:tcPr>
          <w:p w14:paraId="2F78EAF5" w14:textId="77777777" w:rsidR="007F7973" w:rsidRPr="00A31E3E" w:rsidRDefault="00105D08">
            <w:pPr>
              <w:jc w:val="center"/>
              <w:rPr>
                <w:b/>
                <w:sz w:val="22"/>
                <w:szCs w:val="22"/>
              </w:rPr>
            </w:pPr>
            <w:r w:rsidRPr="00A31E3E">
              <w:rPr>
                <w:b/>
                <w:sz w:val="22"/>
                <w:szCs w:val="22"/>
              </w:rPr>
              <w:t>11</w:t>
            </w:r>
          </w:p>
        </w:tc>
        <w:tc>
          <w:tcPr>
            <w:tcW w:w="14500" w:type="dxa"/>
            <w:gridSpan w:val="5"/>
          </w:tcPr>
          <w:p w14:paraId="2F78EAF6" w14:textId="77777777" w:rsidR="007F7973" w:rsidRPr="00A31E3E" w:rsidRDefault="00105D08">
            <w:pPr>
              <w:jc w:val="center"/>
              <w:rPr>
                <w:b/>
                <w:sz w:val="22"/>
                <w:szCs w:val="22"/>
              </w:rPr>
            </w:pPr>
            <w:r w:rsidRPr="00A31E3E">
              <w:rPr>
                <w:b/>
                <w:sz w:val="22"/>
                <w:szCs w:val="22"/>
              </w:rPr>
              <w:t>LỐI QUA LẠI, CỬA, CẦU THANG</w:t>
            </w:r>
          </w:p>
        </w:tc>
      </w:tr>
      <w:tr w:rsidR="00A31E3E" w:rsidRPr="00A31E3E" w14:paraId="2F78EB05" w14:textId="77777777" w:rsidTr="00237FDE">
        <w:tc>
          <w:tcPr>
            <w:tcW w:w="694" w:type="dxa"/>
          </w:tcPr>
          <w:p w14:paraId="2F78EAF8" w14:textId="77777777" w:rsidR="00237FDE" w:rsidRPr="00A31E3E" w:rsidRDefault="00237FDE">
            <w:pPr>
              <w:jc w:val="center"/>
              <w:rPr>
                <w:b/>
                <w:sz w:val="22"/>
                <w:szCs w:val="22"/>
              </w:rPr>
            </w:pPr>
            <w:r w:rsidRPr="00A31E3E">
              <w:rPr>
                <w:b/>
                <w:sz w:val="22"/>
                <w:szCs w:val="22"/>
              </w:rPr>
              <w:t>11.1</w:t>
            </w:r>
          </w:p>
        </w:tc>
        <w:tc>
          <w:tcPr>
            <w:tcW w:w="1557" w:type="dxa"/>
          </w:tcPr>
          <w:p w14:paraId="2F78EAF9" w14:textId="77777777" w:rsidR="00237FDE" w:rsidRPr="00A31E3E" w:rsidRDefault="00237FDE">
            <w:pPr>
              <w:rPr>
                <w:b/>
                <w:sz w:val="22"/>
                <w:szCs w:val="22"/>
              </w:rPr>
            </w:pPr>
            <w:r w:rsidRPr="00A31E3E">
              <w:rPr>
                <w:b/>
                <w:sz w:val="22"/>
                <w:szCs w:val="22"/>
              </w:rPr>
              <w:t>Chiều rộng của lối qua lại</w:t>
            </w:r>
          </w:p>
        </w:tc>
        <w:tc>
          <w:tcPr>
            <w:tcW w:w="3272" w:type="dxa"/>
          </w:tcPr>
          <w:p w14:paraId="2F78EAFA" w14:textId="77777777" w:rsidR="00237FDE" w:rsidRPr="00A31E3E" w:rsidRDefault="00237FDE">
            <w:pPr>
              <w:rPr>
                <w:sz w:val="22"/>
                <w:szCs w:val="22"/>
              </w:rPr>
            </w:pPr>
          </w:p>
        </w:tc>
        <w:tc>
          <w:tcPr>
            <w:tcW w:w="7284" w:type="dxa"/>
          </w:tcPr>
          <w:p w14:paraId="2F78EAFC" w14:textId="77777777" w:rsidR="00237FDE" w:rsidRPr="00A31E3E" w:rsidRDefault="00237FDE">
            <w:pPr>
              <w:rPr>
                <w:sz w:val="22"/>
                <w:szCs w:val="22"/>
              </w:rPr>
            </w:pPr>
            <w:r w:rsidRPr="00A31E3E">
              <w:rPr>
                <w:sz w:val="22"/>
                <w:szCs w:val="22"/>
              </w:rPr>
              <w:t>Không nhỏ hơn:</w:t>
            </w:r>
          </w:p>
          <w:p w14:paraId="2F78EAFD" w14:textId="77777777" w:rsidR="00237FDE" w:rsidRPr="00A31E3E" w:rsidRDefault="00237FDE">
            <w:pPr>
              <w:rPr>
                <w:sz w:val="22"/>
                <w:szCs w:val="22"/>
              </w:rPr>
            </w:pPr>
            <w:r w:rsidRPr="00A31E3E">
              <w:rPr>
                <w:b/>
                <w:sz w:val="22"/>
                <w:szCs w:val="22"/>
              </w:rPr>
              <w:t>1.</w:t>
            </w:r>
            <w:r w:rsidRPr="00A31E3E">
              <w:rPr>
                <w:sz w:val="22"/>
                <w:szCs w:val="22"/>
              </w:rPr>
              <w:t xml:space="preserve"> Tại hành lang chung buồng hành khách, hành lang trong các buồng ở và buồng sinh hoạt, lối đi trên boong tàu khách dẫn đến vị trí lên xuồng, phao cứu sinh là 0,8 m.</w:t>
            </w:r>
          </w:p>
          <w:p w14:paraId="2F78EAFE" w14:textId="77777777" w:rsidR="00237FDE" w:rsidRPr="00A31E3E" w:rsidRDefault="00237FDE">
            <w:pPr>
              <w:rPr>
                <w:sz w:val="22"/>
                <w:szCs w:val="22"/>
              </w:rPr>
            </w:pPr>
            <w:r w:rsidRPr="00A31E3E">
              <w:rPr>
                <w:b/>
                <w:sz w:val="22"/>
                <w:szCs w:val="22"/>
              </w:rPr>
              <w:t>2.</w:t>
            </w:r>
            <w:r w:rsidRPr="00A31E3E">
              <w:rPr>
                <w:sz w:val="22"/>
                <w:szCs w:val="22"/>
              </w:rPr>
              <w:t xml:space="preserve"> Trên boong giữa mạn chắn sóng và lầu đối với tàu có công suất nhỏ hơn 590 kW, hay chiều dài nhỏ hơn 25 m, hoặc tải trọng nhỏ hơn 300 tấn là 0,6 m, còn đối với tàu có công suất, chiều dài và tải trọng lớn là 0,7 m.</w:t>
            </w:r>
          </w:p>
          <w:p w14:paraId="2F78EAFF" w14:textId="77777777" w:rsidR="00237FDE" w:rsidRPr="00A31E3E" w:rsidRDefault="00237FDE">
            <w:pPr>
              <w:rPr>
                <w:sz w:val="22"/>
                <w:szCs w:val="22"/>
              </w:rPr>
            </w:pPr>
            <w:r w:rsidRPr="00A31E3E">
              <w:rPr>
                <w:b/>
                <w:sz w:val="22"/>
                <w:szCs w:val="22"/>
              </w:rPr>
              <w:t>3.</w:t>
            </w:r>
            <w:r w:rsidRPr="00A31E3E">
              <w:rPr>
                <w:sz w:val="22"/>
                <w:szCs w:val="22"/>
              </w:rPr>
              <w:t xml:space="preserve"> Tại hành lang của buồng thủy thủ là 0,7 m.</w:t>
            </w:r>
          </w:p>
          <w:p w14:paraId="2F78EB00" w14:textId="77777777" w:rsidR="00237FDE" w:rsidRPr="00A31E3E" w:rsidRDefault="00237FDE">
            <w:pPr>
              <w:rPr>
                <w:sz w:val="22"/>
                <w:szCs w:val="22"/>
              </w:rPr>
            </w:pPr>
            <w:r w:rsidRPr="00A31E3E">
              <w:rPr>
                <w:b/>
                <w:sz w:val="22"/>
                <w:szCs w:val="22"/>
              </w:rPr>
              <w:t xml:space="preserve">4. </w:t>
            </w:r>
            <w:r w:rsidRPr="00A31E3E">
              <w:rPr>
                <w:sz w:val="22"/>
                <w:szCs w:val="22"/>
              </w:rPr>
              <w:t>Tại hành lang các buồng trên tàu có chiều dài nhỏ hơn 25 m là 0,6 m.</w:t>
            </w:r>
          </w:p>
          <w:p w14:paraId="2F78EB01" w14:textId="77777777" w:rsidR="00237FDE" w:rsidRPr="00A31E3E" w:rsidRDefault="00237FDE">
            <w:pPr>
              <w:rPr>
                <w:sz w:val="22"/>
                <w:szCs w:val="22"/>
              </w:rPr>
            </w:pPr>
            <w:r w:rsidRPr="00A31E3E">
              <w:rPr>
                <w:b/>
                <w:sz w:val="22"/>
                <w:szCs w:val="22"/>
              </w:rPr>
              <w:t>5.</w:t>
            </w:r>
            <w:r w:rsidRPr="00A31E3E">
              <w:rPr>
                <w:sz w:val="22"/>
                <w:szCs w:val="22"/>
              </w:rPr>
              <w:t xml:space="preserve"> Tại hành lang buồng trên tàu nâng theo nguyên lý động học có chiều dài nhỏ hơn 25 m là 0,5 m.</w:t>
            </w:r>
          </w:p>
          <w:p w14:paraId="2F78EB02" w14:textId="77777777" w:rsidR="00237FDE" w:rsidRPr="00A31E3E" w:rsidRDefault="00237FDE">
            <w:pPr>
              <w:rPr>
                <w:sz w:val="22"/>
                <w:szCs w:val="22"/>
              </w:rPr>
            </w:pPr>
            <w:r w:rsidRPr="00A31E3E">
              <w:rPr>
                <w:b/>
                <w:sz w:val="22"/>
                <w:szCs w:val="22"/>
              </w:rPr>
              <w:t>6.</w:t>
            </w:r>
            <w:r w:rsidRPr="00A31E3E">
              <w:rPr>
                <w:sz w:val="22"/>
                <w:szCs w:val="22"/>
              </w:rPr>
              <w:t xml:space="preserve"> Trên mặt boong và các vị trí lắp cột cáp, miệng hầm hàng... là 0,5 m.</w:t>
            </w:r>
          </w:p>
        </w:tc>
        <w:tc>
          <w:tcPr>
            <w:tcW w:w="1788" w:type="dxa"/>
          </w:tcPr>
          <w:p w14:paraId="2F78EB03" w14:textId="77777777" w:rsidR="00237FDE" w:rsidRPr="00A31E3E" w:rsidRDefault="00237FDE">
            <w:pPr>
              <w:jc w:val="center"/>
              <w:rPr>
                <w:sz w:val="22"/>
                <w:szCs w:val="22"/>
              </w:rPr>
            </w:pPr>
            <w:r w:rsidRPr="00A31E3E">
              <w:rPr>
                <w:sz w:val="22"/>
                <w:szCs w:val="22"/>
              </w:rPr>
              <w:t>Điều 4.2.1, Phần 10, Sửa đổi 1:2015,</w:t>
            </w:r>
            <w:r w:rsidRPr="00A31E3E">
              <w:rPr>
                <w:sz w:val="22"/>
                <w:szCs w:val="22"/>
              </w:rPr>
              <w:br/>
              <w:t>QCVN 72:2013/</w:t>
            </w:r>
            <w:r w:rsidRPr="00A31E3E">
              <w:rPr>
                <w:sz w:val="22"/>
                <w:szCs w:val="22"/>
              </w:rPr>
              <w:br/>
              <w:t>BGTVT</w:t>
            </w:r>
          </w:p>
        </w:tc>
        <w:tc>
          <w:tcPr>
            <w:tcW w:w="599" w:type="dxa"/>
          </w:tcPr>
          <w:p w14:paraId="2F78EB04" w14:textId="77777777" w:rsidR="00237FDE" w:rsidRPr="00A31E3E" w:rsidRDefault="00237FDE">
            <w:pPr>
              <w:jc w:val="center"/>
              <w:rPr>
                <w:sz w:val="22"/>
                <w:szCs w:val="22"/>
              </w:rPr>
            </w:pPr>
          </w:p>
        </w:tc>
      </w:tr>
      <w:tr w:rsidR="00A31E3E" w:rsidRPr="00A31E3E" w14:paraId="2F78EB0F" w14:textId="77777777" w:rsidTr="00237FDE">
        <w:tc>
          <w:tcPr>
            <w:tcW w:w="694" w:type="dxa"/>
          </w:tcPr>
          <w:p w14:paraId="2F78EB06" w14:textId="77777777" w:rsidR="00237FDE" w:rsidRPr="00A31E3E" w:rsidRDefault="00237FDE">
            <w:pPr>
              <w:jc w:val="center"/>
              <w:rPr>
                <w:b/>
                <w:sz w:val="22"/>
                <w:szCs w:val="22"/>
              </w:rPr>
            </w:pPr>
            <w:r w:rsidRPr="00A31E3E">
              <w:rPr>
                <w:b/>
                <w:sz w:val="22"/>
                <w:szCs w:val="22"/>
              </w:rPr>
              <w:t>11.2</w:t>
            </w:r>
          </w:p>
        </w:tc>
        <w:tc>
          <w:tcPr>
            <w:tcW w:w="1557" w:type="dxa"/>
          </w:tcPr>
          <w:p w14:paraId="2F78EB07" w14:textId="77777777" w:rsidR="00237FDE" w:rsidRPr="00A31E3E" w:rsidRDefault="00237FDE">
            <w:pPr>
              <w:rPr>
                <w:b/>
                <w:sz w:val="22"/>
                <w:szCs w:val="22"/>
              </w:rPr>
            </w:pPr>
            <w:r w:rsidRPr="00A31E3E">
              <w:rPr>
                <w:b/>
                <w:sz w:val="22"/>
                <w:szCs w:val="22"/>
              </w:rPr>
              <w:t>Cửa</w:t>
            </w:r>
          </w:p>
        </w:tc>
        <w:tc>
          <w:tcPr>
            <w:tcW w:w="3272" w:type="dxa"/>
          </w:tcPr>
          <w:p w14:paraId="2F78EB08" w14:textId="77777777" w:rsidR="00237FDE" w:rsidRPr="00A31E3E" w:rsidRDefault="00237FDE">
            <w:pPr>
              <w:rPr>
                <w:sz w:val="22"/>
                <w:szCs w:val="22"/>
              </w:rPr>
            </w:pPr>
          </w:p>
        </w:tc>
        <w:tc>
          <w:tcPr>
            <w:tcW w:w="7284" w:type="dxa"/>
          </w:tcPr>
          <w:p w14:paraId="2F78EB0A" w14:textId="77777777" w:rsidR="00237FDE" w:rsidRPr="00A31E3E" w:rsidRDefault="00237FDE">
            <w:pPr>
              <w:rPr>
                <w:sz w:val="22"/>
                <w:szCs w:val="22"/>
              </w:rPr>
            </w:pPr>
            <w:r w:rsidRPr="00A31E3E">
              <w:rPr>
                <w:sz w:val="22"/>
                <w:szCs w:val="22"/>
              </w:rPr>
              <w:t>- Cửa thượng tầng và lầu dẫn ra boong hở phải mở ra ngoài;</w:t>
            </w:r>
          </w:p>
          <w:p w14:paraId="2F78EB0B" w14:textId="77777777" w:rsidR="00237FDE" w:rsidRPr="00A31E3E" w:rsidRDefault="00237FDE">
            <w:pPr>
              <w:rPr>
                <w:sz w:val="22"/>
                <w:szCs w:val="22"/>
              </w:rPr>
            </w:pPr>
            <w:r w:rsidRPr="00A31E3E">
              <w:rPr>
                <w:sz w:val="22"/>
                <w:szCs w:val="22"/>
              </w:rPr>
              <w:t>- Cửa các buồng công cộng phải mở ra ngoài hoặc mở được hai phía. Cửa buồng ở phải mở vào trong và có tấm nắp phòng nạn phá được ở phía dưới, có kích thước (0,4x0,5) m. Ở buồng khách, trên tấm nắp này phải có dòng chữ “Lối ra khi gặp nạn, phá nó để ra”.</w:t>
            </w:r>
          </w:p>
          <w:p w14:paraId="2F78EB0C" w14:textId="77777777" w:rsidR="00237FDE" w:rsidRPr="00A31E3E" w:rsidRDefault="00237FDE">
            <w:pPr>
              <w:rPr>
                <w:sz w:val="22"/>
                <w:szCs w:val="22"/>
              </w:rPr>
            </w:pPr>
            <w:r w:rsidRPr="00A31E3E">
              <w:rPr>
                <w:sz w:val="22"/>
                <w:szCs w:val="22"/>
              </w:rPr>
              <w:t>- Khi trong buồng có cửa cứu sinh hoặc cửa sổ mở được có kích thước không nhỏ hơn (0,4x0,4) m thì trên cửa ra vào không phải đặt tấm nắp phòng nạn.</w:t>
            </w:r>
          </w:p>
        </w:tc>
        <w:tc>
          <w:tcPr>
            <w:tcW w:w="1788" w:type="dxa"/>
          </w:tcPr>
          <w:p w14:paraId="2F78EB0D" w14:textId="77777777" w:rsidR="00237FDE" w:rsidRPr="00A31E3E" w:rsidRDefault="00237FDE">
            <w:pPr>
              <w:jc w:val="center"/>
              <w:rPr>
                <w:sz w:val="22"/>
                <w:szCs w:val="22"/>
              </w:rPr>
            </w:pPr>
            <w:r w:rsidRPr="00A31E3E">
              <w:rPr>
                <w:sz w:val="22"/>
                <w:szCs w:val="22"/>
              </w:rPr>
              <w:t>Điều 4.2.2, Phần 10, Sửa đổi 1:2015,</w:t>
            </w:r>
            <w:r w:rsidRPr="00A31E3E">
              <w:rPr>
                <w:sz w:val="22"/>
                <w:szCs w:val="22"/>
              </w:rPr>
              <w:br/>
              <w:t>QCVN 72:2013/</w:t>
            </w:r>
            <w:r w:rsidRPr="00A31E3E">
              <w:rPr>
                <w:sz w:val="22"/>
                <w:szCs w:val="22"/>
              </w:rPr>
              <w:br/>
              <w:t>BGTVT</w:t>
            </w:r>
          </w:p>
        </w:tc>
        <w:tc>
          <w:tcPr>
            <w:tcW w:w="599" w:type="dxa"/>
          </w:tcPr>
          <w:p w14:paraId="2F78EB0E" w14:textId="77777777" w:rsidR="00237FDE" w:rsidRPr="00A31E3E" w:rsidRDefault="00237FDE">
            <w:pPr>
              <w:jc w:val="center"/>
              <w:rPr>
                <w:sz w:val="22"/>
                <w:szCs w:val="22"/>
              </w:rPr>
            </w:pPr>
          </w:p>
        </w:tc>
      </w:tr>
      <w:tr w:rsidR="00A31E3E" w:rsidRPr="00A31E3E" w14:paraId="2F78EB3F" w14:textId="77777777" w:rsidTr="00237FDE">
        <w:tc>
          <w:tcPr>
            <w:tcW w:w="694" w:type="dxa"/>
          </w:tcPr>
          <w:p w14:paraId="2F78EB10" w14:textId="77777777" w:rsidR="00237FDE" w:rsidRPr="00A31E3E" w:rsidRDefault="00237FDE">
            <w:pPr>
              <w:jc w:val="center"/>
              <w:rPr>
                <w:b/>
                <w:sz w:val="22"/>
                <w:szCs w:val="22"/>
              </w:rPr>
            </w:pPr>
            <w:r w:rsidRPr="00A31E3E">
              <w:rPr>
                <w:b/>
                <w:sz w:val="22"/>
                <w:szCs w:val="22"/>
              </w:rPr>
              <w:t>11.3</w:t>
            </w:r>
          </w:p>
        </w:tc>
        <w:tc>
          <w:tcPr>
            <w:tcW w:w="1557" w:type="dxa"/>
          </w:tcPr>
          <w:p w14:paraId="2F78EB11" w14:textId="77777777" w:rsidR="00237FDE" w:rsidRPr="00A31E3E" w:rsidRDefault="00237FDE">
            <w:pPr>
              <w:rPr>
                <w:b/>
                <w:sz w:val="22"/>
                <w:szCs w:val="22"/>
              </w:rPr>
            </w:pPr>
            <w:r w:rsidRPr="00A31E3E">
              <w:rPr>
                <w:b/>
                <w:sz w:val="22"/>
                <w:szCs w:val="22"/>
              </w:rPr>
              <w:t>Cầu thang</w:t>
            </w:r>
          </w:p>
        </w:tc>
        <w:tc>
          <w:tcPr>
            <w:tcW w:w="3272" w:type="dxa"/>
          </w:tcPr>
          <w:p w14:paraId="2F78EB12" w14:textId="77777777" w:rsidR="00237FDE" w:rsidRPr="00A31E3E" w:rsidRDefault="00237FDE">
            <w:pPr>
              <w:rPr>
                <w:sz w:val="22"/>
                <w:szCs w:val="22"/>
              </w:rPr>
            </w:pPr>
          </w:p>
        </w:tc>
        <w:tc>
          <w:tcPr>
            <w:tcW w:w="7284" w:type="dxa"/>
          </w:tcPr>
          <w:p w14:paraId="2F78EB14" w14:textId="77777777" w:rsidR="00237FDE" w:rsidRPr="00A31E3E" w:rsidRDefault="00237FDE">
            <w:pPr>
              <w:rPr>
                <w:sz w:val="22"/>
                <w:szCs w:val="22"/>
              </w:rPr>
            </w:pPr>
            <w:r w:rsidRPr="00A31E3E">
              <w:rPr>
                <w:sz w:val="22"/>
                <w:szCs w:val="22"/>
              </w:rPr>
              <w:t>Nếu buồng khách được bố trí ở thượng tầng thuộc tầng 2, tầng 3… thì 2 đầu của thượng tầng phải bố trí ít nhất là 2 cầu thang.</w:t>
            </w:r>
          </w:p>
          <w:p w14:paraId="2F78EB15" w14:textId="77777777" w:rsidR="00237FDE" w:rsidRPr="00A31E3E" w:rsidRDefault="00237FDE">
            <w:pPr>
              <w:rPr>
                <w:sz w:val="22"/>
                <w:szCs w:val="22"/>
              </w:rPr>
            </w:pPr>
            <w:r w:rsidRPr="00A31E3E">
              <w:rPr>
                <w:b/>
                <w:sz w:val="22"/>
                <w:szCs w:val="22"/>
              </w:rPr>
              <w:t>*</w:t>
            </w:r>
            <w:r w:rsidRPr="00A31E3E">
              <w:rPr>
                <w:b/>
                <w:sz w:val="22"/>
                <w:szCs w:val="22"/>
                <w:u w:val="single"/>
              </w:rPr>
              <w:t>Lưu ý</w:t>
            </w:r>
            <w:r w:rsidRPr="00A31E3E">
              <w:rPr>
                <w:b/>
                <w:sz w:val="22"/>
                <w:szCs w:val="22"/>
              </w:rPr>
              <w:t>:</w:t>
            </w:r>
            <w:r w:rsidRPr="00A31E3E">
              <w:rPr>
                <w:sz w:val="22"/>
                <w:szCs w:val="22"/>
              </w:rPr>
              <w:t xml:space="preserve"> Đối với buồng khách ở trong khoang có sức chứa dưới 20 người thì mỗi buồng có thể đặt 1 cầu thang để lên xuống.</w:t>
            </w:r>
          </w:p>
          <w:p w14:paraId="2F78EB17" w14:textId="77777777" w:rsidR="00237FDE" w:rsidRPr="00A31E3E" w:rsidRDefault="00237FDE">
            <w:pPr>
              <w:rPr>
                <w:sz w:val="22"/>
                <w:szCs w:val="22"/>
              </w:rPr>
            </w:pPr>
          </w:p>
          <w:p w14:paraId="2F78EB18" w14:textId="77777777" w:rsidR="00237FDE" w:rsidRPr="00A31E3E" w:rsidRDefault="00237FDE">
            <w:pPr>
              <w:rPr>
                <w:sz w:val="22"/>
                <w:szCs w:val="22"/>
              </w:rPr>
            </w:pPr>
          </w:p>
          <w:p w14:paraId="2F78EB19" w14:textId="77777777" w:rsidR="00237FDE" w:rsidRPr="00A31E3E" w:rsidRDefault="00237FDE">
            <w:pPr>
              <w:rPr>
                <w:sz w:val="22"/>
                <w:szCs w:val="22"/>
              </w:rPr>
            </w:pPr>
            <w:r w:rsidRPr="00A31E3E">
              <w:rPr>
                <w:sz w:val="22"/>
                <w:szCs w:val="22"/>
              </w:rPr>
              <w:t>Khi số hành khách trong buồng có khoảng từ 20 đến 50 người, cầu thang phải đặt ở 2 đầu buồng, cầu thang dự phòng cho phép thay bằng cầu thang thẳng đứng.</w:t>
            </w:r>
          </w:p>
          <w:p w14:paraId="2F78EB1A" w14:textId="77777777" w:rsidR="00237FDE" w:rsidRPr="00A31E3E" w:rsidRDefault="00237FDE">
            <w:pPr>
              <w:rPr>
                <w:sz w:val="22"/>
                <w:szCs w:val="22"/>
              </w:rPr>
            </w:pPr>
          </w:p>
          <w:p w14:paraId="2F78EB1C" w14:textId="77777777" w:rsidR="00237FDE" w:rsidRPr="00A31E3E" w:rsidRDefault="00237FDE">
            <w:pPr>
              <w:rPr>
                <w:sz w:val="22"/>
                <w:szCs w:val="22"/>
              </w:rPr>
            </w:pPr>
          </w:p>
          <w:p w14:paraId="2F78EB1D" w14:textId="77777777" w:rsidR="00237FDE" w:rsidRPr="00A31E3E" w:rsidRDefault="00237FDE">
            <w:pPr>
              <w:rPr>
                <w:sz w:val="22"/>
                <w:szCs w:val="22"/>
              </w:rPr>
            </w:pPr>
          </w:p>
          <w:p w14:paraId="2F78EB1E" w14:textId="77777777" w:rsidR="00237FDE" w:rsidRPr="00A31E3E" w:rsidRDefault="00237FDE">
            <w:pPr>
              <w:rPr>
                <w:sz w:val="22"/>
                <w:szCs w:val="22"/>
              </w:rPr>
            </w:pPr>
            <w:r w:rsidRPr="00A31E3E">
              <w:rPr>
                <w:sz w:val="22"/>
                <w:szCs w:val="22"/>
              </w:rPr>
              <w:t>Trong trường hợp số hành khách ở trong buồng dưới 50 người thì chiều rộng cầu thang lên xuống không nhỏ hơn 0,8 m. Nếu số hành khách ở trong buồng trên 50 người thì cứ thêm 10 người chiều rộng cầu thang phải tăng thêm 5 cm. Chiều rộng cầu thang buồng ở của thuyền viên không nhỏ hơn 0,8 m. Với tàu có chiều dài dưới 25 m, chiều rộng cầu thang không nhỏ hơn 0,65 m.</w:t>
            </w:r>
          </w:p>
          <w:p w14:paraId="2F78EB1F" w14:textId="77777777" w:rsidR="00237FDE" w:rsidRPr="00A31E3E" w:rsidRDefault="00237FDE">
            <w:pPr>
              <w:rPr>
                <w:sz w:val="22"/>
                <w:szCs w:val="22"/>
              </w:rPr>
            </w:pPr>
          </w:p>
          <w:p w14:paraId="2F78EB20" w14:textId="77777777" w:rsidR="00237FDE" w:rsidRPr="00A31E3E" w:rsidRDefault="00237FDE">
            <w:pPr>
              <w:rPr>
                <w:sz w:val="22"/>
                <w:szCs w:val="22"/>
              </w:rPr>
            </w:pPr>
            <w:r w:rsidRPr="00A31E3E">
              <w:rPr>
                <w:sz w:val="22"/>
                <w:szCs w:val="22"/>
              </w:rPr>
              <w:t>Buồng ở dành cho hành khách với số lượng 20 người hoặc hơn phải đảm bảo có ít nhất 2 cầu thang bố trí đối diện ở cuối buồng và dẫn hướng ra boong chính; một trong số cầu thang (dự phòng) phải dẫn ra boong lộ thiên nằm ngoài thượng tầng boong hoặc dẫn tới tấm chắn thép được bọc bảo vệ trong thượng tầng để bảo đảm lối thoát an toàn ra phần lộ thiên trên boong chính khi có cháy. Cầu thang dự phòng được phép thay thế bằng cầu thang đỉa thẳng đứng.</w:t>
            </w:r>
          </w:p>
          <w:p w14:paraId="2F78EB21" w14:textId="77777777" w:rsidR="00237FDE" w:rsidRPr="00A31E3E" w:rsidRDefault="00237FDE">
            <w:pPr>
              <w:rPr>
                <w:sz w:val="22"/>
                <w:szCs w:val="22"/>
              </w:rPr>
            </w:pPr>
          </w:p>
          <w:p w14:paraId="2F78EB22" w14:textId="77777777" w:rsidR="00237FDE" w:rsidRPr="00A31E3E" w:rsidRDefault="00237FDE">
            <w:pPr>
              <w:rPr>
                <w:sz w:val="22"/>
                <w:szCs w:val="22"/>
              </w:rPr>
            </w:pPr>
            <w:r w:rsidRPr="00A31E3E">
              <w:rPr>
                <w:sz w:val="22"/>
                <w:szCs w:val="22"/>
              </w:rPr>
              <w:t>Nếu trong buồng chứa từ 10 đến 20 người trong thủy thủ đoàn và có lối thoát dẫn ra phần boong lộ thiên thì cầu thang bổ sung có thể không cần lắp đặt, nếu từ phía ngược chiều với cửa ra chính, xem xét tới các cửa sổ thoát hiểm - mỗi bên mạn bố trí 1 cửa.</w:t>
            </w:r>
          </w:p>
          <w:p w14:paraId="2F78EB25" w14:textId="77777777" w:rsidR="00237FDE" w:rsidRPr="00A31E3E" w:rsidRDefault="00237FDE">
            <w:pPr>
              <w:rPr>
                <w:sz w:val="22"/>
                <w:szCs w:val="22"/>
              </w:rPr>
            </w:pPr>
          </w:p>
          <w:p w14:paraId="2F78EB26" w14:textId="77777777" w:rsidR="00237FDE" w:rsidRPr="00A31E3E" w:rsidRDefault="00237FDE">
            <w:pPr>
              <w:rPr>
                <w:sz w:val="22"/>
                <w:szCs w:val="22"/>
              </w:rPr>
            </w:pPr>
          </w:p>
          <w:p w14:paraId="2F78EB27" w14:textId="77777777" w:rsidR="00237FDE" w:rsidRPr="00A31E3E" w:rsidRDefault="00237FDE">
            <w:pPr>
              <w:rPr>
                <w:sz w:val="22"/>
                <w:szCs w:val="22"/>
              </w:rPr>
            </w:pPr>
            <w:r w:rsidRPr="00A31E3E">
              <w:rPr>
                <w:sz w:val="22"/>
                <w:szCs w:val="22"/>
              </w:rPr>
              <w:t>Nếu trong buồng có đến 10 người của thủy thủ đoàn và có lối thoát ra phần boong lộ thiên thì cầu thang bổ sung hay cửa sổ thoát hiểm có thể không cần xét tới.</w:t>
            </w:r>
          </w:p>
          <w:p w14:paraId="2F78EB28" w14:textId="77777777" w:rsidR="00237FDE" w:rsidRPr="00A31E3E" w:rsidRDefault="00237FDE">
            <w:pPr>
              <w:rPr>
                <w:sz w:val="22"/>
                <w:szCs w:val="22"/>
              </w:rPr>
            </w:pPr>
          </w:p>
          <w:p w14:paraId="2F78EB2C" w14:textId="77777777" w:rsidR="00237FDE" w:rsidRPr="00A31E3E" w:rsidRDefault="00237FDE">
            <w:pPr>
              <w:rPr>
                <w:sz w:val="22"/>
                <w:szCs w:val="22"/>
              </w:rPr>
            </w:pPr>
          </w:p>
          <w:p w14:paraId="2F78EB2D" w14:textId="77777777" w:rsidR="00237FDE" w:rsidRPr="00A31E3E" w:rsidRDefault="00237FDE">
            <w:pPr>
              <w:rPr>
                <w:sz w:val="22"/>
                <w:szCs w:val="22"/>
              </w:rPr>
            </w:pPr>
            <w:r w:rsidRPr="00A31E3E">
              <w:rPr>
                <w:sz w:val="22"/>
                <w:szCs w:val="22"/>
              </w:rPr>
              <w:t>Chiều sâu của bậc thang phải ít nhất là 0,15 m, còn khoảng cách giữa các bậc là 0,3 m.</w:t>
            </w:r>
          </w:p>
        </w:tc>
        <w:tc>
          <w:tcPr>
            <w:tcW w:w="1788" w:type="dxa"/>
          </w:tcPr>
          <w:p w14:paraId="2F78EB2E" w14:textId="77777777" w:rsidR="00237FDE" w:rsidRPr="00A31E3E" w:rsidRDefault="00237FDE">
            <w:pPr>
              <w:jc w:val="center"/>
              <w:rPr>
                <w:sz w:val="22"/>
                <w:szCs w:val="22"/>
              </w:rPr>
            </w:pPr>
            <w:r w:rsidRPr="00A31E3E">
              <w:rPr>
                <w:sz w:val="22"/>
                <w:szCs w:val="22"/>
              </w:rPr>
              <w:lastRenderedPageBreak/>
              <w:t>Điều 4.2.3, Điều 4.2.4, Phần 10, Sửa đổi 1:2015,</w:t>
            </w:r>
            <w:r w:rsidRPr="00A31E3E">
              <w:rPr>
                <w:sz w:val="22"/>
                <w:szCs w:val="22"/>
              </w:rPr>
              <w:br/>
              <w:t>QCVN 72:2013/</w:t>
            </w:r>
            <w:r w:rsidRPr="00A31E3E">
              <w:rPr>
                <w:sz w:val="22"/>
                <w:szCs w:val="22"/>
              </w:rPr>
              <w:br/>
              <w:t>BGTVT</w:t>
            </w:r>
          </w:p>
          <w:p w14:paraId="2F78EB2F" w14:textId="77777777" w:rsidR="00237FDE" w:rsidRPr="00A31E3E" w:rsidRDefault="00237FDE">
            <w:pPr>
              <w:jc w:val="center"/>
              <w:rPr>
                <w:sz w:val="22"/>
                <w:szCs w:val="22"/>
              </w:rPr>
            </w:pPr>
          </w:p>
          <w:p w14:paraId="2F78EB30" w14:textId="77777777" w:rsidR="00237FDE" w:rsidRPr="00A31E3E" w:rsidRDefault="00237FDE">
            <w:pPr>
              <w:jc w:val="center"/>
              <w:rPr>
                <w:sz w:val="22"/>
                <w:szCs w:val="22"/>
              </w:rPr>
            </w:pPr>
            <w:r w:rsidRPr="00A31E3E">
              <w:rPr>
                <w:sz w:val="22"/>
                <w:szCs w:val="22"/>
              </w:rPr>
              <w:t xml:space="preserve"> Điều 4.2.6, Phần 10, Sửa đổi 1:2015,</w:t>
            </w:r>
            <w:r w:rsidRPr="00A31E3E">
              <w:rPr>
                <w:sz w:val="22"/>
                <w:szCs w:val="22"/>
              </w:rPr>
              <w:br/>
            </w:r>
            <w:r w:rsidRPr="00A31E3E">
              <w:rPr>
                <w:sz w:val="22"/>
                <w:szCs w:val="22"/>
              </w:rPr>
              <w:lastRenderedPageBreak/>
              <w:t>QCVN 72:2013/</w:t>
            </w:r>
            <w:r w:rsidRPr="00A31E3E">
              <w:rPr>
                <w:sz w:val="22"/>
                <w:szCs w:val="22"/>
              </w:rPr>
              <w:br/>
              <w:t>BGTVT</w:t>
            </w:r>
          </w:p>
          <w:p w14:paraId="2F78EB31" w14:textId="77777777" w:rsidR="00237FDE" w:rsidRPr="00A31E3E" w:rsidRDefault="00237FDE">
            <w:pPr>
              <w:jc w:val="center"/>
              <w:rPr>
                <w:sz w:val="22"/>
                <w:szCs w:val="22"/>
              </w:rPr>
            </w:pPr>
          </w:p>
          <w:p w14:paraId="2F78EB32" w14:textId="77777777" w:rsidR="00237FDE" w:rsidRPr="00A31E3E" w:rsidRDefault="00237FDE">
            <w:pPr>
              <w:jc w:val="center"/>
              <w:rPr>
                <w:sz w:val="22"/>
                <w:szCs w:val="22"/>
              </w:rPr>
            </w:pPr>
            <w:r w:rsidRPr="00A31E3E">
              <w:rPr>
                <w:sz w:val="22"/>
                <w:szCs w:val="22"/>
              </w:rPr>
              <w:t>Điều 4.2.8, Phần 10, Sửa đổi 1:2015,</w:t>
            </w:r>
            <w:r w:rsidRPr="00A31E3E">
              <w:rPr>
                <w:sz w:val="22"/>
                <w:szCs w:val="22"/>
              </w:rPr>
              <w:br/>
              <w:t>QCVN 72:2013/</w:t>
            </w:r>
            <w:r w:rsidRPr="00A31E3E">
              <w:rPr>
                <w:sz w:val="22"/>
                <w:szCs w:val="22"/>
              </w:rPr>
              <w:br/>
              <w:t>BGTVT</w:t>
            </w:r>
          </w:p>
          <w:p w14:paraId="2F78EB33" w14:textId="77777777" w:rsidR="00237FDE" w:rsidRPr="00A31E3E" w:rsidRDefault="00237FDE">
            <w:pPr>
              <w:jc w:val="center"/>
              <w:rPr>
                <w:sz w:val="22"/>
                <w:szCs w:val="22"/>
              </w:rPr>
            </w:pPr>
          </w:p>
          <w:p w14:paraId="2F78EB34" w14:textId="77777777" w:rsidR="00237FDE" w:rsidRPr="00A31E3E" w:rsidRDefault="00237FDE">
            <w:pPr>
              <w:jc w:val="center"/>
              <w:rPr>
                <w:sz w:val="22"/>
                <w:szCs w:val="22"/>
              </w:rPr>
            </w:pPr>
          </w:p>
          <w:p w14:paraId="2F78EB35" w14:textId="77777777" w:rsidR="00237FDE" w:rsidRPr="00A31E3E" w:rsidRDefault="00237FDE">
            <w:pPr>
              <w:jc w:val="center"/>
              <w:rPr>
                <w:sz w:val="22"/>
                <w:szCs w:val="22"/>
              </w:rPr>
            </w:pPr>
            <w:r w:rsidRPr="00A31E3E">
              <w:rPr>
                <w:sz w:val="22"/>
                <w:szCs w:val="22"/>
              </w:rPr>
              <w:t>Điều 4.2.9, Phần 10, Sửa đổi 1:2015,</w:t>
            </w:r>
            <w:r w:rsidRPr="00A31E3E">
              <w:rPr>
                <w:sz w:val="22"/>
                <w:szCs w:val="22"/>
              </w:rPr>
              <w:br/>
              <w:t>QCVN 72:2013/</w:t>
            </w:r>
            <w:r w:rsidRPr="00A31E3E">
              <w:rPr>
                <w:sz w:val="22"/>
                <w:szCs w:val="22"/>
              </w:rPr>
              <w:br/>
              <w:t>BGTVT</w:t>
            </w:r>
          </w:p>
          <w:p w14:paraId="2F78EB36" w14:textId="77777777" w:rsidR="00237FDE" w:rsidRPr="00A31E3E" w:rsidRDefault="00237FDE">
            <w:pPr>
              <w:jc w:val="center"/>
              <w:rPr>
                <w:sz w:val="22"/>
                <w:szCs w:val="22"/>
              </w:rPr>
            </w:pPr>
          </w:p>
          <w:p w14:paraId="2F78EB37" w14:textId="77777777" w:rsidR="00237FDE" w:rsidRPr="00A31E3E" w:rsidRDefault="00237FDE">
            <w:pPr>
              <w:jc w:val="center"/>
              <w:rPr>
                <w:sz w:val="22"/>
                <w:szCs w:val="22"/>
              </w:rPr>
            </w:pPr>
          </w:p>
          <w:p w14:paraId="2F78EB38" w14:textId="77777777" w:rsidR="00237FDE" w:rsidRPr="00A31E3E" w:rsidRDefault="00237FDE">
            <w:pPr>
              <w:jc w:val="center"/>
              <w:rPr>
                <w:sz w:val="22"/>
                <w:szCs w:val="22"/>
              </w:rPr>
            </w:pPr>
          </w:p>
          <w:p w14:paraId="2F78EB39" w14:textId="77777777" w:rsidR="00237FDE" w:rsidRPr="00A31E3E" w:rsidRDefault="00237FDE">
            <w:pPr>
              <w:jc w:val="center"/>
              <w:rPr>
                <w:sz w:val="22"/>
                <w:szCs w:val="22"/>
              </w:rPr>
            </w:pPr>
            <w:r w:rsidRPr="00A31E3E">
              <w:rPr>
                <w:sz w:val="22"/>
                <w:szCs w:val="22"/>
              </w:rPr>
              <w:t>Điều 4.2.10, Phần 10, Sửa đổi 1:2015,</w:t>
            </w:r>
            <w:r w:rsidRPr="00A31E3E">
              <w:rPr>
                <w:sz w:val="22"/>
                <w:szCs w:val="22"/>
              </w:rPr>
              <w:br/>
              <w:t>QCVN 72:2013/</w:t>
            </w:r>
            <w:r w:rsidRPr="00A31E3E">
              <w:rPr>
                <w:sz w:val="22"/>
                <w:szCs w:val="22"/>
              </w:rPr>
              <w:br/>
              <w:t>BGTVT</w:t>
            </w:r>
          </w:p>
          <w:p w14:paraId="2F78EB3A" w14:textId="77777777" w:rsidR="00237FDE" w:rsidRPr="00A31E3E" w:rsidRDefault="00237FDE">
            <w:pPr>
              <w:jc w:val="center"/>
              <w:rPr>
                <w:sz w:val="22"/>
                <w:szCs w:val="22"/>
              </w:rPr>
            </w:pPr>
          </w:p>
          <w:p w14:paraId="2F78EB3B" w14:textId="77777777" w:rsidR="00237FDE" w:rsidRPr="00A31E3E" w:rsidRDefault="00237FDE">
            <w:pPr>
              <w:jc w:val="center"/>
              <w:rPr>
                <w:sz w:val="22"/>
                <w:szCs w:val="22"/>
              </w:rPr>
            </w:pPr>
            <w:r w:rsidRPr="00A31E3E">
              <w:rPr>
                <w:sz w:val="22"/>
                <w:szCs w:val="22"/>
              </w:rPr>
              <w:t>Điều 4.2.11, Phần 10, Sửa đổi 1:2015,</w:t>
            </w:r>
            <w:r w:rsidRPr="00A31E3E">
              <w:rPr>
                <w:sz w:val="22"/>
                <w:szCs w:val="22"/>
              </w:rPr>
              <w:br/>
              <w:t>QCVN 72:2013/</w:t>
            </w:r>
            <w:r w:rsidRPr="00A31E3E">
              <w:rPr>
                <w:sz w:val="22"/>
                <w:szCs w:val="22"/>
              </w:rPr>
              <w:br/>
              <w:t>BGTVT</w:t>
            </w:r>
          </w:p>
          <w:p w14:paraId="2F78EB3C" w14:textId="77777777" w:rsidR="00237FDE" w:rsidRPr="00A31E3E" w:rsidRDefault="00237FDE">
            <w:pPr>
              <w:jc w:val="center"/>
              <w:rPr>
                <w:sz w:val="22"/>
                <w:szCs w:val="22"/>
              </w:rPr>
            </w:pPr>
          </w:p>
          <w:p w14:paraId="2F78EB3D" w14:textId="77777777" w:rsidR="00237FDE" w:rsidRPr="00A31E3E" w:rsidRDefault="00237FDE">
            <w:pPr>
              <w:jc w:val="center"/>
              <w:rPr>
                <w:sz w:val="22"/>
                <w:szCs w:val="22"/>
              </w:rPr>
            </w:pPr>
            <w:r w:rsidRPr="00A31E3E">
              <w:rPr>
                <w:sz w:val="22"/>
                <w:szCs w:val="22"/>
              </w:rPr>
              <w:t>Điều 4.2.12, Phần 10, Sửa đổi 1:2015,</w:t>
            </w:r>
            <w:r w:rsidRPr="00A31E3E">
              <w:rPr>
                <w:sz w:val="22"/>
                <w:szCs w:val="22"/>
              </w:rPr>
              <w:br/>
              <w:t>QCVN 72:2013/</w:t>
            </w:r>
            <w:r w:rsidRPr="00A31E3E">
              <w:rPr>
                <w:sz w:val="22"/>
                <w:szCs w:val="22"/>
              </w:rPr>
              <w:br/>
              <w:t>BGTVT</w:t>
            </w:r>
          </w:p>
        </w:tc>
        <w:tc>
          <w:tcPr>
            <w:tcW w:w="599" w:type="dxa"/>
          </w:tcPr>
          <w:p w14:paraId="2F78EB3E" w14:textId="77777777" w:rsidR="00237FDE" w:rsidRPr="00A31E3E" w:rsidRDefault="00237FDE">
            <w:pPr>
              <w:jc w:val="center"/>
              <w:rPr>
                <w:sz w:val="22"/>
                <w:szCs w:val="22"/>
              </w:rPr>
            </w:pPr>
          </w:p>
        </w:tc>
      </w:tr>
    </w:tbl>
    <w:p w14:paraId="2F78EB40" w14:textId="77777777" w:rsidR="007F7973" w:rsidRPr="00A31E3E" w:rsidRDefault="007F7973">
      <w:pPr>
        <w:spacing w:before="0" w:after="0" w:line="320" w:lineRule="auto"/>
      </w:pPr>
    </w:p>
    <w:tbl>
      <w:tblPr>
        <w:tblStyle w:val="TableGrid"/>
        <w:tblW w:w="5500" w:type="pct"/>
        <w:tblInd w:w="-851" w:type="dxa"/>
        <w:tblCellMar>
          <w:top w:w="28" w:type="dxa"/>
          <w:left w:w="28" w:type="dxa"/>
          <w:bottom w:w="28" w:type="dxa"/>
          <w:right w:w="28" w:type="dxa"/>
        </w:tblCellMar>
        <w:tblLook w:val="04A0" w:firstRow="1" w:lastRow="0" w:firstColumn="1" w:lastColumn="0" w:noHBand="0" w:noVBand="1"/>
      </w:tblPr>
      <w:tblGrid>
        <w:gridCol w:w="661"/>
        <w:gridCol w:w="1435"/>
        <w:gridCol w:w="3578"/>
        <w:gridCol w:w="6909"/>
        <w:gridCol w:w="2128"/>
        <w:gridCol w:w="684"/>
      </w:tblGrid>
      <w:tr w:rsidR="00A31E3E" w:rsidRPr="00A31E3E" w14:paraId="0B116D9E" w14:textId="77777777" w:rsidTr="007542A3">
        <w:trPr>
          <w:trHeight w:val="3963"/>
        </w:trPr>
        <w:tc>
          <w:tcPr>
            <w:tcW w:w="215" w:type="pct"/>
          </w:tcPr>
          <w:p w14:paraId="6CC2AF87" w14:textId="77777777" w:rsidR="00237FDE" w:rsidRPr="00A31E3E" w:rsidRDefault="00237FDE" w:rsidP="007542A3">
            <w:pPr>
              <w:jc w:val="center"/>
              <w:rPr>
                <w:b/>
              </w:rPr>
            </w:pPr>
            <w:r w:rsidRPr="00A31E3E">
              <w:rPr>
                <w:b/>
              </w:rPr>
              <w:lastRenderedPageBreak/>
              <w:t>12</w:t>
            </w:r>
          </w:p>
        </w:tc>
        <w:tc>
          <w:tcPr>
            <w:tcW w:w="466" w:type="pct"/>
          </w:tcPr>
          <w:p w14:paraId="03D4C15D" w14:textId="77777777" w:rsidR="00237FDE" w:rsidRPr="00A31E3E" w:rsidRDefault="00237FDE" w:rsidP="007542A3">
            <w:pPr>
              <w:rPr>
                <w:b/>
                <w:bCs/>
              </w:rPr>
            </w:pPr>
            <w:r w:rsidRPr="00A31E3E">
              <w:rPr>
                <w:b/>
                <w:bCs/>
              </w:rPr>
              <w:t>Trang bị phương tiện cứu sinh</w:t>
            </w:r>
          </w:p>
        </w:tc>
        <w:tc>
          <w:tcPr>
            <w:tcW w:w="1162" w:type="pct"/>
          </w:tcPr>
          <w:p w14:paraId="140AAEE1" w14:textId="77777777" w:rsidR="00237FDE" w:rsidRPr="00A31E3E" w:rsidRDefault="00237FDE" w:rsidP="007542A3">
            <w:pPr>
              <w:rPr>
                <w:bCs/>
              </w:rPr>
            </w:pPr>
          </w:p>
        </w:tc>
        <w:tc>
          <w:tcPr>
            <w:tcW w:w="2244" w:type="pct"/>
          </w:tcPr>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4A0" w:firstRow="1" w:lastRow="0" w:firstColumn="1" w:lastColumn="0" w:noHBand="0" w:noVBand="1"/>
            </w:tblPr>
            <w:tblGrid>
              <w:gridCol w:w="899"/>
              <w:gridCol w:w="1327"/>
              <w:gridCol w:w="2863"/>
              <w:gridCol w:w="1758"/>
            </w:tblGrid>
            <w:tr w:rsidR="00A31E3E" w:rsidRPr="00A31E3E" w14:paraId="52A4EEA1" w14:textId="77777777" w:rsidTr="00237FDE">
              <w:tc>
                <w:tcPr>
                  <w:tcW w:w="656" w:type="pct"/>
                  <w:shd w:val="clear" w:color="auto" w:fill="auto"/>
                  <w:vAlign w:val="center"/>
                </w:tcPr>
                <w:p w14:paraId="78E3BA03" w14:textId="77777777" w:rsidR="00237FDE" w:rsidRPr="00A31E3E" w:rsidRDefault="00237FDE" w:rsidP="007542A3">
                  <w:pPr>
                    <w:pStyle w:val="table"/>
                    <w:widowControl w:val="0"/>
                    <w:spacing w:before="0"/>
                    <w:jc w:val="center"/>
                    <w:rPr>
                      <w:rFonts w:ascii="Times New Roman" w:hAnsi="Times New Roman" w:cs="Times New Roman"/>
                      <w:sz w:val="24"/>
                      <w:szCs w:val="24"/>
                    </w:rPr>
                  </w:pPr>
                  <w:r w:rsidRPr="00A31E3E">
                    <w:rPr>
                      <w:rFonts w:ascii="Times New Roman" w:hAnsi="Times New Roman" w:cs="Times New Roman"/>
                      <w:sz w:val="24"/>
                      <w:szCs w:val="24"/>
                    </w:rPr>
                    <w:t xml:space="preserve">Vùng </w:t>
                  </w:r>
                  <w:r w:rsidRPr="00A31E3E">
                    <w:rPr>
                      <w:rFonts w:ascii="Times New Roman" w:hAnsi="Times New Roman" w:cs="Times New Roman"/>
                      <w:sz w:val="24"/>
                      <w:szCs w:val="24"/>
                    </w:rPr>
                    <w:br/>
                    <w:t>hoạt động</w:t>
                  </w:r>
                </w:p>
              </w:tc>
              <w:tc>
                <w:tcPr>
                  <w:tcW w:w="969" w:type="pct"/>
                  <w:shd w:val="clear" w:color="auto" w:fill="auto"/>
                  <w:vAlign w:val="center"/>
                </w:tcPr>
                <w:p w14:paraId="536401D8" w14:textId="77777777" w:rsidR="00237FDE" w:rsidRPr="00A31E3E" w:rsidRDefault="00237FDE" w:rsidP="007542A3">
                  <w:pPr>
                    <w:pStyle w:val="table"/>
                    <w:widowControl w:val="0"/>
                    <w:spacing w:before="0"/>
                    <w:jc w:val="center"/>
                    <w:rPr>
                      <w:rFonts w:ascii="Times New Roman" w:hAnsi="Times New Roman" w:cs="Times New Roman"/>
                      <w:sz w:val="24"/>
                      <w:szCs w:val="24"/>
                    </w:rPr>
                  </w:pPr>
                  <w:r w:rsidRPr="00A31E3E">
                    <w:rPr>
                      <w:rFonts w:ascii="Times New Roman" w:hAnsi="Times New Roman" w:cs="Times New Roman"/>
                      <w:sz w:val="24"/>
                      <w:szCs w:val="24"/>
                    </w:rPr>
                    <w:t>Kích thước</w:t>
                  </w:r>
                </w:p>
              </w:tc>
              <w:tc>
                <w:tcPr>
                  <w:tcW w:w="2091" w:type="pct"/>
                  <w:shd w:val="clear" w:color="auto" w:fill="auto"/>
                  <w:vAlign w:val="center"/>
                </w:tcPr>
                <w:p w14:paraId="3EA7A5F1" w14:textId="77777777" w:rsidR="00237FDE" w:rsidRPr="00A31E3E" w:rsidRDefault="00237FDE" w:rsidP="007542A3">
                  <w:pPr>
                    <w:pStyle w:val="table"/>
                    <w:widowControl w:val="0"/>
                    <w:spacing w:before="0"/>
                    <w:jc w:val="center"/>
                    <w:rPr>
                      <w:rFonts w:ascii="Times New Roman" w:hAnsi="Times New Roman" w:cs="Times New Roman"/>
                      <w:sz w:val="24"/>
                      <w:szCs w:val="24"/>
                    </w:rPr>
                  </w:pPr>
                  <w:r w:rsidRPr="00A31E3E">
                    <w:rPr>
                      <w:rFonts w:ascii="Times New Roman" w:hAnsi="Times New Roman" w:cs="Times New Roman"/>
                      <w:sz w:val="24"/>
                      <w:szCs w:val="24"/>
                    </w:rPr>
                    <w:t>Trang bị</w:t>
                  </w:r>
                </w:p>
              </w:tc>
              <w:tc>
                <w:tcPr>
                  <w:tcW w:w="1284" w:type="pct"/>
                  <w:shd w:val="clear" w:color="auto" w:fill="auto"/>
                  <w:vAlign w:val="center"/>
                </w:tcPr>
                <w:p w14:paraId="4095ECA9" w14:textId="77777777" w:rsidR="00237FDE" w:rsidRPr="00A31E3E" w:rsidRDefault="00237FDE" w:rsidP="007542A3">
                  <w:pPr>
                    <w:pStyle w:val="table"/>
                    <w:widowControl w:val="0"/>
                    <w:spacing w:before="0"/>
                    <w:jc w:val="center"/>
                    <w:rPr>
                      <w:rFonts w:ascii="Times New Roman" w:hAnsi="Times New Roman" w:cs="Times New Roman"/>
                      <w:sz w:val="24"/>
                      <w:szCs w:val="24"/>
                    </w:rPr>
                  </w:pPr>
                  <w:r w:rsidRPr="00A31E3E">
                    <w:rPr>
                      <w:rFonts w:ascii="Times New Roman" w:hAnsi="Times New Roman" w:cs="Times New Roman"/>
                      <w:sz w:val="24"/>
                      <w:szCs w:val="24"/>
                    </w:rPr>
                    <w:t>Ghi chú</w:t>
                  </w:r>
                </w:p>
              </w:tc>
            </w:tr>
            <w:tr w:rsidR="00A31E3E" w:rsidRPr="00A31E3E" w14:paraId="55709A3A" w14:textId="77777777" w:rsidTr="00237FDE">
              <w:tc>
                <w:tcPr>
                  <w:tcW w:w="656" w:type="pct"/>
                  <w:vMerge w:val="restart"/>
                  <w:shd w:val="clear" w:color="auto" w:fill="auto"/>
                </w:tcPr>
                <w:p w14:paraId="1C636B29" w14:textId="77777777" w:rsidR="00237FDE" w:rsidRPr="00A31E3E" w:rsidRDefault="00237FDE" w:rsidP="007542A3">
                  <w:pPr>
                    <w:pStyle w:val="table"/>
                    <w:widowControl w:val="0"/>
                    <w:spacing w:before="0"/>
                    <w:jc w:val="left"/>
                    <w:rPr>
                      <w:rFonts w:ascii="Times New Roman" w:hAnsi="Times New Roman" w:cs="Times New Roman"/>
                      <w:sz w:val="24"/>
                      <w:szCs w:val="24"/>
                    </w:rPr>
                  </w:pPr>
                  <w:r w:rsidRPr="00A31E3E">
                    <w:rPr>
                      <w:rFonts w:ascii="Times New Roman" w:hAnsi="Times New Roman" w:cs="Times New Roman"/>
                      <w:sz w:val="24"/>
                      <w:szCs w:val="24"/>
                    </w:rPr>
                    <w:t>Tàu hạn chế III</w:t>
                  </w:r>
                </w:p>
                <w:p w14:paraId="2D12C11D" w14:textId="77777777" w:rsidR="00237FDE" w:rsidRPr="00A31E3E" w:rsidRDefault="00237FDE" w:rsidP="007542A3">
                  <w:pPr>
                    <w:pStyle w:val="table"/>
                    <w:widowControl w:val="0"/>
                    <w:spacing w:before="0"/>
                    <w:jc w:val="left"/>
                    <w:rPr>
                      <w:rFonts w:ascii="Times New Roman" w:hAnsi="Times New Roman" w:cs="Times New Roman"/>
                      <w:sz w:val="24"/>
                      <w:szCs w:val="24"/>
                    </w:rPr>
                  </w:pPr>
                </w:p>
              </w:tc>
              <w:tc>
                <w:tcPr>
                  <w:tcW w:w="969" w:type="pct"/>
                  <w:shd w:val="clear" w:color="auto" w:fill="auto"/>
                </w:tcPr>
                <w:p w14:paraId="4387385F" w14:textId="77777777" w:rsidR="00237FDE" w:rsidRPr="00A31E3E" w:rsidRDefault="00237FDE" w:rsidP="007542A3">
                  <w:pPr>
                    <w:pStyle w:val="table"/>
                    <w:widowControl w:val="0"/>
                    <w:spacing w:before="0"/>
                    <w:jc w:val="left"/>
                    <w:rPr>
                      <w:rFonts w:ascii="Times New Roman" w:hAnsi="Times New Roman" w:cs="Times New Roman"/>
                      <w:sz w:val="24"/>
                      <w:szCs w:val="24"/>
                    </w:rPr>
                  </w:pPr>
                  <w:r w:rsidRPr="00A31E3E">
                    <w:rPr>
                      <w:rFonts w:ascii="Times New Roman" w:hAnsi="Times New Roman" w:cs="Times New Roman"/>
                      <w:sz w:val="24"/>
                      <w:szCs w:val="24"/>
                    </w:rPr>
                    <w:t>GT &lt; 300</w:t>
                  </w:r>
                </w:p>
              </w:tc>
              <w:tc>
                <w:tcPr>
                  <w:tcW w:w="2091" w:type="pct"/>
                  <w:shd w:val="clear" w:color="auto" w:fill="auto"/>
                </w:tcPr>
                <w:p w14:paraId="358A6F40" w14:textId="77777777" w:rsidR="00237FDE" w:rsidRPr="00A31E3E" w:rsidRDefault="00237FDE" w:rsidP="007542A3">
                  <w:pPr>
                    <w:pStyle w:val="table"/>
                    <w:widowControl w:val="0"/>
                    <w:spacing w:before="0"/>
                    <w:jc w:val="left"/>
                    <w:rPr>
                      <w:rFonts w:ascii="Times New Roman" w:hAnsi="Times New Roman" w:cs="Times New Roman"/>
                      <w:sz w:val="24"/>
                      <w:szCs w:val="24"/>
                    </w:rPr>
                  </w:pPr>
                  <w:r w:rsidRPr="00A31E3E">
                    <w:rPr>
                      <w:rFonts w:ascii="Times New Roman" w:hAnsi="Times New Roman" w:cs="Times New Roman"/>
                      <w:sz w:val="24"/>
                      <w:szCs w:val="24"/>
                    </w:rPr>
                    <w:t>Phao bè cứu sinh hoặc dụng cụ nổi cứu sinh có sức chứa 100% tổng số người</w:t>
                  </w:r>
                </w:p>
              </w:tc>
              <w:tc>
                <w:tcPr>
                  <w:tcW w:w="1284" w:type="pct"/>
                  <w:shd w:val="clear" w:color="auto" w:fill="auto"/>
                </w:tcPr>
                <w:p w14:paraId="1ADAC2D1" w14:textId="77777777" w:rsidR="00237FDE" w:rsidRPr="00A31E3E" w:rsidRDefault="00237FDE" w:rsidP="007542A3">
                  <w:pPr>
                    <w:pStyle w:val="table"/>
                    <w:widowControl w:val="0"/>
                    <w:spacing w:before="0"/>
                    <w:jc w:val="left"/>
                    <w:rPr>
                      <w:rFonts w:ascii="Times New Roman" w:hAnsi="Times New Roman" w:cs="Times New Roman"/>
                      <w:sz w:val="24"/>
                      <w:szCs w:val="24"/>
                    </w:rPr>
                  </w:pPr>
                  <w:r w:rsidRPr="00A31E3E">
                    <w:rPr>
                      <w:rFonts w:ascii="Times New Roman" w:hAnsi="Times New Roman" w:cs="Times New Roman"/>
                      <w:sz w:val="24"/>
                      <w:szCs w:val="24"/>
                    </w:rPr>
                    <w:t>Đối với tàu có GT&lt;150 có thể thay thế phao bè cứu sinh hoặc dụng cụ nổi cứu sinh bằng phao tròn với mức cứ hai người có một phao tròn.</w:t>
                  </w:r>
                </w:p>
              </w:tc>
            </w:tr>
            <w:tr w:rsidR="00A31E3E" w:rsidRPr="00A31E3E" w14:paraId="12151BDE" w14:textId="77777777" w:rsidTr="00237FDE">
              <w:tc>
                <w:tcPr>
                  <w:tcW w:w="656" w:type="pct"/>
                  <w:vMerge/>
                  <w:shd w:val="clear" w:color="auto" w:fill="auto"/>
                </w:tcPr>
                <w:p w14:paraId="5BD975CA" w14:textId="77777777" w:rsidR="00237FDE" w:rsidRPr="00A31E3E" w:rsidRDefault="00237FDE" w:rsidP="007542A3">
                  <w:pPr>
                    <w:pStyle w:val="table"/>
                    <w:widowControl w:val="0"/>
                    <w:spacing w:before="0"/>
                    <w:jc w:val="left"/>
                    <w:rPr>
                      <w:rFonts w:ascii="Times New Roman" w:hAnsi="Times New Roman" w:cs="Times New Roman"/>
                      <w:sz w:val="24"/>
                      <w:szCs w:val="24"/>
                    </w:rPr>
                  </w:pPr>
                </w:p>
              </w:tc>
              <w:tc>
                <w:tcPr>
                  <w:tcW w:w="969" w:type="pct"/>
                  <w:shd w:val="clear" w:color="auto" w:fill="auto"/>
                </w:tcPr>
                <w:p w14:paraId="4088B49A" w14:textId="77777777" w:rsidR="00237FDE" w:rsidRPr="00A31E3E" w:rsidRDefault="00237FDE" w:rsidP="007542A3">
                  <w:pPr>
                    <w:pStyle w:val="table"/>
                    <w:widowControl w:val="0"/>
                    <w:spacing w:before="0"/>
                    <w:jc w:val="left"/>
                    <w:rPr>
                      <w:rFonts w:ascii="Times New Roman" w:hAnsi="Times New Roman" w:cs="Times New Roman"/>
                      <w:sz w:val="24"/>
                      <w:szCs w:val="24"/>
                    </w:rPr>
                  </w:pPr>
                  <w:r w:rsidRPr="00A31E3E">
                    <w:rPr>
                      <w:rFonts w:ascii="Times New Roman" w:hAnsi="Times New Roman" w:cs="Times New Roman"/>
                      <w:sz w:val="24"/>
                      <w:szCs w:val="24"/>
                    </w:rPr>
                    <w:t>300 ≤ GT &lt; 1600</w:t>
                  </w:r>
                </w:p>
              </w:tc>
              <w:tc>
                <w:tcPr>
                  <w:tcW w:w="2091" w:type="pct"/>
                  <w:shd w:val="clear" w:color="auto" w:fill="auto"/>
                </w:tcPr>
                <w:p w14:paraId="57855933" w14:textId="77777777" w:rsidR="00237FDE" w:rsidRPr="00A31E3E" w:rsidRDefault="00237FDE" w:rsidP="007542A3">
                  <w:pPr>
                    <w:pStyle w:val="table"/>
                    <w:widowControl w:val="0"/>
                    <w:spacing w:before="0"/>
                    <w:jc w:val="left"/>
                    <w:rPr>
                      <w:rFonts w:ascii="Times New Roman" w:hAnsi="Times New Roman" w:cs="Times New Roman"/>
                      <w:sz w:val="24"/>
                      <w:szCs w:val="24"/>
                    </w:rPr>
                  </w:pPr>
                  <w:r w:rsidRPr="00A31E3E">
                    <w:rPr>
                      <w:rFonts w:ascii="Times New Roman" w:hAnsi="Times New Roman" w:cs="Times New Roman"/>
                      <w:sz w:val="24"/>
                      <w:szCs w:val="24"/>
                    </w:rPr>
                    <w:t>Phao bè cứu sinh hoặc dụng cụ nổi cứu sinh có sức chứa 100% tổng số người</w:t>
                  </w:r>
                </w:p>
              </w:tc>
              <w:tc>
                <w:tcPr>
                  <w:tcW w:w="1284" w:type="pct"/>
                  <w:shd w:val="clear" w:color="auto" w:fill="auto"/>
                </w:tcPr>
                <w:p w14:paraId="31BBF0E4" w14:textId="77777777" w:rsidR="00237FDE" w:rsidRPr="00A31E3E" w:rsidRDefault="00237FDE" w:rsidP="007542A3">
                  <w:pPr>
                    <w:pStyle w:val="table"/>
                    <w:widowControl w:val="0"/>
                    <w:spacing w:before="0"/>
                    <w:jc w:val="left"/>
                    <w:rPr>
                      <w:rFonts w:ascii="Times New Roman" w:hAnsi="Times New Roman" w:cs="Times New Roman"/>
                      <w:sz w:val="24"/>
                      <w:szCs w:val="24"/>
                    </w:rPr>
                  </w:pPr>
                </w:p>
              </w:tc>
            </w:tr>
            <w:tr w:rsidR="00A31E3E" w:rsidRPr="00A31E3E" w14:paraId="48ACC948" w14:textId="77777777" w:rsidTr="00237FDE">
              <w:tc>
                <w:tcPr>
                  <w:tcW w:w="656" w:type="pct"/>
                  <w:vMerge/>
                  <w:shd w:val="clear" w:color="auto" w:fill="auto"/>
                </w:tcPr>
                <w:p w14:paraId="4EDAE099" w14:textId="77777777" w:rsidR="00237FDE" w:rsidRPr="00A31E3E" w:rsidRDefault="00237FDE" w:rsidP="007542A3">
                  <w:pPr>
                    <w:pStyle w:val="table"/>
                    <w:widowControl w:val="0"/>
                    <w:spacing w:before="0"/>
                    <w:jc w:val="left"/>
                    <w:rPr>
                      <w:rFonts w:ascii="Times New Roman" w:hAnsi="Times New Roman" w:cs="Times New Roman"/>
                      <w:sz w:val="24"/>
                      <w:szCs w:val="24"/>
                    </w:rPr>
                  </w:pPr>
                </w:p>
              </w:tc>
              <w:tc>
                <w:tcPr>
                  <w:tcW w:w="969" w:type="pct"/>
                  <w:shd w:val="clear" w:color="auto" w:fill="auto"/>
                </w:tcPr>
                <w:p w14:paraId="3DE73C54" w14:textId="77777777" w:rsidR="00237FDE" w:rsidRPr="00A31E3E" w:rsidRDefault="00237FDE" w:rsidP="007542A3">
                  <w:pPr>
                    <w:pStyle w:val="table"/>
                    <w:widowControl w:val="0"/>
                    <w:spacing w:before="0"/>
                    <w:jc w:val="left"/>
                    <w:rPr>
                      <w:rFonts w:ascii="Times New Roman" w:hAnsi="Times New Roman" w:cs="Times New Roman"/>
                      <w:sz w:val="24"/>
                      <w:szCs w:val="24"/>
                    </w:rPr>
                  </w:pPr>
                  <w:r w:rsidRPr="00A31E3E">
                    <w:rPr>
                      <w:rFonts w:ascii="Times New Roman" w:hAnsi="Times New Roman" w:cs="Times New Roman"/>
                      <w:sz w:val="24"/>
                      <w:szCs w:val="24"/>
                    </w:rPr>
                    <w:t>1600 ≤ GT &lt; 3000</w:t>
                  </w:r>
                </w:p>
              </w:tc>
              <w:tc>
                <w:tcPr>
                  <w:tcW w:w="2091" w:type="pct"/>
                  <w:shd w:val="clear" w:color="auto" w:fill="auto"/>
                </w:tcPr>
                <w:p w14:paraId="6B0227D2" w14:textId="77777777" w:rsidR="00237FDE" w:rsidRPr="00A31E3E" w:rsidRDefault="00237FDE" w:rsidP="007542A3">
                  <w:pPr>
                    <w:pStyle w:val="table"/>
                    <w:widowControl w:val="0"/>
                    <w:spacing w:before="0"/>
                    <w:jc w:val="left"/>
                    <w:rPr>
                      <w:rFonts w:ascii="Times New Roman" w:hAnsi="Times New Roman" w:cs="Times New Roman"/>
                      <w:sz w:val="24"/>
                      <w:szCs w:val="24"/>
                    </w:rPr>
                  </w:pPr>
                  <w:r w:rsidRPr="00A31E3E">
                    <w:rPr>
                      <w:rFonts w:ascii="Times New Roman" w:hAnsi="Times New Roman" w:cs="Times New Roman"/>
                      <w:sz w:val="24"/>
                      <w:szCs w:val="24"/>
                    </w:rPr>
                    <w:t>Phao bè cứu sinh có sức chứa mỗi mạn 100% tổng số người</w:t>
                  </w:r>
                </w:p>
              </w:tc>
              <w:tc>
                <w:tcPr>
                  <w:tcW w:w="1284" w:type="pct"/>
                  <w:shd w:val="clear" w:color="auto" w:fill="auto"/>
                </w:tcPr>
                <w:p w14:paraId="4CBEA42A" w14:textId="77777777" w:rsidR="00237FDE" w:rsidRPr="00A31E3E" w:rsidRDefault="00237FDE" w:rsidP="007542A3">
                  <w:pPr>
                    <w:pStyle w:val="table"/>
                    <w:widowControl w:val="0"/>
                    <w:spacing w:before="0"/>
                    <w:jc w:val="left"/>
                    <w:rPr>
                      <w:rFonts w:ascii="Times New Roman" w:hAnsi="Times New Roman" w:cs="Times New Roman"/>
                      <w:sz w:val="24"/>
                      <w:szCs w:val="24"/>
                    </w:rPr>
                  </w:pPr>
                </w:p>
              </w:tc>
            </w:tr>
            <w:tr w:rsidR="00A31E3E" w:rsidRPr="00A31E3E" w14:paraId="3B7820F1" w14:textId="77777777" w:rsidTr="00237FDE">
              <w:tc>
                <w:tcPr>
                  <w:tcW w:w="656" w:type="pct"/>
                  <w:vMerge/>
                  <w:shd w:val="clear" w:color="auto" w:fill="auto"/>
                </w:tcPr>
                <w:p w14:paraId="27B2A9D2" w14:textId="77777777" w:rsidR="00237FDE" w:rsidRPr="00A31E3E" w:rsidRDefault="00237FDE" w:rsidP="007542A3">
                  <w:pPr>
                    <w:pStyle w:val="table"/>
                    <w:widowControl w:val="0"/>
                    <w:spacing w:before="0"/>
                    <w:jc w:val="left"/>
                    <w:rPr>
                      <w:rFonts w:ascii="Times New Roman" w:hAnsi="Times New Roman" w:cs="Times New Roman"/>
                      <w:sz w:val="24"/>
                      <w:szCs w:val="24"/>
                    </w:rPr>
                  </w:pPr>
                </w:p>
              </w:tc>
              <w:tc>
                <w:tcPr>
                  <w:tcW w:w="969" w:type="pct"/>
                  <w:shd w:val="clear" w:color="auto" w:fill="auto"/>
                </w:tcPr>
                <w:p w14:paraId="0C29AEE4" w14:textId="77777777" w:rsidR="00237FDE" w:rsidRPr="00A31E3E" w:rsidRDefault="00237FDE" w:rsidP="007542A3">
                  <w:pPr>
                    <w:pStyle w:val="table"/>
                    <w:widowControl w:val="0"/>
                    <w:spacing w:before="0"/>
                    <w:jc w:val="left"/>
                    <w:rPr>
                      <w:rFonts w:ascii="Times New Roman" w:hAnsi="Times New Roman" w:cs="Times New Roman"/>
                      <w:sz w:val="24"/>
                      <w:szCs w:val="24"/>
                    </w:rPr>
                  </w:pPr>
                  <w:r w:rsidRPr="00A31E3E">
                    <w:rPr>
                      <w:rFonts w:ascii="Times New Roman" w:hAnsi="Times New Roman" w:cs="Times New Roman"/>
                      <w:sz w:val="24"/>
                      <w:szCs w:val="24"/>
                    </w:rPr>
                    <w:t>GT ≥ 3000</w:t>
                  </w:r>
                </w:p>
              </w:tc>
              <w:tc>
                <w:tcPr>
                  <w:tcW w:w="2091" w:type="pct"/>
                  <w:shd w:val="clear" w:color="auto" w:fill="auto"/>
                </w:tcPr>
                <w:p w14:paraId="36270CE3" w14:textId="77777777" w:rsidR="00237FDE" w:rsidRPr="00A31E3E" w:rsidRDefault="00237FDE" w:rsidP="007542A3">
                  <w:pPr>
                    <w:pStyle w:val="table"/>
                    <w:widowControl w:val="0"/>
                    <w:spacing w:before="0"/>
                    <w:jc w:val="left"/>
                    <w:rPr>
                      <w:rFonts w:ascii="Times New Roman" w:hAnsi="Times New Roman" w:cs="Times New Roman"/>
                      <w:sz w:val="24"/>
                      <w:szCs w:val="24"/>
                    </w:rPr>
                  </w:pPr>
                  <w:r w:rsidRPr="00A31E3E">
                    <w:rPr>
                      <w:rFonts w:ascii="Times New Roman" w:hAnsi="Times New Roman" w:cs="Times New Roman"/>
                      <w:sz w:val="24"/>
                      <w:szCs w:val="24"/>
                    </w:rPr>
                    <w:t>Phao bè cứu sinh phải được trang bị theo yêu cầu 2.4.1-1(3)(a) đến (d)</w:t>
                  </w:r>
                </w:p>
              </w:tc>
              <w:tc>
                <w:tcPr>
                  <w:tcW w:w="1284" w:type="pct"/>
                  <w:shd w:val="clear" w:color="auto" w:fill="auto"/>
                </w:tcPr>
                <w:p w14:paraId="132632D0" w14:textId="77777777" w:rsidR="00237FDE" w:rsidRPr="00A31E3E" w:rsidRDefault="00237FDE" w:rsidP="007542A3">
                  <w:pPr>
                    <w:pStyle w:val="table"/>
                    <w:widowControl w:val="0"/>
                    <w:spacing w:before="0"/>
                    <w:jc w:val="left"/>
                    <w:rPr>
                      <w:rFonts w:ascii="Times New Roman" w:hAnsi="Times New Roman" w:cs="Times New Roman"/>
                      <w:sz w:val="24"/>
                      <w:szCs w:val="24"/>
                    </w:rPr>
                  </w:pPr>
                </w:p>
              </w:tc>
            </w:tr>
            <w:tr w:rsidR="00A31E3E" w:rsidRPr="00A31E3E" w14:paraId="785BEA49" w14:textId="77777777" w:rsidTr="00237FDE">
              <w:tc>
                <w:tcPr>
                  <w:tcW w:w="656" w:type="pct"/>
                  <w:vMerge w:val="restart"/>
                  <w:shd w:val="clear" w:color="auto" w:fill="auto"/>
                </w:tcPr>
                <w:p w14:paraId="0A948D0E" w14:textId="77777777" w:rsidR="00237FDE" w:rsidRPr="00A31E3E" w:rsidRDefault="00237FDE" w:rsidP="007542A3">
                  <w:pPr>
                    <w:pStyle w:val="table"/>
                    <w:widowControl w:val="0"/>
                    <w:spacing w:before="0"/>
                    <w:jc w:val="left"/>
                    <w:rPr>
                      <w:rFonts w:ascii="Times New Roman" w:hAnsi="Times New Roman" w:cs="Times New Roman"/>
                      <w:sz w:val="24"/>
                      <w:szCs w:val="24"/>
                    </w:rPr>
                  </w:pPr>
                  <w:r w:rsidRPr="00A31E3E">
                    <w:rPr>
                      <w:rFonts w:ascii="Times New Roman" w:hAnsi="Times New Roman" w:cs="Times New Roman"/>
                      <w:sz w:val="24"/>
                      <w:szCs w:val="24"/>
                    </w:rPr>
                    <w:t>Tàu hạn chế II</w:t>
                  </w:r>
                </w:p>
              </w:tc>
              <w:tc>
                <w:tcPr>
                  <w:tcW w:w="969" w:type="pct"/>
                  <w:shd w:val="clear" w:color="auto" w:fill="auto"/>
                </w:tcPr>
                <w:p w14:paraId="7FF3FAD8" w14:textId="77777777" w:rsidR="00237FDE" w:rsidRPr="00A31E3E" w:rsidRDefault="00237FDE" w:rsidP="007542A3">
                  <w:pPr>
                    <w:pStyle w:val="table"/>
                    <w:widowControl w:val="0"/>
                    <w:spacing w:before="0"/>
                    <w:jc w:val="left"/>
                    <w:rPr>
                      <w:rFonts w:ascii="Times New Roman" w:hAnsi="Times New Roman" w:cs="Times New Roman"/>
                      <w:sz w:val="24"/>
                      <w:szCs w:val="24"/>
                    </w:rPr>
                  </w:pPr>
                  <w:r w:rsidRPr="00A31E3E">
                    <w:rPr>
                      <w:rFonts w:ascii="Times New Roman" w:hAnsi="Times New Roman" w:cs="Times New Roman"/>
                      <w:sz w:val="24"/>
                      <w:szCs w:val="24"/>
                    </w:rPr>
                    <w:t>GT &lt; 1600</w:t>
                  </w:r>
                </w:p>
              </w:tc>
              <w:tc>
                <w:tcPr>
                  <w:tcW w:w="2091" w:type="pct"/>
                  <w:shd w:val="clear" w:color="auto" w:fill="auto"/>
                </w:tcPr>
                <w:p w14:paraId="4DEB297A" w14:textId="77777777" w:rsidR="00237FDE" w:rsidRPr="00A31E3E" w:rsidRDefault="00237FDE" w:rsidP="007542A3">
                  <w:pPr>
                    <w:pStyle w:val="table"/>
                    <w:widowControl w:val="0"/>
                    <w:spacing w:before="0"/>
                    <w:jc w:val="left"/>
                    <w:rPr>
                      <w:rFonts w:ascii="Times New Roman" w:hAnsi="Times New Roman" w:cs="Times New Roman"/>
                      <w:sz w:val="24"/>
                      <w:szCs w:val="24"/>
                    </w:rPr>
                  </w:pPr>
                  <w:r w:rsidRPr="00A31E3E">
                    <w:rPr>
                      <w:rFonts w:ascii="Times New Roman" w:hAnsi="Times New Roman" w:cs="Times New Roman"/>
                      <w:sz w:val="24"/>
                      <w:szCs w:val="24"/>
                    </w:rPr>
                    <w:t>Phao bè cứu sinh có sức chứa mỗi mạn 100% tổng số người</w:t>
                  </w:r>
                </w:p>
              </w:tc>
              <w:tc>
                <w:tcPr>
                  <w:tcW w:w="1284" w:type="pct"/>
                  <w:shd w:val="clear" w:color="auto" w:fill="auto"/>
                </w:tcPr>
                <w:p w14:paraId="51A314A5" w14:textId="77777777" w:rsidR="00237FDE" w:rsidRPr="00A31E3E" w:rsidRDefault="00237FDE" w:rsidP="007542A3">
                  <w:pPr>
                    <w:pStyle w:val="table"/>
                    <w:widowControl w:val="0"/>
                    <w:spacing w:before="0"/>
                    <w:jc w:val="left"/>
                    <w:rPr>
                      <w:rFonts w:ascii="Times New Roman" w:hAnsi="Times New Roman" w:cs="Times New Roman"/>
                      <w:sz w:val="24"/>
                      <w:szCs w:val="24"/>
                    </w:rPr>
                  </w:pPr>
                </w:p>
              </w:tc>
            </w:tr>
            <w:tr w:rsidR="00A31E3E" w:rsidRPr="00A31E3E" w14:paraId="7B09C103" w14:textId="77777777" w:rsidTr="00237FDE">
              <w:tc>
                <w:tcPr>
                  <w:tcW w:w="656" w:type="pct"/>
                  <w:vMerge/>
                  <w:shd w:val="clear" w:color="auto" w:fill="auto"/>
                </w:tcPr>
                <w:p w14:paraId="7937E562" w14:textId="77777777" w:rsidR="00237FDE" w:rsidRPr="00A31E3E" w:rsidRDefault="00237FDE" w:rsidP="007542A3">
                  <w:pPr>
                    <w:pStyle w:val="table"/>
                    <w:widowControl w:val="0"/>
                    <w:spacing w:before="0"/>
                    <w:jc w:val="left"/>
                    <w:rPr>
                      <w:rFonts w:ascii="Times New Roman" w:hAnsi="Times New Roman" w:cs="Times New Roman"/>
                      <w:sz w:val="24"/>
                      <w:szCs w:val="24"/>
                    </w:rPr>
                  </w:pPr>
                </w:p>
              </w:tc>
              <w:tc>
                <w:tcPr>
                  <w:tcW w:w="969" w:type="pct"/>
                  <w:shd w:val="clear" w:color="auto" w:fill="auto"/>
                </w:tcPr>
                <w:p w14:paraId="7067CBF9" w14:textId="77777777" w:rsidR="00237FDE" w:rsidRPr="00A31E3E" w:rsidRDefault="00237FDE" w:rsidP="007542A3">
                  <w:pPr>
                    <w:pStyle w:val="table"/>
                    <w:widowControl w:val="0"/>
                    <w:spacing w:before="0"/>
                    <w:jc w:val="left"/>
                    <w:rPr>
                      <w:rFonts w:ascii="Times New Roman" w:hAnsi="Times New Roman" w:cs="Times New Roman"/>
                      <w:sz w:val="24"/>
                      <w:szCs w:val="24"/>
                    </w:rPr>
                  </w:pPr>
                  <w:r w:rsidRPr="00A31E3E">
                    <w:rPr>
                      <w:rFonts w:ascii="Times New Roman" w:hAnsi="Times New Roman" w:cs="Times New Roman"/>
                      <w:sz w:val="24"/>
                      <w:szCs w:val="24"/>
                    </w:rPr>
                    <w:t>GT ≥ 1600</w:t>
                  </w:r>
                </w:p>
              </w:tc>
              <w:tc>
                <w:tcPr>
                  <w:tcW w:w="2091" w:type="pct"/>
                  <w:shd w:val="clear" w:color="auto" w:fill="auto"/>
                </w:tcPr>
                <w:p w14:paraId="5908F489" w14:textId="77777777" w:rsidR="00237FDE" w:rsidRPr="00A31E3E" w:rsidRDefault="00237FDE" w:rsidP="007542A3">
                  <w:pPr>
                    <w:pStyle w:val="table"/>
                    <w:widowControl w:val="0"/>
                    <w:spacing w:before="0"/>
                    <w:jc w:val="left"/>
                    <w:rPr>
                      <w:rFonts w:ascii="Times New Roman" w:hAnsi="Times New Roman" w:cs="Times New Roman"/>
                      <w:sz w:val="24"/>
                      <w:szCs w:val="24"/>
                    </w:rPr>
                  </w:pPr>
                  <w:r w:rsidRPr="00A31E3E">
                    <w:rPr>
                      <w:rFonts w:ascii="Times New Roman" w:hAnsi="Times New Roman" w:cs="Times New Roman"/>
                      <w:sz w:val="24"/>
                      <w:szCs w:val="24"/>
                    </w:rPr>
                    <w:t>Phao bè cứu sinh phải được trang bị như yêu cầu 2.4.1-1(3)(a) đến (d)</w:t>
                  </w:r>
                </w:p>
              </w:tc>
              <w:tc>
                <w:tcPr>
                  <w:tcW w:w="1284" w:type="pct"/>
                  <w:shd w:val="clear" w:color="auto" w:fill="auto"/>
                </w:tcPr>
                <w:p w14:paraId="479A06F5" w14:textId="77777777" w:rsidR="00237FDE" w:rsidRPr="00A31E3E" w:rsidRDefault="00237FDE" w:rsidP="007542A3">
                  <w:pPr>
                    <w:pStyle w:val="table"/>
                    <w:widowControl w:val="0"/>
                    <w:spacing w:before="0"/>
                    <w:jc w:val="left"/>
                    <w:rPr>
                      <w:rFonts w:ascii="Times New Roman" w:hAnsi="Times New Roman" w:cs="Times New Roman"/>
                      <w:sz w:val="24"/>
                      <w:szCs w:val="24"/>
                    </w:rPr>
                  </w:pPr>
                </w:p>
              </w:tc>
            </w:tr>
            <w:tr w:rsidR="00A31E3E" w:rsidRPr="00A31E3E" w14:paraId="333A2777" w14:textId="77777777" w:rsidTr="00237FDE">
              <w:tc>
                <w:tcPr>
                  <w:tcW w:w="656" w:type="pct"/>
                  <w:vMerge w:val="restart"/>
                  <w:shd w:val="clear" w:color="auto" w:fill="auto"/>
                </w:tcPr>
                <w:p w14:paraId="403E9264" w14:textId="77777777" w:rsidR="00237FDE" w:rsidRPr="00A31E3E" w:rsidRDefault="00237FDE" w:rsidP="007542A3">
                  <w:pPr>
                    <w:pStyle w:val="table"/>
                    <w:widowControl w:val="0"/>
                    <w:spacing w:before="0"/>
                    <w:jc w:val="left"/>
                    <w:rPr>
                      <w:rFonts w:ascii="Times New Roman" w:hAnsi="Times New Roman" w:cs="Times New Roman"/>
                      <w:sz w:val="24"/>
                      <w:szCs w:val="24"/>
                    </w:rPr>
                  </w:pPr>
                  <w:r w:rsidRPr="00A31E3E">
                    <w:rPr>
                      <w:rFonts w:ascii="Times New Roman" w:hAnsi="Times New Roman" w:cs="Times New Roman"/>
                      <w:sz w:val="24"/>
                      <w:szCs w:val="24"/>
                    </w:rPr>
                    <w:t>Tàu không hạn chế</w:t>
                  </w:r>
                </w:p>
              </w:tc>
              <w:tc>
                <w:tcPr>
                  <w:tcW w:w="969" w:type="pct"/>
                  <w:shd w:val="clear" w:color="auto" w:fill="auto"/>
                </w:tcPr>
                <w:p w14:paraId="3B82DB5F" w14:textId="77777777" w:rsidR="00237FDE" w:rsidRPr="00A31E3E" w:rsidRDefault="00237FDE" w:rsidP="007542A3">
                  <w:pPr>
                    <w:pStyle w:val="table"/>
                    <w:widowControl w:val="0"/>
                    <w:spacing w:before="0"/>
                    <w:jc w:val="left"/>
                    <w:rPr>
                      <w:rFonts w:ascii="Times New Roman" w:hAnsi="Times New Roman" w:cs="Times New Roman"/>
                      <w:sz w:val="24"/>
                      <w:szCs w:val="24"/>
                    </w:rPr>
                  </w:pPr>
                  <w:r w:rsidRPr="00A31E3E">
                    <w:rPr>
                      <w:rFonts w:ascii="Times New Roman" w:hAnsi="Times New Roman" w:cs="Times New Roman"/>
                      <w:sz w:val="24"/>
                      <w:szCs w:val="24"/>
                    </w:rPr>
                    <w:t>GT &lt; 500</w:t>
                  </w:r>
                </w:p>
              </w:tc>
              <w:tc>
                <w:tcPr>
                  <w:tcW w:w="2091" w:type="pct"/>
                  <w:shd w:val="clear" w:color="auto" w:fill="auto"/>
                </w:tcPr>
                <w:p w14:paraId="2626AB92" w14:textId="77777777" w:rsidR="00237FDE" w:rsidRPr="00A31E3E" w:rsidRDefault="00237FDE" w:rsidP="007542A3">
                  <w:pPr>
                    <w:pStyle w:val="table"/>
                    <w:widowControl w:val="0"/>
                    <w:spacing w:before="0"/>
                    <w:jc w:val="left"/>
                    <w:rPr>
                      <w:rFonts w:ascii="Times New Roman" w:hAnsi="Times New Roman" w:cs="Times New Roman"/>
                      <w:sz w:val="24"/>
                      <w:szCs w:val="24"/>
                    </w:rPr>
                  </w:pPr>
                  <w:r w:rsidRPr="00A31E3E">
                    <w:rPr>
                      <w:rFonts w:ascii="Times New Roman" w:hAnsi="Times New Roman" w:cs="Times New Roman"/>
                      <w:sz w:val="24"/>
                      <w:szCs w:val="24"/>
                    </w:rPr>
                    <w:t>Phao bè cứu sinh có sức chứa mỗi mạn 100% tổng số người</w:t>
                  </w:r>
                </w:p>
              </w:tc>
              <w:tc>
                <w:tcPr>
                  <w:tcW w:w="1284" w:type="pct"/>
                  <w:shd w:val="clear" w:color="auto" w:fill="auto"/>
                </w:tcPr>
                <w:p w14:paraId="3490D4A2" w14:textId="77777777" w:rsidR="00237FDE" w:rsidRPr="00A31E3E" w:rsidRDefault="00237FDE" w:rsidP="007542A3">
                  <w:pPr>
                    <w:pStyle w:val="table"/>
                    <w:widowControl w:val="0"/>
                    <w:spacing w:before="0"/>
                    <w:jc w:val="left"/>
                    <w:rPr>
                      <w:rFonts w:ascii="Times New Roman" w:hAnsi="Times New Roman" w:cs="Times New Roman"/>
                      <w:sz w:val="24"/>
                      <w:szCs w:val="24"/>
                    </w:rPr>
                  </w:pPr>
                </w:p>
              </w:tc>
            </w:tr>
            <w:tr w:rsidR="00A31E3E" w:rsidRPr="00A31E3E" w14:paraId="55379468" w14:textId="77777777" w:rsidTr="00237FDE">
              <w:tc>
                <w:tcPr>
                  <w:tcW w:w="656" w:type="pct"/>
                  <w:vMerge/>
                  <w:shd w:val="clear" w:color="auto" w:fill="auto"/>
                </w:tcPr>
                <w:p w14:paraId="5908C730" w14:textId="77777777" w:rsidR="00237FDE" w:rsidRPr="00A31E3E" w:rsidRDefault="00237FDE" w:rsidP="007542A3">
                  <w:pPr>
                    <w:pStyle w:val="table"/>
                    <w:widowControl w:val="0"/>
                    <w:spacing w:before="0"/>
                    <w:jc w:val="left"/>
                    <w:rPr>
                      <w:rFonts w:ascii="Times New Roman" w:hAnsi="Times New Roman" w:cs="Times New Roman"/>
                      <w:sz w:val="24"/>
                      <w:szCs w:val="24"/>
                    </w:rPr>
                  </w:pPr>
                </w:p>
              </w:tc>
              <w:tc>
                <w:tcPr>
                  <w:tcW w:w="969" w:type="pct"/>
                  <w:shd w:val="clear" w:color="auto" w:fill="auto"/>
                </w:tcPr>
                <w:p w14:paraId="40CE56CD" w14:textId="77777777" w:rsidR="00237FDE" w:rsidRPr="00A31E3E" w:rsidRDefault="00237FDE" w:rsidP="007542A3">
                  <w:pPr>
                    <w:pStyle w:val="table"/>
                    <w:widowControl w:val="0"/>
                    <w:spacing w:before="0"/>
                    <w:jc w:val="left"/>
                    <w:rPr>
                      <w:rFonts w:ascii="Times New Roman" w:hAnsi="Times New Roman" w:cs="Times New Roman"/>
                      <w:sz w:val="24"/>
                      <w:szCs w:val="24"/>
                    </w:rPr>
                  </w:pPr>
                  <w:r w:rsidRPr="00A31E3E">
                    <w:rPr>
                      <w:rFonts w:ascii="Times New Roman" w:hAnsi="Times New Roman" w:cs="Times New Roman"/>
                      <w:sz w:val="24"/>
                      <w:szCs w:val="24"/>
                    </w:rPr>
                    <w:t>GT ≥ 500</w:t>
                  </w:r>
                </w:p>
              </w:tc>
              <w:tc>
                <w:tcPr>
                  <w:tcW w:w="2091" w:type="pct"/>
                  <w:shd w:val="clear" w:color="auto" w:fill="auto"/>
                </w:tcPr>
                <w:p w14:paraId="46E4D28F" w14:textId="77777777" w:rsidR="00237FDE" w:rsidRPr="00A31E3E" w:rsidRDefault="00237FDE" w:rsidP="007542A3">
                  <w:pPr>
                    <w:pStyle w:val="table"/>
                    <w:widowControl w:val="0"/>
                    <w:spacing w:before="0"/>
                    <w:jc w:val="left"/>
                    <w:rPr>
                      <w:rFonts w:ascii="Times New Roman" w:hAnsi="Times New Roman" w:cs="Times New Roman"/>
                      <w:sz w:val="24"/>
                      <w:szCs w:val="24"/>
                    </w:rPr>
                  </w:pPr>
                  <w:r w:rsidRPr="00A31E3E">
                    <w:rPr>
                      <w:rFonts w:ascii="Times New Roman" w:hAnsi="Times New Roman" w:cs="Times New Roman"/>
                      <w:sz w:val="24"/>
                      <w:szCs w:val="24"/>
                    </w:rPr>
                    <w:t>Phao bè cứu sinh phải được trang bị theo yêu cầu 2.4.1-1(3)(a) đến (d)</w:t>
                  </w:r>
                </w:p>
              </w:tc>
              <w:tc>
                <w:tcPr>
                  <w:tcW w:w="1284" w:type="pct"/>
                  <w:shd w:val="clear" w:color="auto" w:fill="auto"/>
                </w:tcPr>
                <w:p w14:paraId="536E9ADB" w14:textId="77777777" w:rsidR="00237FDE" w:rsidRPr="00A31E3E" w:rsidRDefault="00237FDE" w:rsidP="007542A3">
                  <w:pPr>
                    <w:pStyle w:val="table"/>
                    <w:widowControl w:val="0"/>
                    <w:spacing w:before="0"/>
                    <w:jc w:val="left"/>
                    <w:rPr>
                      <w:rFonts w:ascii="Times New Roman" w:hAnsi="Times New Roman" w:cs="Times New Roman"/>
                      <w:sz w:val="24"/>
                      <w:szCs w:val="24"/>
                    </w:rPr>
                  </w:pPr>
                </w:p>
              </w:tc>
            </w:tr>
          </w:tbl>
          <w:p w14:paraId="5045333F" w14:textId="77777777" w:rsidR="00237FDE" w:rsidRPr="00A31E3E" w:rsidRDefault="00237FDE" w:rsidP="007542A3">
            <w:pPr>
              <w:rPr>
                <w:bCs/>
                <w:sz w:val="24"/>
                <w:szCs w:val="24"/>
              </w:rPr>
            </w:pPr>
            <w:r w:rsidRPr="00A31E3E">
              <w:rPr>
                <w:bCs/>
                <w:sz w:val="24"/>
                <w:szCs w:val="24"/>
              </w:rPr>
              <w:t xml:space="preserve">Đối với tàu chở dầu, hóa chất, khí hóa lỏng có nhiệt độ chớp cháy nhỏ hơn hoặc bằng 60 °C (thử cốc kín) có tổng dung tích từ 3000 trở lên phải được trang bị như tàu dầu hoạt động tuyến quốc tế </w:t>
            </w:r>
          </w:p>
          <w:p w14:paraId="09CBCD15" w14:textId="77777777" w:rsidR="00237FDE" w:rsidRPr="00A31E3E" w:rsidRDefault="00237FDE" w:rsidP="007542A3">
            <w:pPr>
              <w:rPr>
                <w:bCs/>
                <w:sz w:val="24"/>
                <w:szCs w:val="24"/>
              </w:rPr>
            </w:pPr>
          </w:p>
          <w:p w14:paraId="6A876642" w14:textId="77777777" w:rsidR="00237FDE" w:rsidRPr="00A31E3E" w:rsidRDefault="00237FDE" w:rsidP="007542A3">
            <w:pPr>
              <w:rPr>
                <w:bCs/>
                <w:sz w:val="24"/>
                <w:szCs w:val="24"/>
                <w:lang w:val="vi-VN"/>
              </w:rPr>
            </w:pPr>
            <w:r w:rsidRPr="00A31E3E">
              <w:rPr>
                <w:b/>
                <w:bCs/>
                <w:sz w:val="24"/>
                <w:szCs w:val="24"/>
                <w:lang w:val="vi-VN"/>
              </w:rPr>
              <w:lastRenderedPageBreak/>
              <w:t>- Trang bị phương tiện cứu sinh của tàu khách</w:t>
            </w: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1323"/>
              <w:gridCol w:w="2763"/>
              <w:gridCol w:w="2757"/>
            </w:tblGrid>
            <w:tr w:rsidR="00A31E3E" w:rsidRPr="00A31E3E" w14:paraId="5AB98200" w14:textId="77777777" w:rsidTr="007542A3">
              <w:tc>
                <w:tcPr>
                  <w:tcW w:w="1335" w:type="dxa"/>
                  <w:tcBorders>
                    <w:top w:val="single" w:sz="4" w:space="0" w:color="auto"/>
                    <w:left w:val="single" w:sz="4" w:space="0" w:color="auto"/>
                    <w:bottom w:val="single" w:sz="4" w:space="0" w:color="auto"/>
                    <w:right w:val="single" w:sz="4" w:space="0" w:color="auto"/>
                  </w:tcBorders>
                  <w:vAlign w:val="center"/>
                  <w:hideMark/>
                </w:tcPr>
                <w:p w14:paraId="676AE4B1" w14:textId="77777777" w:rsidR="00237FDE" w:rsidRPr="00A31E3E" w:rsidRDefault="00237FDE" w:rsidP="00F551D8">
                  <w:pPr>
                    <w:spacing w:after="0" w:line="240" w:lineRule="auto"/>
                    <w:rPr>
                      <w:bCs/>
                      <w:sz w:val="24"/>
                      <w:szCs w:val="24"/>
                      <w:lang w:val="vi-VN"/>
                    </w:rPr>
                  </w:pPr>
                  <w:r w:rsidRPr="00A31E3E">
                    <w:rPr>
                      <w:bCs/>
                      <w:sz w:val="24"/>
                      <w:szCs w:val="24"/>
                      <w:lang w:val="vi-VN"/>
                    </w:rPr>
                    <w:t>Vùng hoạt</w:t>
                  </w:r>
                  <w:r w:rsidRPr="00A31E3E">
                    <w:rPr>
                      <w:bCs/>
                      <w:sz w:val="24"/>
                      <w:szCs w:val="24"/>
                      <w:lang w:val="vi-VN"/>
                    </w:rPr>
                    <w:br/>
                    <w:t xml:space="preserve">động </w:t>
                  </w:r>
                </w:p>
              </w:tc>
              <w:tc>
                <w:tcPr>
                  <w:tcW w:w="1980" w:type="dxa"/>
                  <w:tcBorders>
                    <w:top w:val="single" w:sz="4" w:space="0" w:color="auto"/>
                    <w:left w:val="single" w:sz="4" w:space="0" w:color="auto"/>
                    <w:bottom w:val="single" w:sz="4" w:space="0" w:color="auto"/>
                    <w:right w:val="single" w:sz="4" w:space="0" w:color="auto"/>
                  </w:tcBorders>
                  <w:vAlign w:val="center"/>
                  <w:hideMark/>
                </w:tcPr>
                <w:p w14:paraId="0AD437AA" w14:textId="77777777" w:rsidR="00237FDE" w:rsidRPr="00A31E3E" w:rsidRDefault="00237FDE" w:rsidP="00F551D8">
                  <w:pPr>
                    <w:spacing w:after="0" w:line="240" w:lineRule="auto"/>
                    <w:rPr>
                      <w:bCs/>
                      <w:sz w:val="24"/>
                      <w:szCs w:val="24"/>
                      <w:lang w:val="vi-VN"/>
                    </w:rPr>
                  </w:pPr>
                  <w:r w:rsidRPr="00A31E3E">
                    <w:rPr>
                      <w:bCs/>
                      <w:sz w:val="24"/>
                      <w:szCs w:val="24"/>
                      <w:lang w:val="vi-VN"/>
                    </w:rPr>
                    <w:t xml:space="preserve">Phạm vi </w:t>
                  </w:r>
                </w:p>
              </w:tc>
              <w:tc>
                <w:tcPr>
                  <w:tcW w:w="5325" w:type="dxa"/>
                  <w:tcBorders>
                    <w:top w:val="single" w:sz="4" w:space="0" w:color="auto"/>
                    <w:left w:val="single" w:sz="4" w:space="0" w:color="auto"/>
                    <w:bottom w:val="single" w:sz="4" w:space="0" w:color="auto"/>
                    <w:right w:val="single" w:sz="4" w:space="0" w:color="auto"/>
                  </w:tcBorders>
                  <w:vAlign w:val="center"/>
                  <w:hideMark/>
                </w:tcPr>
                <w:p w14:paraId="0A6834AD" w14:textId="77777777" w:rsidR="00237FDE" w:rsidRPr="00A31E3E" w:rsidRDefault="00237FDE" w:rsidP="00F551D8">
                  <w:pPr>
                    <w:spacing w:after="0" w:line="240" w:lineRule="auto"/>
                    <w:rPr>
                      <w:bCs/>
                      <w:sz w:val="24"/>
                      <w:szCs w:val="24"/>
                      <w:lang w:val="vi-VN"/>
                    </w:rPr>
                  </w:pPr>
                  <w:r w:rsidRPr="00A31E3E">
                    <w:rPr>
                      <w:bCs/>
                      <w:sz w:val="24"/>
                      <w:szCs w:val="24"/>
                      <w:lang w:val="vi-VN"/>
                    </w:rPr>
                    <w:t>Yêu cầu trang bị</w:t>
                  </w:r>
                </w:p>
              </w:tc>
            </w:tr>
            <w:tr w:rsidR="00A31E3E" w:rsidRPr="00A31E3E" w14:paraId="046CA706" w14:textId="77777777" w:rsidTr="007542A3">
              <w:tc>
                <w:tcPr>
                  <w:tcW w:w="1335" w:type="dxa"/>
                  <w:tcBorders>
                    <w:top w:val="single" w:sz="4" w:space="0" w:color="auto"/>
                    <w:left w:val="single" w:sz="4" w:space="0" w:color="auto"/>
                    <w:bottom w:val="single" w:sz="4" w:space="0" w:color="auto"/>
                    <w:right w:val="single" w:sz="4" w:space="0" w:color="auto"/>
                  </w:tcBorders>
                  <w:vAlign w:val="center"/>
                  <w:hideMark/>
                </w:tcPr>
                <w:p w14:paraId="19BD19D6" w14:textId="77777777" w:rsidR="00237FDE" w:rsidRPr="00A31E3E" w:rsidRDefault="00237FDE" w:rsidP="00F551D8">
                  <w:pPr>
                    <w:spacing w:after="0" w:line="240" w:lineRule="auto"/>
                    <w:rPr>
                      <w:bCs/>
                      <w:sz w:val="24"/>
                      <w:szCs w:val="24"/>
                      <w:lang w:val="vi-VN"/>
                    </w:rPr>
                  </w:pPr>
                  <w:r w:rsidRPr="00A31E3E">
                    <w:rPr>
                      <w:bCs/>
                      <w:sz w:val="24"/>
                      <w:szCs w:val="24"/>
                      <w:lang w:val="vi-VN"/>
                    </w:rPr>
                    <w:t>Tàu hạn chế</w:t>
                  </w:r>
                  <w:r w:rsidRPr="00A31E3E">
                    <w:rPr>
                      <w:bCs/>
                      <w:sz w:val="24"/>
                      <w:szCs w:val="24"/>
                      <w:lang w:val="vi-VN"/>
                    </w:rPr>
                    <w:br/>
                    <w:t>III</w:t>
                  </w:r>
                </w:p>
              </w:tc>
              <w:tc>
                <w:tcPr>
                  <w:tcW w:w="1980" w:type="dxa"/>
                  <w:tcBorders>
                    <w:top w:val="single" w:sz="4" w:space="0" w:color="auto"/>
                    <w:left w:val="single" w:sz="4" w:space="0" w:color="auto"/>
                    <w:bottom w:val="single" w:sz="4" w:space="0" w:color="auto"/>
                    <w:right w:val="single" w:sz="4" w:space="0" w:color="auto"/>
                  </w:tcBorders>
                  <w:vAlign w:val="center"/>
                  <w:hideMark/>
                </w:tcPr>
                <w:p w14:paraId="0694E66F" w14:textId="77777777" w:rsidR="00237FDE" w:rsidRPr="00A31E3E" w:rsidRDefault="00237FDE" w:rsidP="00F551D8">
                  <w:pPr>
                    <w:spacing w:after="0" w:line="240" w:lineRule="auto"/>
                    <w:rPr>
                      <w:bCs/>
                      <w:sz w:val="24"/>
                      <w:szCs w:val="24"/>
                      <w:lang w:val="vi-VN"/>
                    </w:rPr>
                  </w:pPr>
                  <w:r w:rsidRPr="00A31E3E">
                    <w:rPr>
                      <w:bCs/>
                      <w:sz w:val="24"/>
                      <w:szCs w:val="24"/>
                      <w:lang w:val="vi-VN"/>
                    </w:rPr>
                    <w:t xml:space="preserve">GT &lt; 300 </w:t>
                  </w:r>
                </w:p>
              </w:tc>
              <w:tc>
                <w:tcPr>
                  <w:tcW w:w="5325" w:type="dxa"/>
                  <w:tcBorders>
                    <w:top w:val="single" w:sz="4" w:space="0" w:color="auto"/>
                    <w:left w:val="single" w:sz="4" w:space="0" w:color="auto"/>
                    <w:bottom w:val="single" w:sz="4" w:space="0" w:color="auto"/>
                    <w:right w:val="single" w:sz="4" w:space="0" w:color="auto"/>
                  </w:tcBorders>
                  <w:vAlign w:val="center"/>
                  <w:hideMark/>
                </w:tcPr>
                <w:p w14:paraId="1958F2F0" w14:textId="77777777" w:rsidR="00237FDE" w:rsidRPr="00A31E3E" w:rsidRDefault="00237FDE" w:rsidP="00F551D8">
                  <w:pPr>
                    <w:spacing w:after="0" w:line="240" w:lineRule="auto"/>
                    <w:rPr>
                      <w:bCs/>
                      <w:sz w:val="24"/>
                      <w:szCs w:val="24"/>
                      <w:lang w:val="vi-VN"/>
                    </w:rPr>
                  </w:pPr>
                  <w:r w:rsidRPr="00A31E3E">
                    <w:rPr>
                      <w:bCs/>
                      <w:sz w:val="24"/>
                      <w:szCs w:val="24"/>
                      <w:lang w:val="vi-VN"/>
                    </w:rPr>
                    <w:t>Phao bè cứu sinh hoặc dụng cụ nổi cứu sinh có sức chứa</w:t>
                  </w:r>
                  <w:r w:rsidRPr="00A31E3E">
                    <w:rPr>
                      <w:bCs/>
                      <w:sz w:val="24"/>
                      <w:szCs w:val="24"/>
                      <w:lang w:val="vi-VN"/>
                    </w:rPr>
                    <w:br/>
                    <w:t>mỗi mạn 55% tổng số người</w:t>
                  </w:r>
                </w:p>
              </w:tc>
            </w:tr>
            <w:tr w:rsidR="00A31E3E" w:rsidRPr="00A31E3E" w14:paraId="1EF830E5" w14:textId="77777777" w:rsidTr="007542A3">
              <w:tc>
                <w:tcPr>
                  <w:tcW w:w="1980" w:type="dxa"/>
                  <w:tcBorders>
                    <w:top w:val="single" w:sz="4" w:space="0" w:color="auto"/>
                    <w:left w:val="single" w:sz="4" w:space="0" w:color="auto"/>
                    <w:bottom w:val="single" w:sz="4" w:space="0" w:color="auto"/>
                    <w:right w:val="single" w:sz="4" w:space="0" w:color="auto"/>
                  </w:tcBorders>
                  <w:vAlign w:val="center"/>
                  <w:hideMark/>
                </w:tcPr>
                <w:p w14:paraId="57504FBE" w14:textId="77777777" w:rsidR="00237FDE" w:rsidRPr="00A31E3E" w:rsidRDefault="00237FDE" w:rsidP="00F551D8">
                  <w:pPr>
                    <w:spacing w:after="0" w:line="240" w:lineRule="auto"/>
                    <w:rPr>
                      <w:bCs/>
                      <w:sz w:val="24"/>
                      <w:szCs w:val="24"/>
                      <w:lang w:val="vi-VN"/>
                    </w:rPr>
                  </w:pPr>
                  <w:r w:rsidRPr="00A31E3E">
                    <w:rPr>
                      <w:bCs/>
                      <w:sz w:val="24"/>
                      <w:szCs w:val="24"/>
                      <w:lang w:val="vi-VN"/>
                    </w:rPr>
                    <w:t>300 ≤ GT &lt; 500 n &lt;</w:t>
                  </w:r>
                  <w:r w:rsidRPr="00A31E3E">
                    <w:rPr>
                      <w:bCs/>
                      <w:sz w:val="24"/>
                      <w:szCs w:val="24"/>
                      <w:lang w:val="vi-VN"/>
                    </w:rPr>
                    <w:br/>
                    <w:t>300 người</w:t>
                  </w:r>
                </w:p>
              </w:tc>
              <w:tc>
                <w:tcPr>
                  <w:tcW w:w="5325" w:type="dxa"/>
                  <w:tcBorders>
                    <w:top w:val="single" w:sz="4" w:space="0" w:color="auto"/>
                    <w:left w:val="single" w:sz="4" w:space="0" w:color="auto"/>
                    <w:bottom w:val="single" w:sz="4" w:space="0" w:color="auto"/>
                    <w:right w:val="single" w:sz="4" w:space="0" w:color="auto"/>
                  </w:tcBorders>
                  <w:vAlign w:val="center"/>
                  <w:hideMark/>
                </w:tcPr>
                <w:p w14:paraId="3F101F90" w14:textId="77777777" w:rsidR="00237FDE" w:rsidRPr="00A31E3E" w:rsidRDefault="00237FDE" w:rsidP="00F551D8">
                  <w:pPr>
                    <w:spacing w:after="0" w:line="240" w:lineRule="auto"/>
                    <w:rPr>
                      <w:bCs/>
                      <w:sz w:val="24"/>
                      <w:szCs w:val="24"/>
                      <w:lang w:val="vi-VN"/>
                    </w:rPr>
                  </w:pPr>
                  <w:r w:rsidRPr="00A31E3E">
                    <w:rPr>
                      <w:bCs/>
                      <w:sz w:val="24"/>
                      <w:szCs w:val="24"/>
                      <w:lang w:val="vi-VN"/>
                    </w:rPr>
                    <w:t>Phao bè cứu sinh hoặc dụng cụ nỗi cứu sinh có sức chứa</w:t>
                  </w:r>
                  <w:r w:rsidRPr="00A31E3E">
                    <w:rPr>
                      <w:bCs/>
                      <w:sz w:val="24"/>
                      <w:szCs w:val="24"/>
                      <w:lang w:val="vi-VN"/>
                    </w:rPr>
                    <w:br/>
                    <w:t>mỗi mạn 75% tổng số người</w:t>
                  </w:r>
                </w:p>
              </w:tc>
              <w:tc>
                <w:tcPr>
                  <w:tcW w:w="0" w:type="auto"/>
                  <w:vAlign w:val="center"/>
                  <w:hideMark/>
                </w:tcPr>
                <w:p w14:paraId="6897B499" w14:textId="77777777" w:rsidR="00237FDE" w:rsidRPr="00A31E3E" w:rsidRDefault="00237FDE" w:rsidP="00F551D8">
                  <w:pPr>
                    <w:spacing w:after="0" w:line="240" w:lineRule="auto"/>
                    <w:rPr>
                      <w:bCs/>
                      <w:sz w:val="24"/>
                      <w:szCs w:val="24"/>
                      <w:lang w:val="vi-VN"/>
                    </w:rPr>
                  </w:pPr>
                </w:p>
              </w:tc>
            </w:tr>
            <w:tr w:rsidR="00A31E3E" w:rsidRPr="00A31E3E" w14:paraId="69C59FCE" w14:textId="77777777" w:rsidTr="007542A3">
              <w:tc>
                <w:tcPr>
                  <w:tcW w:w="1980" w:type="dxa"/>
                  <w:tcBorders>
                    <w:top w:val="single" w:sz="4" w:space="0" w:color="auto"/>
                    <w:left w:val="single" w:sz="4" w:space="0" w:color="auto"/>
                    <w:bottom w:val="single" w:sz="4" w:space="0" w:color="auto"/>
                    <w:right w:val="single" w:sz="4" w:space="0" w:color="auto"/>
                  </w:tcBorders>
                  <w:vAlign w:val="center"/>
                  <w:hideMark/>
                </w:tcPr>
                <w:p w14:paraId="32787677" w14:textId="77777777" w:rsidR="00237FDE" w:rsidRPr="00A31E3E" w:rsidRDefault="00237FDE" w:rsidP="00F551D8">
                  <w:pPr>
                    <w:spacing w:after="0" w:line="240" w:lineRule="auto"/>
                    <w:rPr>
                      <w:bCs/>
                      <w:sz w:val="24"/>
                      <w:szCs w:val="24"/>
                      <w:lang w:val="vi-VN"/>
                    </w:rPr>
                  </w:pPr>
                  <w:r w:rsidRPr="00A31E3E">
                    <w:rPr>
                      <w:bCs/>
                      <w:sz w:val="24"/>
                      <w:szCs w:val="24"/>
                      <w:lang w:val="vi-VN"/>
                    </w:rPr>
                    <w:t>300 ≤ GT &lt; 500 n &gt;</w:t>
                  </w:r>
                  <w:r w:rsidRPr="00A31E3E">
                    <w:rPr>
                      <w:bCs/>
                      <w:sz w:val="24"/>
                      <w:szCs w:val="24"/>
                      <w:lang w:val="vi-VN"/>
                    </w:rPr>
                    <w:br/>
                    <w:t>300 người</w:t>
                  </w:r>
                </w:p>
              </w:tc>
              <w:tc>
                <w:tcPr>
                  <w:tcW w:w="5325" w:type="dxa"/>
                  <w:tcBorders>
                    <w:top w:val="single" w:sz="4" w:space="0" w:color="auto"/>
                    <w:left w:val="single" w:sz="4" w:space="0" w:color="auto"/>
                    <w:bottom w:val="single" w:sz="4" w:space="0" w:color="auto"/>
                    <w:right w:val="single" w:sz="4" w:space="0" w:color="auto"/>
                  </w:tcBorders>
                  <w:vAlign w:val="center"/>
                  <w:hideMark/>
                </w:tcPr>
                <w:p w14:paraId="526592B0" w14:textId="77777777" w:rsidR="00237FDE" w:rsidRPr="00A31E3E" w:rsidRDefault="00237FDE" w:rsidP="00F551D8">
                  <w:pPr>
                    <w:spacing w:after="0" w:line="240" w:lineRule="auto"/>
                    <w:rPr>
                      <w:bCs/>
                      <w:sz w:val="24"/>
                      <w:szCs w:val="24"/>
                      <w:lang w:val="vi-VN"/>
                    </w:rPr>
                  </w:pPr>
                  <w:r w:rsidRPr="00A31E3E">
                    <w:rPr>
                      <w:bCs/>
                      <w:sz w:val="24"/>
                      <w:szCs w:val="24"/>
                      <w:lang w:val="vi-VN"/>
                    </w:rPr>
                    <w:t>Phao bè cứu sinh có sức chứa mỗi mạn 75% tổng số người</w:t>
                  </w:r>
                </w:p>
              </w:tc>
              <w:tc>
                <w:tcPr>
                  <w:tcW w:w="0" w:type="auto"/>
                  <w:vAlign w:val="center"/>
                  <w:hideMark/>
                </w:tcPr>
                <w:p w14:paraId="1DB95384" w14:textId="77777777" w:rsidR="00237FDE" w:rsidRPr="00A31E3E" w:rsidRDefault="00237FDE" w:rsidP="00F551D8">
                  <w:pPr>
                    <w:spacing w:after="0" w:line="240" w:lineRule="auto"/>
                    <w:rPr>
                      <w:bCs/>
                      <w:sz w:val="24"/>
                      <w:szCs w:val="24"/>
                      <w:lang w:val="vi-VN"/>
                    </w:rPr>
                  </w:pPr>
                </w:p>
              </w:tc>
            </w:tr>
            <w:tr w:rsidR="00A31E3E" w:rsidRPr="00A31E3E" w14:paraId="6BCABA96" w14:textId="77777777" w:rsidTr="007542A3">
              <w:tc>
                <w:tcPr>
                  <w:tcW w:w="1980" w:type="dxa"/>
                  <w:tcBorders>
                    <w:top w:val="single" w:sz="4" w:space="0" w:color="auto"/>
                    <w:left w:val="single" w:sz="4" w:space="0" w:color="auto"/>
                    <w:bottom w:val="single" w:sz="4" w:space="0" w:color="auto"/>
                    <w:right w:val="single" w:sz="4" w:space="0" w:color="auto"/>
                  </w:tcBorders>
                  <w:vAlign w:val="center"/>
                  <w:hideMark/>
                </w:tcPr>
                <w:p w14:paraId="5D908C28" w14:textId="77777777" w:rsidR="00237FDE" w:rsidRPr="00A31E3E" w:rsidRDefault="00237FDE" w:rsidP="00F551D8">
                  <w:pPr>
                    <w:spacing w:after="0" w:line="240" w:lineRule="auto"/>
                    <w:rPr>
                      <w:bCs/>
                      <w:sz w:val="24"/>
                      <w:szCs w:val="24"/>
                      <w:lang w:val="vi-VN"/>
                    </w:rPr>
                  </w:pPr>
                  <w:r w:rsidRPr="00A31E3E">
                    <w:rPr>
                      <w:bCs/>
                      <w:sz w:val="24"/>
                      <w:szCs w:val="24"/>
                      <w:lang w:val="vi-VN"/>
                    </w:rPr>
                    <w:t xml:space="preserve">GT ≥ 500 </w:t>
                  </w:r>
                </w:p>
              </w:tc>
              <w:tc>
                <w:tcPr>
                  <w:tcW w:w="5325" w:type="dxa"/>
                  <w:tcBorders>
                    <w:top w:val="single" w:sz="4" w:space="0" w:color="auto"/>
                    <w:left w:val="single" w:sz="4" w:space="0" w:color="auto"/>
                    <w:bottom w:val="single" w:sz="4" w:space="0" w:color="auto"/>
                    <w:right w:val="single" w:sz="4" w:space="0" w:color="auto"/>
                  </w:tcBorders>
                  <w:vAlign w:val="center"/>
                  <w:hideMark/>
                </w:tcPr>
                <w:p w14:paraId="0D5DD112" w14:textId="77777777" w:rsidR="00237FDE" w:rsidRPr="00A31E3E" w:rsidRDefault="00237FDE" w:rsidP="00F551D8">
                  <w:pPr>
                    <w:spacing w:after="0" w:line="240" w:lineRule="auto"/>
                    <w:rPr>
                      <w:bCs/>
                      <w:sz w:val="24"/>
                      <w:szCs w:val="24"/>
                      <w:lang w:val="vi-VN"/>
                    </w:rPr>
                  </w:pPr>
                  <w:r w:rsidRPr="00A31E3E">
                    <w:rPr>
                      <w:bCs/>
                      <w:sz w:val="24"/>
                      <w:szCs w:val="24"/>
                      <w:lang w:val="vi-VN"/>
                    </w:rPr>
                    <w:t>Phao bè cứu sinh có sức chứa mỗi mạn 100% tổng số</w:t>
                  </w:r>
                  <w:r w:rsidRPr="00A31E3E">
                    <w:rPr>
                      <w:bCs/>
                      <w:sz w:val="24"/>
                      <w:szCs w:val="24"/>
                      <w:lang w:val="vi-VN"/>
                    </w:rPr>
                    <w:br/>
                    <w:t>người</w:t>
                  </w:r>
                </w:p>
              </w:tc>
              <w:tc>
                <w:tcPr>
                  <w:tcW w:w="0" w:type="auto"/>
                  <w:vAlign w:val="center"/>
                  <w:hideMark/>
                </w:tcPr>
                <w:p w14:paraId="632A60A6" w14:textId="77777777" w:rsidR="00237FDE" w:rsidRPr="00A31E3E" w:rsidRDefault="00237FDE" w:rsidP="00F551D8">
                  <w:pPr>
                    <w:spacing w:after="0" w:line="240" w:lineRule="auto"/>
                    <w:rPr>
                      <w:bCs/>
                      <w:sz w:val="24"/>
                      <w:szCs w:val="24"/>
                      <w:lang w:val="vi-VN"/>
                    </w:rPr>
                  </w:pPr>
                </w:p>
              </w:tc>
            </w:tr>
            <w:tr w:rsidR="00A31E3E" w:rsidRPr="00A31E3E" w14:paraId="1833BA93" w14:textId="77777777" w:rsidTr="007542A3">
              <w:tc>
                <w:tcPr>
                  <w:tcW w:w="1335" w:type="dxa"/>
                  <w:tcBorders>
                    <w:top w:val="single" w:sz="4" w:space="0" w:color="auto"/>
                    <w:left w:val="single" w:sz="4" w:space="0" w:color="auto"/>
                    <w:bottom w:val="single" w:sz="4" w:space="0" w:color="auto"/>
                    <w:right w:val="single" w:sz="4" w:space="0" w:color="auto"/>
                  </w:tcBorders>
                  <w:vAlign w:val="center"/>
                  <w:hideMark/>
                </w:tcPr>
                <w:p w14:paraId="5B64F71D" w14:textId="77777777" w:rsidR="00237FDE" w:rsidRPr="00A31E3E" w:rsidRDefault="00237FDE" w:rsidP="00F551D8">
                  <w:pPr>
                    <w:spacing w:after="0" w:line="240" w:lineRule="auto"/>
                    <w:rPr>
                      <w:bCs/>
                      <w:sz w:val="24"/>
                      <w:szCs w:val="24"/>
                      <w:lang w:val="vi-VN"/>
                    </w:rPr>
                  </w:pPr>
                  <w:r w:rsidRPr="00A31E3E">
                    <w:rPr>
                      <w:bCs/>
                      <w:sz w:val="24"/>
                      <w:szCs w:val="24"/>
                      <w:lang w:val="vi-VN"/>
                    </w:rPr>
                    <w:t xml:space="preserve">Tàu hạn chế II </w:t>
                  </w:r>
                </w:p>
              </w:tc>
              <w:tc>
                <w:tcPr>
                  <w:tcW w:w="1980" w:type="dxa"/>
                  <w:tcBorders>
                    <w:top w:val="single" w:sz="4" w:space="0" w:color="auto"/>
                    <w:left w:val="single" w:sz="4" w:space="0" w:color="auto"/>
                    <w:bottom w:val="single" w:sz="4" w:space="0" w:color="auto"/>
                    <w:right w:val="single" w:sz="4" w:space="0" w:color="auto"/>
                  </w:tcBorders>
                  <w:vAlign w:val="center"/>
                  <w:hideMark/>
                </w:tcPr>
                <w:p w14:paraId="4B68FFA8" w14:textId="77777777" w:rsidR="00237FDE" w:rsidRPr="00A31E3E" w:rsidRDefault="00237FDE" w:rsidP="00F551D8">
                  <w:pPr>
                    <w:spacing w:after="0" w:line="240" w:lineRule="auto"/>
                    <w:rPr>
                      <w:bCs/>
                      <w:sz w:val="24"/>
                      <w:szCs w:val="24"/>
                      <w:lang w:val="vi-VN"/>
                    </w:rPr>
                  </w:pPr>
                  <w:r w:rsidRPr="00A31E3E">
                    <w:rPr>
                      <w:bCs/>
                      <w:sz w:val="24"/>
                      <w:szCs w:val="24"/>
                      <w:lang w:val="vi-VN"/>
                    </w:rPr>
                    <w:t xml:space="preserve">GT &lt; 300 </w:t>
                  </w:r>
                </w:p>
              </w:tc>
              <w:tc>
                <w:tcPr>
                  <w:tcW w:w="5325" w:type="dxa"/>
                  <w:tcBorders>
                    <w:top w:val="single" w:sz="4" w:space="0" w:color="auto"/>
                    <w:left w:val="single" w:sz="4" w:space="0" w:color="auto"/>
                    <w:bottom w:val="single" w:sz="4" w:space="0" w:color="auto"/>
                    <w:right w:val="single" w:sz="4" w:space="0" w:color="auto"/>
                  </w:tcBorders>
                  <w:vAlign w:val="center"/>
                  <w:hideMark/>
                </w:tcPr>
                <w:p w14:paraId="1624ADFF" w14:textId="77777777" w:rsidR="00237FDE" w:rsidRPr="00A31E3E" w:rsidRDefault="00237FDE" w:rsidP="00F551D8">
                  <w:pPr>
                    <w:spacing w:after="0" w:line="240" w:lineRule="auto"/>
                    <w:rPr>
                      <w:bCs/>
                      <w:sz w:val="24"/>
                      <w:szCs w:val="24"/>
                      <w:lang w:val="vi-VN"/>
                    </w:rPr>
                  </w:pPr>
                  <w:r w:rsidRPr="00A31E3E">
                    <w:rPr>
                      <w:bCs/>
                      <w:sz w:val="24"/>
                      <w:szCs w:val="24"/>
                      <w:lang w:val="vi-VN"/>
                    </w:rPr>
                    <w:t>Phao bè cứu sinh hoặc dụng cụ nổi cứu sinh có sức chứa</w:t>
                  </w:r>
                  <w:r w:rsidRPr="00A31E3E">
                    <w:rPr>
                      <w:bCs/>
                      <w:sz w:val="24"/>
                      <w:szCs w:val="24"/>
                      <w:lang w:val="vi-VN"/>
                    </w:rPr>
                    <w:br/>
                    <w:t>mỗi mạn 75% tổng số người</w:t>
                  </w:r>
                </w:p>
              </w:tc>
            </w:tr>
            <w:tr w:rsidR="00A31E3E" w:rsidRPr="00A31E3E" w14:paraId="6C975C4E" w14:textId="77777777" w:rsidTr="007542A3">
              <w:tc>
                <w:tcPr>
                  <w:tcW w:w="1980" w:type="dxa"/>
                  <w:tcBorders>
                    <w:top w:val="single" w:sz="4" w:space="0" w:color="auto"/>
                    <w:left w:val="single" w:sz="4" w:space="0" w:color="auto"/>
                    <w:bottom w:val="single" w:sz="4" w:space="0" w:color="auto"/>
                    <w:right w:val="single" w:sz="4" w:space="0" w:color="auto"/>
                  </w:tcBorders>
                  <w:vAlign w:val="center"/>
                  <w:hideMark/>
                </w:tcPr>
                <w:p w14:paraId="13894FF4" w14:textId="77777777" w:rsidR="00237FDE" w:rsidRPr="00A31E3E" w:rsidRDefault="00237FDE" w:rsidP="00F551D8">
                  <w:pPr>
                    <w:spacing w:after="0" w:line="240" w:lineRule="auto"/>
                    <w:rPr>
                      <w:bCs/>
                      <w:sz w:val="24"/>
                      <w:szCs w:val="24"/>
                      <w:lang w:val="vi-VN"/>
                    </w:rPr>
                  </w:pPr>
                  <w:r w:rsidRPr="00A31E3E">
                    <w:rPr>
                      <w:bCs/>
                      <w:sz w:val="24"/>
                      <w:szCs w:val="24"/>
                      <w:lang w:val="vi-VN"/>
                    </w:rPr>
                    <w:t>300 ≤ GT &lt; 500 n ≤</w:t>
                  </w:r>
                  <w:r w:rsidRPr="00A31E3E">
                    <w:rPr>
                      <w:bCs/>
                      <w:sz w:val="24"/>
                      <w:szCs w:val="24"/>
                      <w:lang w:val="vi-VN"/>
                    </w:rPr>
                    <w:br/>
                    <w:t>300 người</w:t>
                  </w:r>
                </w:p>
              </w:tc>
              <w:tc>
                <w:tcPr>
                  <w:tcW w:w="5325" w:type="dxa"/>
                  <w:tcBorders>
                    <w:top w:val="single" w:sz="4" w:space="0" w:color="auto"/>
                    <w:left w:val="single" w:sz="4" w:space="0" w:color="auto"/>
                    <w:bottom w:val="single" w:sz="4" w:space="0" w:color="auto"/>
                    <w:right w:val="single" w:sz="4" w:space="0" w:color="auto"/>
                  </w:tcBorders>
                  <w:vAlign w:val="center"/>
                  <w:hideMark/>
                </w:tcPr>
                <w:p w14:paraId="15CD001C" w14:textId="77777777" w:rsidR="00237FDE" w:rsidRPr="00A31E3E" w:rsidRDefault="00237FDE" w:rsidP="00F551D8">
                  <w:pPr>
                    <w:spacing w:after="0" w:line="240" w:lineRule="auto"/>
                    <w:rPr>
                      <w:bCs/>
                      <w:sz w:val="24"/>
                      <w:szCs w:val="24"/>
                      <w:lang w:val="vi-VN"/>
                    </w:rPr>
                  </w:pPr>
                  <w:r w:rsidRPr="00A31E3E">
                    <w:rPr>
                      <w:bCs/>
                      <w:sz w:val="24"/>
                      <w:szCs w:val="24"/>
                      <w:lang w:val="vi-VN"/>
                    </w:rPr>
                    <w:t>Phao bè cứu sinh có sức chứa mỗi mạn 75% tổng số người</w:t>
                  </w:r>
                </w:p>
              </w:tc>
              <w:tc>
                <w:tcPr>
                  <w:tcW w:w="0" w:type="auto"/>
                  <w:vAlign w:val="center"/>
                  <w:hideMark/>
                </w:tcPr>
                <w:p w14:paraId="7489FC0C" w14:textId="77777777" w:rsidR="00237FDE" w:rsidRPr="00A31E3E" w:rsidRDefault="00237FDE" w:rsidP="00F551D8">
                  <w:pPr>
                    <w:spacing w:after="0" w:line="240" w:lineRule="auto"/>
                    <w:rPr>
                      <w:bCs/>
                      <w:sz w:val="24"/>
                      <w:szCs w:val="24"/>
                      <w:lang w:val="vi-VN"/>
                    </w:rPr>
                  </w:pPr>
                </w:p>
              </w:tc>
            </w:tr>
            <w:tr w:rsidR="00A31E3E" w:rsidRPr="00A31E3E" w14:paraId="438256CE" w14:textId="77777777" w:rsidTr="007542A3">
              <w:tc>
                <w:tcPr>
                  <w:tcW w:w="1980" w:type="dxa"/>
                  <w:tcBorders>
                    <w:top w:val="single" w:sz="4" w:space="0" w:color="auto"/>
                    <w:left w:val="single" w:sz="4" w:space="0" w:color="auto"/>
                    <w:bottom w:val="single" w:sz="4" w:space="0" w:color="auto"/>
                    <w:right w:val="single" w:sz="4" w:space="0" w:color="auto"/>
                  </w:tcBorders>
                  <w:vAlign w:val="center"/>
                  <w:hideMark/>
                </w:tcPr>
                <w:p w14:paraId="05BD1799" w14:textId="77777777" w:rsidR="00237FDE" w:rsidRPr="00A31E3E" w:rsidRDefault="00237FDE" w:rsidP="00F551D8">
                  <w:pPr>
                    <w:spacing w:after="0" w:line="240" w:lineRule="auto"/>
                    <w:rPr>
                      <w:bCs/>
                      <w:sz w:val="24"/>
                      <w:szCs w:val="24"/>
                      <w:lang w:val="vi-VN"/>
                    </w:rPr>
                  </w:pPr>
                  <w:r w:rsidRPr="00A31E3E">
                    <w:rPr>
                      <w:bCs/>
                      <w:sz w:val="24"/>
                      <w:szCs w:val="24"/>
                      <w:lang w:val="vi-VN"/>
                    </w:rPr>
                    <w:lastRenderedPageBreak/>
                    <w:t>300 ≤ GT &lt; 500 n &gt;</w:t>
                  </w:r>
                  <w:r w:rsidRPr="00A31E3E">
                    <w:rPr>
                      <w:bCs/>
                      <w:sz w:val="24"/>
                      <w:szCs w:val="24"/>
                      <w:lang w:val="vi-VN"/>
                    </w:rPr>
                    <w:br/>
                    <w:t>300 người</w:t>
                  </w:r>
                </w:p>
              </w:tc>
              <w:tc>
                <w:tcPr>
                  <w:tcW w:w="5325" w:type="dxa"/>
                  <w:tcBorders>
                    <w:top w:val="single" w:sz="4" w:space="0" w:color="auto"/>
                    <w:left w:val="single" w:sz="4" w:space="0" w:color="auto"/>
                    <w:bottom w:val="single" w:sz="4" w:space="0" w:color="auto"/>
                    <w:right w:val="single" w:sz="4" w:space="0" w:color="auto"/>
                  </w:tcBorders>
                  <w:vAlign w:val="center"/>
                  <w:hideMark/>
                </w:tcPr>
                <w:p w14:paraId="423EF46A" w14:textId="77777777" w:rsidR="00237FDE" w:rsidRPr="00A31E3E" w:rsidRDefault="00237FDE" w:rsidP="00F551D8">
                  <w:pPr>
                    <w:spacing w:after="0" w:line="240" w:lineRule="auto"/>
                    <w:rPr>
                      <w:bCs/>
                      <w:sz w:val="24"/>
                      <w:szCs w:val="24"/>
                      <w:lang w:val="vi-VN"/>
                    </w:rPr>
                  </w:pPr>
                  <w:r w:rsidRPr="00A31E3E">
                    <w:rPr>
                      <w:bCs/>
                      <w:sz w:val="24"/>
                      <w:szCs w:val="24"/>
                      <w:lang w:val="vi-VN"/>
                    </w:rPr>
                    <w:t>Phao bè cứu sinh có sức chứa mỗi mạn 100% tổng số</w:t>
                  </w:r>
                  <w:r w:rsidRPr="00A31E3E">
                    <w:rPr>
                      <w:bCs/>
                      <w:sz w:val="24"/>
                      <w:szCs w:val="24"/>
                      <w:lang w:val="vi-VN"/>
                    </w:rPr>
                    <w:br/>
                    <w:t>người</w:t>
                  </w:r>
                </w:p>
              </w:tc>
              <w:tc>
                <w:tcPr>
                  <w:tcW w:w="0" w:type="auto"/>
                  <w:vAlign w:val="center"/>
                  <w:hideMark/>
                </w:tcPr>
                <w:p w14:paraId="04336A51" w14:textId="77777777" w:rsidR="00237FDE" w:rsidRPr="00A31E3E" w:rsidRDefault="00237FDE" w:rsidP="00F551D8">
                  <w:pPr>
                    <w:spacing w:after="0" w:line="240" w:lineRule="auto"/>
                    <w:rPr>
                      <w:bCs/>
                      <w:sz w:val="24"/>
                      <w:szCs w:val="24"/>
                      <w:lang w:val="vi-VN"/>
                    </w:rPr>
                  </w:pPr>
                </w:p>
              </w:tc>
            </w:tr>
            <w:tr w:rsidR="00A31E3E" w:rsidRPr="00A31E3E" w14:paraId="2E4F25D4" w14:textId="77777777" w:rsidTr="007542A3">
              <w:tc>
                <w:tcPr>
                  <w:tcW w:w="1980" w:type="dxa"/>
                  <w:tcBorders>
                    <w:top w:val="single" w:sz="4" w:space="0" w:color="auto"/>
                    <w:left w:val="single" w:sz="4" w:space="0" w:color="auto"/>
                    <w:bottom w:val="single" w:sz="4" w:space="0" w:color="auto"/>
                    <w:right w:val="single" w:sz="4" w:space="0" w:color="auto"/>
                  </w:tcBorders>
                  <w:vAlign w:val="center"/>
                  <w:hideMark/>
                </w:tcPr>
                <w:p w14:paraId="7A48EB35" w14:textId="77777777" w:rsidR="00237FDE" w:rsidRPr="00A31E3E" w:rsidRDefault="00237FDE" w:rsidP="00F551D8">
                  <w:pPr>
                    <w:spacing w:after="0" w:line="240" w:lineRule="auto"/>
                    <w:rPr>
                      <w:bCs/>
                      <w:sz w:val="24"/>
                      <w:szCs w:val="24"/>
                      <w:lang w:val="vi-VN"/>
                    </w:rPr>
                  </w:pPr>
                  <w:r w:rsidRPr="00A31E3E">
                    <w:rPr>
                      <w:bCs/>
                      <w:sz w:val="24"/>
                      <w:szCs w:val="24"/>
                      <w:lang w:val="vi-VN"/>
                    </w:rPr>
                    <w:t xml:space="preserve">GT ≥ 500 </w:t>
                  </w:r>
                </w:p>
              </w:tc>
              <w:tc>
                <w:tcPr>
                  <w:tcW w:w="5325" w:type="dxa"/>
                  <w:tcBorders>
                    <w:top w:val="single" w:sz="4" w:space="0" w:color="auto"/>
                    <w:left w:val="single" w:sz="4" w:space="0" w:color="auto"/>
                    <w:bottom w:val="single" w:sz="4" w:space="0" w:color="auto"/>
                    <w:right w:val="single" w:sz="4" w:space="0" w:color="auto"/>
                  </w:tcBorders>
                  <w:vAlign w:val="center"/>
                  <w:hideMark/>
                </w:tcPr>
                <w:p w14:paraId="5A74504E" w14:textId="77777777" w:rsidR="00237FDE" w:rsidRPr="00A31E3E" w:rsidRDefault="00237FDE" w:rsidP="00F551D8">
                  <w:pPr>
                    <w:spacing w:after="0" w:line="240" w:lineRule="auto"/>
                    <w:rPr>
                      <w:bCs/>
                      <w:sz w:val="24"/>
                      <w:szCs w:val="24"/>
                      <w:lang w:val="vi-VN"/>
                    </w:rPr>
                  </w:pPr>
                  <w:r w:rsidRPr="00A31E3E">
                    <w:rPr>
                      <w:bCs/>
                      <w:sz w:val="24"/>
                      <w:szCs w:val="24"/>
                      <w:lang w:val="vi-VN"/>
                    </w:rPr>
                    <w:t>Phao bè cứu sinh phải được trang bị như yêu cầu ở 2.3.1-</w:t>
                  </w:r>
                  <w:r w:rsidRPr="00A31E3E">
                    <w:rPr>
                      <w:bCs/>
                      <w:sz w:val="24"/>
                      <w:szCs w:val="24"/>
                      <w:lang w:val="vi-VN"/>
                    </w:rPr>
                    <w:br/>
                    <w:t>1(4)</w:t>
                  </w:r>
                </w:p>
              </w:tc>
              <w:tc>
                <w:tcPr>
                  <w:tcW w:w="0" w:type="auto"/>
                  <w:vAlign w:val="center"/>
                  <w:hideMark/>
                </w:tcPr>
                <w:p w14:paraId="3B39AA83" w14:textId="77777777" w:rsidR="00237FDE" w:rsidRPr="00A31E3E" w:rsidRDefault="00237FDE" w:rsidP="00F551D8">
                  <w:pPr>
                    <w:spacing w:after="0" w:line="240" w:lineRule="auto"/>
                    <w:rPr>
                      <w:bCs/>
                      <w:sz w:val="24"/>
                      <w:szCs w:val="24"/>
                      <w:lang w:val="vi-VN"/>
                    </w:rPr>
                  </w:pPr>
                </w:p>
              </w:tc>
            </w:tr>
            <w:tr w:rsidR="00A31E3E" w:rsidRPr="00A31E3E" w14:paraId="5D93B658" w14:textId="77777777" w:rsidTr="007542A3">
              <w:tc>
                <w:tcPr>
                  <w:tcW w:w="1335" w:type="dxa"/>
                  <w:tcBorders>
                    <w:top w:val="single" w:sz="4" w:space="0" w:color="auto"/>
                    <w:left w:val="single" w:sz="4" w:space="0" w:color="auto"/>
                    <w:bottom w:val="single" w:sz="4" w:space="0" w:color="auto"/>
                    <w:right w:val="single" w:sz="4" w:space="0" w:color="auto"/>
                  </w:tcBorders>
                  <w:vAlign w:val="center"/>
                  <w:hideMark/>
                </w:tcPr>
                <w:p w14:paraId="2D6AFF5F" w14:textId="77777777" w:rsidR="00237FDE" w:rsidRPr="00A31E3E" w:rsidRDefault="00237FDE" w:rsidP="00F551D8">
                  <w:pPr>
                    <w:spacing w:after="0" w:line="240" w:lineRule="auto"/>
                    <w:rPr>
                      <w:bCs/>
                      <w:sz w:val="24"/>
                      <w:szCs w:val="24"/>
                      <w:lang w:val="vi-VN"/>
                    </w:rPr>
                  </w:pPr>
                  <w:r w:rsidRPr="00A31E3E">
                    <w:rPr>
                      <w:bCs/>
                      <w:sz w:val="24"/>
                      <w:szCs w:val="24"/>
                      <w:lang w:val="vi-VN"/>
                    </w:rPr>
                    <w:t>Tàu không</w:t>
                  </w:r>
                  <w:r w:rsidRPr="00A31E3E">
                    <w:rPr>
                      <w:bCs/>
                      <w:sz w:val="24"/>
                      <w:szCs w:val="24"/>
                      <w:lang w:val="vi-VN"/>
                    </w:rPr>
                    <w:br/>
                    <w:t>hạn chế</w:t>
                  </w:r>
                </w:p>
              </w:tc>
              <w:tc>
                <w:tcPr>
                  <w:tcW w:w="1980" w:type="dxa"/>
                  <w:tcBorders>
                    <w:top w:val="single" w:sz="4" w:space="0" w:color="auto"/>
                    <w:left w:val="single" w:sz="4" w:space="0" w:color="auto"/>
                    <w:bottom w:val="single" w:sz="4" w:space="0" w:color="auto"/>
                    <w:right w:val="single" w:sz="4" w:space="0" w:color="auto"/>
                  </w:tcBorders>
                  <w:vAlign w:val="center"/>
                  <w:hideMark/>
                </w:tcPr>
                <w:p w14:paraId="7CD3B2AE" w14:textId="77777777" w:rsidR="00237FDE" w:rsidRPr="00A31E3E" w:rsidRDefault="00237FDE" w:rsidP="00F551D8">
                  <w:pPr>
                    <w:spacing w:after="0" w:line="240" w:lineRule="auto"/>
                    <w:rPr>
                      <w:bCs/>
                      <w:sz w:val="24"/>
                      <w:szCs w:val="24"/>
                      <w:lang w:val="vi-VN"/>
                    </w:rPr>
                  </w:pPr>
                  <w:r w:rsidRPr="00A31E3E">
                    <w:rPr>
                      <w:bCs/>
                      <w:sz w:val="24"/>
                      <w:szCs w:val="24"/>
                      <w:lang w:val="vi-VN"/>
                    </w:rPr>
                    <w:t xml:space="preserve">GT &lt; 300 </w:t>
                  </w:r>
                </w:p>
              </w:tc>
              <w:tc>
                <w:tcPr>
                  <w:tcW w:w="5325" w:type="dxa"/>
                  <w:tcBorders>
                    <w:top w:val="single" w:sz="4" w:space="0" w:color="auto"/>
                    <w:left w:val="single" w:sz="4" w:space="0" w:color="auto"/>
                    <w:bottom w:val="single" w:sz="4" w:space="0" w:color="auto"/>
                    <w:right w:val="single" w:sz="4" w:space="0" w:color="auto"/>
                  </w:tcBorders>
                  <w:vAlign w:val="center"/>
                  <w:hideMark/>
                </w:tcPr>
                <w:p w14:paraId="607AAEE0" w14:textId="77777777" w:rsidR="00237FDE" w:rsidRPr="00A31E3E" w:rsidRDefault="00237FDE" w:rsidP="00F551D8">
                  <w:pPr>
                    <w:spacing w:after="0" w:line="240" w:lineRule="auto"/>
                    <w:rPr>
                      <w:bCs/>
                      <w:sz w:val="24"/>
                      <w:szCs w:val="24"/>
                      <w:lang w:val="vi-VN"/>
                    </w:rPr>
                  </w:pPr>
                  <w:r w:rsidRPr="00A31E3E">
                    <w:rPr>
                      <w:bCs/>
                      <w:sz w:val="24"/>
                      <w:szCs w:val="24"/>
                      <w:lang w:val="vi-VN"/>
                    </w:rPr>
                    <w:t>Phao bè cứu sinh có sức chứa mỗi mạn 100% tổng số</w:t>
                  </w:r>
                  <w:r w:rsidRPr="00A31E3E">
                    <w:rPr>
                      <w:bCs/>
                      <w:sz w:val="24"/>
                      <w:szCs w:val="24"/>
                      <w:lang w:val="vi-VN"/>
                    </w:rPr>
                    <w:br/>
                    <w:t>người</w:t>
                  </w:r>
                </w:p>
              </w:tc>
            </w:tr>
            <w:tr w:rsidR="00A31E3E" w:rsidRPr="00A31E3E" w14:paraId="23454BA9" w14:textId="77777777" w:rsidTr="007542A3">
              <w:tc>
                <w:tcPr>
                  <w:tcW w:w="1980" w:type="dxa"/>
                  <w:tcBorders>
                    <w:top w:val="single" w:sz="4" w:space="0" w:color="auto"/>
                    <w:left w:val="single" w:sz="4" w:space="0" w:color="auto"/>
                    <w:bottom w:val="single" w:sz="4" w:space="0" w:color="auto"/>
                    <w:right w:val="single" w:sz="4" w:space="0" w:color="auto"/>
                  </w:tcBorders>
                  <w:vAlign w:val="center"/>
                  <w:hideMark/>
                </w:tcPr>
                <w:p w14:paraId="06C72830" w14:textId="77777777" w:rsidR="00237FDE" w:rsidRPr="00A31E3E" w:rsidRDefault="00237FDE" w:rsidP="00F551D8">
                  <w:pPr>
                    <w:spacing w:after="0" w:line="240" w:lineRule="auto"/>
                    <w:rPr>
                      <w:bCs/>
                      <w:sz w:val="24"/>
                      <w:szCs w:val="24"/>
                      <w:lang w:val="vi-VN"/>
                    </w:rPr>
                  </w:pPr>
                  <w:r w:rsidRPr="00A31E3E">
                    <w:rPr>
                      <w:bCs/>
                      <w:sz w:val="24"/>
                      <w:szCs w:val="24"/>
                      <w:lang w:val="vi-VN"/>
                    </w:rPr>
                    <w:t xml:space="preserve">300 ≤ GT &lt; 500 </w:t>
                  </w:r>
                </w:p>
              </w:tc>
              <w:tc>
                <w:tcPr>
                  <w:tcW w:w="5325" w:type="dxa"/>
                  <w:tcBorders>
                    <w:top w:val="single" w:sz="4" w:space="0" w:color="auto"/>
                    <w:left w:val="single" w:sz="4" w:space="0" w:color="auto"/>
                    <w:bottom w:val="single" w:sz="4" w:space="0" w:color="auto"/>
                    <w:right w:val="single" w:sz="4" w:space="0" w:color="auto"/>
                  </w:tcBorders>
                  <w:vAlign w:val="center"/>
                  <w:hideMark/>
                </w:tcPr>
                <w:p w14:paraId="215D613A" w14:textId="77777777" w:rsidR="00237FDE" w:rsidRPr="00A31E3E" w:rsidRDefault="00237FDE" w:rsidP="00F551D8">
                  <w:pPr>
                    <w:spacing w:after="0" w:line="240" w:lineRule="auto"/>
                    <w:rPr>
                      <w:bCs/>
                      <w:sz w:val="24"/>
                      <w:szCs w:val="24"/>
                      <w:lang w:val="vi-VN"/>
                    </w:rPr>
                  </w:pPr>
                  <w:r w:rsidRPr="00A31E3E">
                    <w:rPr>
                      <w:bCs/>
                      <w:sz w:val="24"/>
                      <w:szCs w:val="24"/>
                      <w:lang w:val="vi-VN"/>
                    </w:rPr>
                    <w:t>Phao bè cứu sinh phải được trang bị như yêu cầu ở 2.3.1-</w:t>
                  </w:r>
                  <w:r w:rsidRPr="00A31E3E">
                    <w:rPr>
                      <w:bCs/>
                      <w:sz w:val="24"/>
                      <w:szCs w:val="24"/>
                      <w:lang w:val="vi-VN"/>
                    </w:rPr>
                    <w:br/>
                    <w:t>1(4)</w:t>
                  </w:r>
                </w:p>
              </w:tc>
              <w:tc>
                <w:tcPr>
                  <w:tcW w:w="0" w:type="auto"/>
                  <w:vAlign w:val="center"/>
                  <w:hideMark/>
                </w:tcPr>
                <w:p w14:paraId="1667B2DB" w14:textId="77777777" w:rsidR="00237FDE" w:rsidRPr="00A31E3E" w:rsidRDefault="00237FDE" w:rsidP="00F551D8">
                  <w:pPr>
                    <w:spacing w:after="0" w:line="240" w:lineRule="auto"/>
                    <w:rPr>
                      <w:bCs/>
                      <w:sz w:val="24"/>
                      <w:szCs w:val="24"/>
                      <w:lang w:val="vi-VN"/>
                    </w:rPr>
                  </w:pPr>
                </w:p>
              </w:tc>
            </w:tr>
            <w:tr w:rsidR="00A31E3E" w:rsidRPr="00A31E3E" w14:paraId="635DB326" w14:textId="77777777" w:rsidTr="007542A3">
              <w:tc>
                <w:tcPr>
                  <w:tcW w:w="1980" w:type="dxa"/>
                  <w:tcBorders>
                    <w:top w:val="single" w:sz="4" w:space="0" w:color="auto"/>
                    <w:left w:val="single" w:sz="4" w:space="0" w:color="auto"/>
                    <w:bottom w:val="single" w:sz="4" w:space="0" w:color="auto"/>
                    <w:right w:val="single" w:sz="4" w:space="0" w:color="auto"/>
                  </w:tcBorders>
                  <w:vAlign w:val="center"/>
                  <w:hideMark/>
                </w:tcPr>
                <w:p w14:paraId="34744C8A" w14:textId="77777777" w:rsidR="00237FDE" w:rsidRPr="00A31E3E" w:rsidRDefault="00237FDE" w:rsidP="00F551D8">
                  <w:pPr>
                    <w:spacing w:after="0" w:line="240" w:lineRule="auto"/>
                    <w:rPr>
                      <w:bCs/>
                      <w:sz w:val="24"/>
                      <w:szCs w:val="24"/>
                      <w:lang w:val="vi-VN"/>
                    </w:rPr>
                  </w:pPr>
                  <w:r w:rsidRPr="00A31E3E">
                    <w:rPr>
                      <w:bCs/>
                      <w:sz w:val="24"/>
                      <w:szCs w:val="24"/>
                      <w:lang w:val="vi-VN"/>
                    </w:rPr>
                    <w:t xml:space="preserve">GT ≥ 500 </w:t>
                  </w:r>
                </w:p>
              </w:tc>
              <w:tc>
                <w:tcPr>
                  <w:tcW w:w="5325" w:type="dxa"/>
                  <w:tcBorders>
                    <w:top w:val="single" w:sz="4" w:space="0" w:color="auto"/>
                    <w:left w:val="single" w:sz="4" w:space="0" w:color="auto"/>
                    <w:bottom w:val="single" w:sz="4" w:space="0" w:color="auto"/>
                    <w:right w:val="single" w:sz="4" w:space="0" w:color="auto"/>
                  </w:tcBorders>
                  <w:vAlign w:val="center"/>
                  <w:hideMark/>
                </w:tcPr>
                <w:p w14:paraId="6CA9222C" w14:textId="77777777" w:rsidR="00237FDE" w:rsidRPr="00A31E3E" w:rsidRDefault="00237FDE" w:rsidP="00F551D8">
                  <w:pPr>
                    <w:spacing w:after="0" w:line="240" w:lineRule="auto"/>
                    <w:rPr>
                      <w:bCs/>
                      <w:sz w:val="24"/>
                      <w:szCs w:val="24"/>
                      <w:lang w:val="vi-VN"/>
                    </w:rPr>
                  </w:pPr>
                  <w:r w:rsidRPr="00A31E3E">
                    <w:rPr>
                      <w:bCs/>
                      <w:sz w:val="24"/>
                      <w:szCs w:val="24"/>
                      <w:lang w:val="vi-VN"/>
                    </w:rPr>
                    <w:t>Trang bị như tàu khách hoạt động tuyến quốc tế ngắn ở</w:t>
                  </w:r>
                  <w:r w:rsidRPr="00A31E3E">
                    <w:rPr>
                      <w:bCs/>
                      <w:sz w:val="24"/>
                      <w:szCs w:val="24"/>
                      <w:lang w:val="vi-VN"/>
                    </w:rPr>
                    <w:br/>
                    <w:t>2.3.1-1(2)</w:t>
                  </w:r>
                </w:p>
              </w:tc>
              <w:tc>
                <w:tcPr>
                  <w:tcW w:w="0" w:type="auto"/>
                  <w:vAlign w:val="center"/>
                  <w:hideMark/>
                </w:tcPr>
                <w:p w14:paraId="2F90DC3C" w14:textId="77777777" w:rsidR="00237FDE" w:rsidRPr="00A31E3E" w:rsidRDefault="00237FDE" w:rsidP="00F551D8">
                  <w:pPr>
                    <w:spacing w:after="0" w:line="240" w:lineRule="auto"/>
                    <w:rPr>
                      <w:bCs/>
                      <w:sz w:val="24"/>
                      <w:szCs w:val="24"/>
                      <w:lang w:val="vi-VN"/>
                    </w:rPr>
                  </w:pPr>
                </w:p>
              </w:tc>
            </w:tr>
          </w:tbl>
          <w:p w14:paraId="1CAEB257" w14:textId="77777777" w:rsidR="00237FDE" w:rsidRPr="00A31E3E" w:rsidRDefault="00237FDE" w:rsidP="00F551D8">
            <w:pPr>
              <w:rPr>
                <w:bCs/>
                <w:sz w:val="24"/>
                <w:szCs w:val="24"/>
                <w:lang w:val="vi-VN"/>
              </w:rPr>
            </w:pPr>
            <w:r w:rsidRPr="00A31E3E">
              <w:rPr>
                <w:bCs/>
                <w:sz w:val="24"/>
                <w:szCs w:val="24"/>
                <w:lang w:val="vi-VN"/>
              </w:rPr>
              <w:t>(2) Xuồng cấp cứu: tàu khách có tổng dung tích từ 500 trở lên phải trang bị ít nhất 01 xuồng cấp cứu</w:t>
            </w:r>
          </w:p>
          <w:p w14:paraId="74FC7EE8" w14:textId="77777777" w:rsidR="00237FDE" w:rsidRPr="00A31E3E" w:rsidRDefault="00237FDE" w:rsidP="007542A3">
            <w:pPr>
              <w:rPr>
                <w:bCs/>
                <w:sz w:val="24"/>
                <w:szCs w:val="24"/>
                <w:lang w:val="vi-VN"/>
              </w:rPr>
            </w:pPr>
          </w:p>
        </w:tc>
        <w:tc>
          <w:tcPr>
            <w:tcW w:w="691" w:type="pct"/>
          </w:tcPr>
          <w:p w14:paraId="159D792E" w14:textId="77777777" w:rsidR="00237FDE" w:rsidRPr="00A31E3E" w:rsidRDefault="00237FDE" w:rsidP="007542A3">
            <w:pPr>
              <w:jc w:val="center"/>
            </w:pPr>
            <w:r w:rsidRPr="00A31E3E">
              <w:rPr>
                <w:bCs/>
              </w:rPr>
              <w:lastRenderedPageBreak/>
              <w:t>Bảng 2.7.4-1(1)(a)</w:t>
            </w:r>
            <w:r w:rsidRPr="00A31E3E">
              <w:rPr>
                <w:b/>
              </w:rPr>
              <w:t xml:space="preserve"> </w:t>
            </w:r>
            <w:r w:rsidRPr="00A31E3E">
              <w:t>QCVN 42:2015/BGTVT</w:t>
            </w:r>
          </w:p>
          <w:p w14:paraId="553E8698" w14:textId="77777777" w:rsidR="00237FDE" w:rsidRPr="00A31E3E" w:rsidRDefault="00237FDE" w:rsidP="007542A3">
            <w:pPr>
              <w:jc w:val="center"/>
            </w:pPr>
          </w:p>
          <w:p w14:paraId="5ABE477D" w14:textId="77777777" w:rsidR="00237FDE" w:rsidRPr="00A31E3E" w:rsidRDefault="00237FDE" w:rsidP="007542A3">
            <w:pPr>
              <w:jc w:val="center"/>
            </w:pPr>
          </w:p>
          <w:p w14:paraId="50C9712F" w14:textId="77777777" w:rsidR="00237FDE" w:rsidRPr="00A31E3E" w:rsidRDefault="00237FDE" w:rsidP="007542A3">
            <w:pPr>
              <w:jc w:val="center"/>
            </w:pPr>
          </w:p>
          <w:p w14:paraId="5B07EBB1" w14:textId="77777777" w:rsidR="00237FDE" w:rsidRPr="00A31E3E" w:rsidRDefault="00237FDE" w:rsidP="007542A3">
            <w:pPr>
              <w:jc w:val="center"/>
            </w:pPr>
          </w:p>
          <w:p w14:paraId="59E9DA6A" w14:textId="77777777" w:rsidR="00237FDE" w:rsidRPr="00A31E3E" w:rsidRDefault="00237FDE" w:rsidP="007542A3">
            <w:pPr>
              <w:jc w:val="center"/>
            </w:pPr>
          </w:p>
          <w:p w14:paraId="7B6CEAAC" w14:textId="77777777" w:rsidR="00237FDE" w:rsidRPr="00A31E3E" w:rsidRDefault="00237FDE" w:rsidP="007542A3">
            <w:pPr>
              <w:jc w:val="center"/>
            </w:pPr>
          </w:p>
          <w:p w14:paraId="1C73C458" w14:textId="77777777" w:rsidR="00237FDE" w:rsidRPr="00A31E3E" w:rsidRDefault="00237FDE" w:rsidP="007542A3">
            <w:pPr>
              <w:jc w:val="center"/>
            </w:pPr>
          </w:p>
          <w:p w14:paraId="20402130" w14:textId="77777777" w:rsidR="00237FDE" w:rsidRPr="00A31E3E" w:rsidRDefault="00237FDE" w:rsidP="007542A3">
            <w:pPr>
              <w:jc w:val="center"/>
            </w:pPr>
          </w:p>
          <w:p w14:paraId="5745F146" w14:textId="77777777" w:rsidR="00237FDE" w:rsidRPr="00A31E3E" w:rsidRDefault="00237FDE" w:rsidP="007542A3">
            <w:pPr>
              <w:jc w:val="center"/>
            </w:pPr>
          </w:p>
          <w:p w14:paraId="3145E52B" w14:textId="77777777" w:rsidR="00237FDE" w:rsidRPr="00A31E3E" w:rsidRDefault="00237FDE" w:rsidP="007542A3">
            <w:pPr>
              <w:jc w:val="center"/>
            </w:pPr>
          </w:p>
          <w:p w14:paraId="61757B2F" w14:textId="77777777" w:rsidR="00237FDE" w:rsidRPr="00A31E3E" w:rsidRDefault="00237FDE" w:rsidP="007542A3">
            <w:pPr>
              <w:jc w:val="center"/>
            </w:pPr>
          </w:p>
          <w:p w14:paraId="7303AEBC" w14:textId="77777777" w:rsidR="00237FDE" w:rsidRPr="00A31E3E" w:rsidRDefault="00237FDE" w:rsidP="007542A3">
            <w:pPr>
              <w:jc w:val="center"/>
            </w:pPr>
          </w:p>
          <w:p w14:paraId="6F535B61" w14:textId="77777777" w:rsidR="00237FDE" w:rsidRPr="00A31E3E" w:rsidRDefault="00237FDE" w:rsidP="007542A3">
            <w:pPr>
              <w:jc w:val="center"/>
            </w:pPr>
          </w:p>
          <w:p w14:paraId="6BE58675" w14:textId="77777777" w:rsidR="00237FDE" w:rsidRPr="00A31E3E" w:rsidRDefault="00237FDE" w:rsidP="007542A3">
            <w:pPr>
              <w:jc w:val="center"/>
            </w:pPr>
          </w:p>
          <w:p w14:paraId="5F6417D6" w14:textId="77777777" w:rsidR="00237FDE" w:rsidRPr="00A31E3E" w:rsidRDefault="00237FDE" w:rsidP="007542A3">
            <w:pPr>
              <w:jc w:val="center"/>
            </w:pPr>
          </w:p>
          <w:p w14:paraId="1DF344C9" w14:textId="77777777" w:rsidR="00237FDE" w:rsidRPr="00A31E3E" w:rsidRDefault="00237FDE" w:rsidP="007542A3">
            <w:pPr>
              <w:jc w:val="center"/>
            </w:pPr>
          </w:p>
          <w:p w14:paraId="18A296E8" w14:textId="77777777" w:rsidR="00237FDE" w:rsidRPr="00A31E3E" w:rsidRDefault="00237FDE" w:rsidP="007542A3">
            <w:pPr>
              <w:jc w:val="center"/>
            </w:pPr>
          </w:p>
          <w:p w14:paraId="30840B7D" w14:textId="77777777" w:rsidR="00237FDE" w:rsidRPr="00A31E3E" w:rsidRDefault="00237FDE" w:rsidP="007542A3">
            <w:pPr>
              <w:jc w:val="center"/>
            </w:pPr>
          </w:p>
          <w:p w14:paraId="54B97FA5" w14:textId="77777777" w:rsidR="00237FDE" w:rsidRPr="00A31E3E" w:rsidRDefault="00237FDE" w:rsidP="007542A3">
            <w:pPr>
              <w:jc w:val="center"/>
            </w:pPr>
          </w:p>
          <w:p w14:paraId="6B62B07C" w14:textId="77777777" w:rsidR="00237FDE" w:rsidRPr="00A31E3E" w:rsidRDefault="00237FDE" w:rsidP="007542A3">
            <w:pPr>
              <w:jc w:val="center"/>
            </w:pPr>
          </w:p>
          <w:p w14:paraId="44197331" w14:textId="77777777" w:rsidR="00237FDE" w:rsidRPr="00A31E3E" w:rsidRDefault="00237FDE" w:rsidP="007542A3">
            <w:pPr>
              <w:jc w:val="center"/>
            </w:pPr>
          </w:p>
          <w:p w14:paraId="1F64F93E" w14:textId="77777777" w:rsidR="00237FDE" w:rsidRPr="00A31E3E" w:rsidRDefault="00237FDE" w:rsidP="007542A3"/>
          <w:p w14:paraId="7FBA7C36" w14:textId="77777777" w:rsidR="00237FDE" w:rsidRPr="00A31E3E" w:rsidRDefault="00237FDE" w:rsidP="007542A3"/>
          <w:p w14:paraId="303C28C4" w14:textId="77777777" w:rsidR="00237FDE" w:rsidRPr="00A31E3E" w:rsidRDefault="00237FDE" w:rsidP="007542A3"/>
          <w:p w14:paraId="0EF4B881" w14:textId="77777777" w:rsidR="00237FDE" w:rsidRPr="00A31E3E" w:rsidRDefault="00237FDE" w:rsidP="007542A3"/>
          <w:p w14:paraId="5D56E369" w14:textId="77777777" w:rsidR="00237FDE" w:rsidRPr="00A31E3E" w:rsidRDefault="00237FDE" w:rsidP="007542A3"/>
          <w:p w14:paraId="695F15F9" w14:textId="77777777" w:rsidR="00237FDE" w:rsidRPr="00A31E3E" w:rsidRDefault="00237FDE" w:rsidP="007542A3">
            <w:pPr>
              <w:jc w:val="center"/>
            </w:pPr>
            <w:r w:rsidRPr="00A31E3E">
              <w:rPr>
                <w:bCs/>
                <w:lang w:val="vi-VN"/>
              </w:rPr>
              <w:lastRenderedPageBreak/>
              <w:t>Bảng 2.7.3-1(1)(a)</w:t>
            </w:r>
            <w:r w:rsidRPr="00A31E3E">
              <w:rPr>
                <w:b/>
                <w:bCs/>
              </w:rPr>
              <w:t xml:space="preserve"> </w:t>
            </w:r>
            <w:r w:rsidRPr="00A31E3E">
              <w:t>QCVN 42:2015/BGTVT</w:t>
            </w:r>
          </w:p>
        </w:tc>
        <w:tc>
          <w:tcPr>
            <w:tcW w:w="222" w:type="pct"/>
          </w:tcPr>
          <w:p w14:paraId="7FDAE1B2" w14:textId="77777777" w:rsidR="00237FDE" w:rsidRPr="00A31E3E" w:rsidRDefault="00237FDE" w:rsidP="007542A3">
            <w:pPr>
              <w:jc w:val="center"/>
            </w:pPr>
            <w:r w:rsidRPr="00A31E3E">
              <w:lastRenderedPageBreak/>
              <w:t>+</w:t>
            </w:r>
          </w:p>
        </w:tc>
      </w:tr>
    </w:tbl>
    <w:tbl>
      <w:tblPr>
        <w:tblW w:w="13083" w:type="dxa"/>
        <w:tblInd w:w="448" w:type="dxa"/>
        <w:tblLayout w:type="fixed"/>
        <w:tblCellMar>
          <w:left w:w="10" w:type="dxa"/>
          <w:right w:w="10" w:type="dxa"/>
        </w:tblCellMar>
        <w:tblLook w:val="04A0" w:firstRow="1" w:lastRow="0" w:firstColumn="1" w:lastColumn="0" w:noHBand="0" w:noVBand="1"/>
      </w:tblPr>
      <w:tblGrid>
        <w:gridCol w:w="6501"/>
        <w:gridCol w:w="6582"/>
      </w:tblGrid>
      <w:tr w:rsidR="00A31E3E" w:rsidRPr="00A31E3E" w14:paraId="63B7E838" w14:textId="77777777" w:rsidTr="007542A3">
        <w:trPr>
          <w:trHeight w:val="1"/>
        </w:trPr>
        <w:tc>
          <w:tcPr>
            <w:tcW w:w="6501" w:type="dxa"/>
            <w:shd w:val="clear" w:color="000000" w:fill="FFFFFF"/>
            <w:tcMar>
              <w:left w:w="108" w:type="dxa"/>
              <w:right w:w="108" w:type="dxa"/>
            </w:tcMar>
          </w:tcPr>
          <w:p w14:paraId="36A6F4EE" w14:textId="77777777" w:rsidR="00237FDE" w:rsidRPr="00A31E3E" w:rsidRDefault="00237FDE" w:rsidP="007542A3">
            <w:pPr>
              <w:spacing w:line="320" w:lineRule="auto"/>
              <w:jc w:val="center"/>
              <w:rPr>
                <w:b/>
                <w:sz w:val="24"/>
                <w:lang w:val="vi-VN"/>
              </w:rPr>
            </w:pPr>
            <w:r w:rsidRPr="00A31E3E">
              <w:rPr>
                <w:b/>
                <w:sz w:val="24"/>
                <w:lang w:val="vi-VN"/>
              </w:rPr>
              <w:lastRenderedPageBreak/>
              <w:t>……(3)……</w:t>
            </w:r>
          </w:p>
          <w:p w14:paraId="3E0F2095" w14:textId="77777777" w:rsidR="00237FDE" w:rsidRPr="00A31E3E" w:rsidRDefault="00237FDE" w:rsidP="007542A3">
            <w:pPr>
              <w:spacing w:line="320" w:lineRule="auto"/>
              <w:jc w:val="center"/>
              <w:rPr>
                <w:sz w:val="24"/>
                <w:lang w:val="vi-VN"/>
              </w:rPr>
            </w:pPr>
            <w:r w:rsidRPr="00A31E3E">
              <w:rPr>
                <w:sz w:val="24"/>
                <w:lang w:val="vi-VN"/>
              </w:rPr>
              <w:t>(Chữ ký và họ tên)</w:t>
            </w:r>
          </w:p>
        </w:tc>
        <w:tc>
          <w:tcPr>
            <w:tcW w:w="6582" w:type="dxa"/>
            <w:shd w:val="clear" w:color="000000" w:fill="FFFFFF"/>
            <w:tcMar>
              <w:left w:w="108" w:type="dxa"/>
              <w:right w:w="108" w:type="dxa"/>
            </w:tcMar>
          </w:tcPr>
          <w:p w14:paraId="6561D0F7" w14:textId="77777777" w:rsidR="00237FDE" w:rsidRPr="00A31E3E" w:rsidRDefault="00237FDE" w:rsidP="007542A3">
            <w:pPr>
              <w:spacing w:line="320" w:lineRule="auto"/>
              <w:jc w:val="center"/>
              <w:rPr>
                <w:b/>
                <w:sz w:val="24"/>
                <w:lang w:val="vi-VN"/>
              </w:rPr>
            </w:pPr>
            <w:r w:rsidRPr="00A31E3E">
              <w:rPr>
                <w:b/>
                <w:sz w:val="24"/>
                <w:lang w:val="vi-VN"/>
              </w:rPr>
              <w:t>……(4)……</w:t>
            </w:r>
          </w:p>
          <w:p w14:paraId="749A6F97" w14:textId="77777777" w:rsidR="00237FDE" w:rsidRPr="00A31E3E" w:rsidRDefault="00237FDE" w:rsidP="007542A3">
            <w:pPr>
              <w:spacing w:line="320" w:lineRule="auto"/>
              <w:jc w:val="center"/>
              <w:rPr>
                <w:sz w:val="24"/>
                <w:lang w:val="vi-VN"/>
              </w:rPr>
            </w:pPr>
            <w:r w:rsidRPr="00A31E3E">
              <w:rPr>
                <w:sz w:val="24"/>
                <w:lang w:val="vi-VN"/>
              </w:rPr>
              <w:t>(Chữ ký và họ tên)</w:t>
            </w:r>
          </w:p>
        </w:tc>
      </w:tr>
    </w:tbl>
    <w:p w14:paraId="215489A2" w14:textId="77777777" w:rsidR="00237FDE" w:rsidRPr="00A31E3E" w:rsidRDefault="00237FDE" w:rsidP="00237FDE">
      <w:pPr>
        <w:spacing w:line="320" w:lineRule="auto"/>
        <w:ind w:firstLine="698"/>
        <w:rPr>
          <w:i/>
          <w:sz w:val="24"/>
        </w:rPr>
      </w:pPr>
      <w:r w:rsidRPr="00A31E3E">
        <w:rPr>
          <w:b/>
          <w:i/>
          <w:sz w:val="24"/>
        </w:rPr>
        <w:t>Ghi chú:</w:t>
      </w:r>
      <w:r w:rsidRPr="00A31E3E">
        <w:rPr>
          <w:i/>
          <w:sz w:val="24"/>
        </w:rPr>
        <w:t xml:space="preserve"> (1) Tên cơ quan chủ quản trực tiếp;(2) Tên đơn vị thực hiện thẩm duyệt; (3) Họ tên và chữ ký của cán bộ thực hiện; (4) Ghi quyền hạn, chức vụ của người lãnh đạo, chỉ huy đơn vị thẩm duyệt, nếu người ký văn bản là cấp phó của người đứng đầu cơ quan thì ghi chữ viết tắt “KT.” vào trước chức vụ của người đứng đầu, bên dưới ghi chức vụ của người ký văn bản;</w:t>
      </w:r>
    </w:p>
    <w:sectPr w:rsidR="00237FDE" w:rsidRPr="00A31E3E">
      <w:headerReference w:type="even" r:id="rId9"/>
      <w:headerReference w:type="default" r:id="rId10"/>
      <w:footerReference w:type="even" r:id="rId11"/>
      <w:footerReference w:type="default" r:id="rId12"/>
      <w:headerReference w:type="first" r:id="rId13"/>
      <w:footerReference w:type="first" r:id="rId14"/>
      <w:pgSz w:w="16840" w:h="11907" w:orient="landscape"/>
      <w:pgMar w:top="1134" w:right="1134" w:bottom="1134" w:left="1701" w:header="567" w:footer="567"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58F2F86" w14:textId="77777777" w:rsidR="000A173F" w:rsidRDefault="000A173F">
      <w:pPr>
        <w:spacing w:before="0" w:after="0" w:line="240" w:lineRule="auto"/>
      </w:pPr>
      <w:r>
        <w:separator/>
      </w:r>
    </w:p>
  </w:endnote>
  <w:endnote w:type="continuationSeparator" w:id="0">
    <w:p w14:paraId="069C8CC9" w14:textId="77777777" w:rsidR="000A173F" w:rsidRDefault="000A173F">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VNTime">
    <w:altName w:val="Cambria"/>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udex">
    <w:altName w:val="Calibri"/>
    <w:charset w:val="00"/>
    <w:family w:val="auto"/>
    <w:pitch w:val="default"/>
  </w:font>
  <w:font w:name="Symbol">
    <w:panose1 w:val="05050102010706020507"/>
    <w:charset w:val="02"/>
    <w:family w:val="roman"/>
    <w:pitch w:val="variable"/>
    <w:sig w:usb0="00000000" w:usb1="10000000" w:usb2="00000000" w:usb3="00000000" w:csb0="80000000" w:csb1="00000000"/>
  </w:font>
  <w:font w:name="Gungsuh">
    <w:charset w:val="81"/>
    <w:family w:val="roman"/>
    <w:pitch w:val="variable"/>
    <w:sig w:usb0="B00002AF" w:usb1="69D77CFB" w:usb2="00000030" w:usb3="00000000" w:csb0="0008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78EB4C" w14:textId="77777777" w:rsidR="007542A3" w:rsidRDefault="007542A3">
    <w:pPr>
      <w:pBdr>
        <w:top w:val="nil"/>
        <w:left w:val="nil"/>
        <w:bottom w:val="nil"/>
        <w:right w:val="nil"/>
        <w:between w:val="nil"/>
      </w:pBdr>
      <w:tabs>
        <w:tab w:val="center" w:pos="4513"/>
        <w:tab w:val="right" w:pos="9026"/>
      </w:tabs>
      <w:spacing w:before="0" w:after="0" w:line="240" w:lineRule="auto"/>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78EB4D" w14:textId="77777777" w:rsidR="007542A3" w:rsidRDefault="007542A3">
    <w:pPr>
      <w:pBdr>
        <w:top w:val="nil"/>
        <w:left w:val="nil"/>
        <w:bottom w:val="nil"/>
        <w:right w:val="nil"/>
        <w:between w:val="nil"/>
      </w:pBdr>
      <w:tabs>
        <w:tab w:val="center" w:pos="4513"/>
        <w:tab w:val="right" w:pos="9026"/>
      </w:tabs>
      <w:spacing w:before="0" w:after="0" w:line="240" w:lineRule="auto"/>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78EB4F" w14:textId="77777777" w:rsidR="007542A3" w:rsidRDefault="007542A3">
    <w:pPr>
      <w:pBdr>
        <w:top w:val="nil"/>
        <w:left w:val="nil"/>
        <w:bottom w:val="nil"/>
        <w:right w:val="nil"/>
        <w:between w:val="nil"/>
      </w:pBdr>
      <w:tabs>
        <w:tab w:val="center" w:pos="4513"/>
        <w:tab w:val="right" w:pos="9026"/>
      </w:tabs>
      <w:spacing w:before="0"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229BD1C" w14:textId="77777777" w:rsidR="000A173F" w:rsidRDefault="000A173F">
      <w:pPr>
        <w:spacing w:before="0" w:after="0" w:line="240" w:lineRule="auto"/>
      </w:pPr>
      <w:r>
        <w:separator/>
      </w:r>
    </w:p>
  </w:footnote>
  <w:footnote w:type="continuationSeparator" w:id="0">
    <w:p w14:paraId="7206BB36" w14:textId="77777777" w:rsidR="000A173F" w:rsidRDefault="000A173F">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78EB4A" w14:textId="77777777" w:rsidR="007542A3" w:rsidRDefault="007542A3">
    <w:pPr>
      <w:pBdr>
        <w:top w:val="nil"/>
        <w:left w:val="nil"/>
        <w:bottom w:val="nil"/>
        <w:right w:val="nil"/>
        <w:between w:val="nil"/>
      </w:pBdr>
      <w:tabs>
        <w:tab w:val="center" w:pos="4513"/>
        <w:tab w:val="right" w:pos="9026"/>
      </w:tabs>
      <w:spacing w:before="0" w:after="0" w:line="240" w:lineRule="auto"/>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78EB4B" w14:textId="7FA6BC73" w:rsidR="007542A3" w:rsidRDefault="007542A3">
    <w:pPr>
      <w:pBdr>
        <w:top w:val="nil"/>
        <w:left w:val="nil"/>
        <w:bottom w:val="nil"/>
        <w:right w:val="nil"/>
        <w:between w:val="nil"/>
      </w:pBdr>
      <w:tabs>
        <w:tab w:val="center" w:pos="4513"/>
        <w:tab w:val="right" w:pos="9026"/>
      </w:tabs>
      <w:spacing w:before="0" w:after="0" w:line="240" w:lineRule="auto"/>
      <w:jc w:val="center"/>
      <w:rPr>
        <w:color w:val="000000"/>
        <w:sz w:val="22"/>
        <w:szCs w:val="22"/>
      </w:rPr>
    </w:pPr>
    <w:r>
      <w:rPr>
        <w:color w:val="000000"/>
        <w:sz w:val="22"/>
        <w:szCs w:val="22"/>
      </w:rPr>
      <w:fldChar w:fldCharType="begin"/>
    </w:r>
    <w:r>
      <w:rPr>
        <w:color w:val="000000"/>
        <w:sz w:val="22"/>
        <w:szCs w:val="22"/>
      </w:rPr>
      <w:instrText>PAGE</w:instrText>
    </w:r>
    <w:r>
      <w:rPr>
        <w:color w:val="000000"/>
        <w:sz w:val="22"/>
        <w:szCs w:val="22"/>
      </w:rPr>
      <w:fldChar w:fldCharType="separate"/>
    </w:r>
    <w:r w:rsidR="00A31E3E">
      <w:rPr>
        <w:noProof/>
        <w:color w:val="000000"/>
        <w:sz w:val="22"/>
        <w:szCs w:val="22"/>
      </w:rPr>
      <w:t>2</w:t>
    </w:r>
    <w:r>
      <w:rPr>
        <w:color w:val="000000"/>
        <w:sz w:val="22"/>
        <w:szCs w:val="22"/>
      </w:rP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78EB4E" w14:textId="283AE34E" w:rsidR="007542A3" w:rsidRDefault="007542A3">
    <w:pPr>
      <w:pBdr>
        <w:top w:val="nil"/>
        <w:left w:val="nil"/>
        <w:bottom w:val="nil"/>
        <w:right w:val="nil"/>
        <w:between w:val="nil"/>
      </w:pBdr>
      <w:tabs>
        <w:tab w:val="center" w:pos="4513"/>
        <w:tab w:val="right" w:pos="9026"/>
      </w:tabs>
      <w:spacing w:before="0" w:after="0" w:line="240" w:lineRule="auto"/>
      <w:jc w:val="right"/>
      <w:rPr>
        <w:b/>
        <w:i/>
        <w:color w:val="000000"/>
        <w:sz w:val="22"/>
        <w:szCs w:val="22"/>
      </w:rPr>
    </w:pPr>
    <w:r>
      <w:rPr>
        <w:b/>
        <w:i/>
        <w:color w:val="000000"/>
        <w:sz w:val="22"/>
        <w:szCs w:val="22"/>
      </w:rPr>
      <w:t>B33: BĐC phương tiện thủy nội địa chở khách</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F7973"/>
    <w:rsid w:val="000A173F"/>
    <w:rsid w:val="000B00B9"/>
    <w:rsid w:val="000D3CAE"/>
    <w:rsid w:val="00105D08"/>
    <w:rsid w:val="00237FDE"/>
    <w:rsid w:val="002D3A29"/>
    <w:rsid w:val="00567718"/>
    <w:rsid w:val="005931A6"/>
    <w:rsid w:val="007542A3"/>
    <w:rsid w:val="007F7973"/>
    <w:rsid w:val="009F47D1"/>
    <w:rsid w:val="00A31E3E"/>
    <w:rsid w:val="00C509D9"/>
    <w:rsid w:val="00CE6117"/>
    <w:rsid w:val="00D27224"/>
    <w:rsid w:val="00E0306E"/>
    <w:rsid w:val="00E53849"/>
    <w:rsid w:val="00F551D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78E89C"/>
  <w15:docId w15:val="{B89939C2-9EF4-4238-8ADF-089B125A52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8"/>
        <w:szCs w:val="28"/>
        <w:lang w:val="en-US" w:eastAsia="en-US" w:bidi="ar-SA"/>
      </w:rPr>
    </w:rPrDefault>
    <w:pPrDefault>
      <w:pPr>
        <w:spacing w:before="120" w:after="120"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pPr>
    <w:rPr>
      <w:b/>
      <w:sz w:val="72"/>
      <w:szCs w:val="72"/>
    </w:rPr>
  </w:style>
  <w:style w:type="table" w:styleId="TableGrid">
    <w:name w:val="Table Grid"/>
    <w:basedOn w:val="TableNormal"/>
    <w:uiPriority w:val="39"/>
    <w:rsid w:val="0027521D"/>
    <w:pPr>
      <w:spacing w:before="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372CD2"/>
    <w:pPr>
      <w:ind w:left="720"/>
      <w:contextualSpacing/>
    </w:pPr>
  </w:style>
  <w:style w:type="character" w:styleId="PlaceholderText">
    <w:name w:val="Placeholder Text"/>
    <w:basedOn w:val="DefaultParagraphFont"/>
    <w:uiPriority w:val="99"/>
    <w:semiHidden/>
    <w:rsid w:val="0072462A"/>
    <w:rPr>
      <w:color w:val="808080"/>
    </w:rPr>
  </w:style>
  <w:style w:type="paragraph" w:styleId="BalloonText">
    <w:name w:val="Balloon Text"/>
    <w:basedOn w:val="Normal"/>
    <w:link w:val="BalloonTextChar"/>
    <w:uiPriority w:val="99"/>
    <w:semiHidden/>
    <w:unhideWhenUsed/>
    <w:rsid w:val="0072462A"/>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2462A"/>
    <w:rPr>
      <w:rFonts w:ascii="Tahoma" w:hAnsi="Tahoma" w:cs="Tahoma"/>
      <w:sz w:val="16"/>
      <w:szCs w:val="16"/>
    </w:rPr>
  </w:style>
  <w:style w:type="paragraph" w:customStyle="1" w:styleId="1">
    <w:name w:val="1."/>
    <w:basedOn w:val="Normal"/>
    <w:rsid w:val="001862BA"/>
    <w:pPr>
      <w:spacing w:before="0" w:after="0" w:line="284" w:lineRule="exact"/>
      <w:ind w:left="454" w:right="-142" w:hanging="454"/>
    </w:pPr>
    <w:rPr>
      <w:rFonts w:ascii="VNTime" w:hAnsi="VNTime"/>
      <w:sz w:val="22"/>
      <w:szCs w:val="20"/>
    </w:rPr>
  </w:style>
  <w:style w:type="paragraph" w:styleId="Header">
    <w:name w:val="header"/>
    <w:basedOn w:val="Normal"/>
    <w:link w:val="HeaderChar"/>
    <w:uiPriority w:val="99"/>
    <w:unhideWhenUsed/>
    <w:rsid w:val="00A24BB0"/>
    <w:pPr>
      <w:tabs>
        <w:tab w:val="center" w:pos="4513"/>
        <w:tab w:val="right" w:pos="9026"/>
      </w:tabs>
      <w:spacing w:before="0" w:after="0" w:line="240" w:lineRule="auto"/>
    </w:pPr>
  </w:style>
  <w:style w:type="character" w:customStyle="1" w:styleId="HeaderChar">
    <w:name w:val="Header Char"/>
    <w:basedOn w:val="DefaultParagraphFont"/>
    <w:link w:val="Header"/>
    <w:uiPriority w:val="99"/>
    <w:rsid w:val="00A24BB0"/>
  </w:style>
  <w:style w:type="paragraph" w:styleId="Footer">
    <w:name w:val="footer"/>
    <w:basedOn w:val="Normal"/>
    <w:link w:val="FooterChar"/>
    <w:uiPriority w:val="99"/>
    <w:unhideWhenUsed/>
    <w:rsid w:val="00A24BB0"/>
    <w:pPr>
      <w:tabs>
        <w:tab w:val="center" w:pos="4513"/>
        <w:tab w:val="right" w:pos="9026"/>
      </w:tabs>
      <w:spacing w:before="0" w:after="0" w:line="240" w:lineRule="auto"/>
    </w:pPr>
  </w:style>
  <w:style w:type="character" w:customStyle="1" w:styleId="FooterChar">
    <w:name w:val="Footer Char"/>
    <w:basedOn w:val="DefaultParagraphFont"/>
    <w:link w:val="Footer"/>
    <w:uiPriority w:val="99"/>
    <w:rsid w:val="00A24BB0"/>
  </w:style>
  <w:style w:type="paragraph" w:styleId="BodyTextIndent">
    <w:name w:val="Body Text Indent"/>
    <w:basedOn w:val="Normal"/>
    <w:link w:val="BodyTextIndentChar"/>
    <w:uiPriority w:val="99"/>
    <w:semiHidden/>
    <w:unhideWhenUsed/>
    <w:rsid w:val="00CA3549"/>
    <w:pPr>
      <w:ind w:left="283"/>
    </w:pPr>
  </w:style>
  <w:style w:type="character" w:customStyle="1" w:styleId="BodyTextIndentChar">
    <w:name w:val="Body Text Indent Char"/>
    <w:basedOn w:val="DefaultParagraphFont"/>
    <w:link w:val="BodyTextIndent"/>
    <w:uiPriority w:val="99"/>
    <w:semiHidden/>
    <w:rsid w:val="00CA3549"/>
  </w:style>
  <w:style w:type="paragraph" w:customStyle="1" w:styleId="10">
    <w:name w:val="1"/>
    <w:basedOn w:val="Normal"/>
    <w:rsid w:val="0066505F"/>
    <w:pPr>
      <w:tabs>
        <w:tab w:val="left" w:pos="454"/>
        <w:tab w:val="left" w:pos="907"/>
      </w:tabs>
      <w:spacing w:line="240" w:lineRule="auto"/>
      <w:ind w:right="-142"/>
    </w:pPr>
    <w:rPr>
      <w:rFonts w:ascii="VNTime" w:hAnsi="VNTime"/>
      <w:b/>
      <w:sz w:val="22"/>
      <w:szCs w:val="20"/>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before="0" w:after="0" w:line="240" w:lineRule="auto"/>
    </w:pPr>
    <w:tblPr>
      <w:tblStyleRowBandSize w:val="1"/>
      <w:tblStyleColBandSize w:val="1"/>
    </w:tblPr>
  </w:style>
  <w:style w:type="table" w:customStyle="1" w:styleId="a0">
    <w:basedOn w:val="TableNormal"/>
    <w:pPr>
      <w:spacing w:before="0" w:after="0" w:line="240" w:lineRule="auto"/>
    </w:pPr>
    <w:tblPr>
      <w:tblStyleRowBandSize w:val="1"/>
      <w:tblStyleColBandSize w:val="1"/>
      <w:tblCellMar>
        <w:top w:w="28" w:type="dxa"/>
        <w:left w:w="28" w:type="dxa"/>
        <w:bottom w:w="28" w:type="dxa"/>
        <w:right w:w="28" w:type="dxa"/>
      </w:tblCellMar>
    </w:tblPr>
  </w:style>
  <w:style w:type="table" w:customStyle="1" w:styleId="a1">
    <w:basedOn w:val="TableNormal"/>
    <w:tblPr>
      <w:tblStyleRowBandSize w:val="1"/>
      <w:tblStyleColBandSize w:val="1"/>
      <w:tblCellMar>
        <w:left w:w="115" w:type="dxa"/>
        <w:right w:w="115" w:type="dxa"/>
      </w:tblCellMar>
    </w:tblPr>
  </w:style>
  <w:style w:type="table" w:customStyle="1" w:styleId="a2">
    <w:basedOn w:val="TableNormal"/>
    <w:tblPr>
      <w:tblStyleRowBandSize w:val="1"/>
      <w:tblStyleColBandSize w:val="1"/>
    </w:tblPr>
  </w:style>
  <w:style w:type="paragraph" w:customStyle="1" w:styleId="table">
    <w:name w:val="table"/>
    <w:rsid w:val="00237FDE"/>
    <w:pPr>
      <w:spacing w:before="60" w:after="0" w:line="240" w:lineRule="auto"/>
    </w:pPr>
    <w:rPr>
      <w:rFonts w:ascii="Arial" w:hAnsi="Arial" w:cs="Arial"/>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oleObject" Target="embeddings/oleObject1.bin"/><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image" Target="media/image1.wmf"/><Relationship Id="rId12" Type="http://schemas.openxmlformats.org/officeDocument/2006/relationships/footer" Target="footer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EUrY/nFKrOwVBANNNMhzULCC5bw==">AMUW2mULO2YbOGTXtamAVUB1NYNbrXGz9Owv0WMDWUCU2T79ZkMOJVw1gBfPs1lf3OdJgMU6hrfZrM/NTD2GGN8RIZTv0HAO4BvSYGIbj7avr3y/rZadNmAP1+dN+ibmHMaXXDpIy6GjLZy4+Dq7MoqTWcn8nXUOE3G2QzUCqvp3ncB5QrICwdVVmr7qltSo5r3GRuOdIoe7k628OeRlr50oIRDbFlUrlq1O3AkarHAaX5xUxIUHo/Jr/okSUbnkJcn1ecSwTP8cUWDVZ2klsRGfus3UPhBHMtrs1wYGVEItAIHzlfZPHyDMTNviRmdgRySj+7G0Hdi9hKJvPuXcjJO0kNwkKankn9KO9MYFuasKuhcdI6j3P6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21</Pages>
  <Words>6263</Words>
  <Characters>35705</Characters>
  <Application>Microsoft Office Word</Application>
  <DocSecurity>0</DocSecurity>
  <Lines>297</Lines>
  <Paragraphs>83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41885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Duc</dc:creator>
  <cp:lastModifiedBy>Anh Phan</cp:lastModifiedBy>
  <cp:revision>11</cp:revision>
  <dcterms:created xsi:type="dcterms:W3CDTF">2018-01-09T06:37:00Z</dcterms:created>
  <dcterms:modified xsi:type="dcterms:W3CDTF">2023-11-17T12:03:00Z</dcterms:modified>
</cp:coreProperties>
</file>