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5204" w:type="dxa"/>
        <w:tblLayout w:type="fixed"/>
        <w:tblLook w:val="0000" w:firstRow="0" w:lastRow="0" w:firstColumn="0" w:lastColumn="0" w:noHBand="0" w:noVBand="0"/>
      </w:tblPr>
      <w:tblGrid>
        <w:gridCol w:w="4306"/>
        <w:gridCol w:w="10898"/>
      </w:tblGrid>
      <w:tr w:rsidR="001F7D28" w:rsidRPr="000036B0" w14:paraId="5A44EE7D" w14:textId="77777777">
        <w:trPr>
          <w:trHeight w:val="1094"/>
        </w:trPr>
        <w:tc>
          <w:tcPr>
            <w:tcW w:w="4306" w:type="dxa"/>
          </w:tcPr>
          <w:p w14:paraId="2B51BD3E" w14:textId="77777777" w:rsidR="001F7D28" w:rsidRPr="000036B0" w:rsidRDefault="007B0894">
            <w:pPr>
              <w:jc w:val="center"/>
              <w:rPr>
                <w:rFonts w:ascii="Times New Roman" w:hAnsi="Times New Roman"/>
                <w:b/>
                <w:sz w:val="24"/>
                <w:szCs w:val="24"/>
              </w:rPr>
            </w:pPr>
            <w:r w:rsidRPr="000036B0">
              <w:rPr>
                <w:rFonts w:ascii="Times New Roman" w:hAnsi="Times New Roman"/>
                <w:sz w:val="24"/>
                <w:szCs w:val="24"/>
              </w:rPr>
              <w:t>……..(1)………</w:t>
            </w:r>
            <w:r w:rsidRPr="000036B0">
              <w:rPr>
                <w:rFonts w:ascii="Times New Roman" w:hAnsi="Times New Roman"/>
                <w:sz w:val="24"/>
                <w:szCs w:val="24"/>
              </w:rPr>
              <w:br/>
              <w:t>……..(2)………</w:t>
            </w:r>
          </w:p>
        </w:tc>
        <w:tc>
          <w:tcPr>
            <w:tcW w:w="10898" w:type="dxa"/>
          </w:tcPr>
          <w:p w14:paraId="79D5C485" w14:textId="77777777" w:rsidR="001F7D28" w:rsidRPr="000036B0" w:rsidRDefault="007B0894">
            <w:pPr>
              <w:spacing w:line="320" w:lineRule="auto"/>
              <w:ind w:right="-109"/>
              <w:jc w:val="center"/>
              <w:rPr>
                <w:rFonts w:ascii="Times New Roman" w:hAnsi="Times New Roman"/>
                <w:b/>
                <w:sz w:val="24"/>
                <w:szCs w:val="24"/>
              </w:rPr>
            </w:pPr>
            <w:r w:rsidRPr="000036B0">
              <w:rPr>
                <w:rFonts w:ascii="Times New Roman" w:hAnsi="Times New Roman"/>
                <w:b/>
                <w:sz w:val="24"/>
                <w:szCs w:val="24"/>
              </w:rPr>
              <w:t>BẢNG ĐỐI CHIẾU</w:t>
            </w:r>
          </w:p>
          <w:p w14:paraId="18E109B8" w14:textId="77777777" w:rsidR="001F7D28" w:rsidRPr="000036B0" w:rsidRDefault="007B0894">
            <w:pPr>
              <w:ind w:left="-156"/>
              <w:jc w:val="center"/>
              <w:rPr>
                <w:rFonts w:ascii="Times New Roman" w:hAnsi="Times New Roman"/>
                <w:b/>
                <w:sz w:val="24"/>
                <w:szCs w:val="24"/>
              </w:rPr>
            </w:pPr>
            <w:r w:rsidRPr="000036B0">
              <w:rPr>
                <w:rFonts w:ascii="Times New Roman" w:hAnsi="Times New Roman"/>
                <w:b/>
                <w:sz w:val="24"/>
                <w:szCs w:val="24"/>
              </w:rPr>
              <w:t>THẨM DUYỆT THIẾT KẾ VỀ PHÒNG CHÁY VÀ CHỮA CHÁY</w:t>
            </w:r>
          </w:p>
          <w:p w14:paraId="0C3EA4CC" w14:textId="77777777" w:rsidR="001F7D28" w:rsidRPr="000036B0" w:rsidRDefault="001F7D28">
            <w:pPr>
              <w:ind w:left="-156"/>
              <w:jc w:val="center"/>
              <w:rPr>
                <w:rFonts w:ascii="Times New Roman" w:hAnsi="Times New Roman"/>
                <w:sz w:val="24"/>
                <w:szCs w:val="24"/>
              </w:rPr>
            </w:pPr>
          </w:p>
        </w:tc>
      </w:tr>
    </w:tbl>
    <w:p w14:paraId="217E1D16" w14:textId="77777777" w:rsidR="001F7D28" w:rsidRPr="000036B0" w:rsidRDefault="001F7D28">
      <w:pPr>
        <w:rPr>
          <w:rFonts w:ascii="Times New Roman" w:hAnsi="Times New Roman"/>
          <w:i/>
          <w:sz w:val="24"/>
          <w:szCs w:val="24"/>
        </w:rPr>
      </w:pPr>
    </w:p>
    <w:p w14:paraId="7E2E8924" w14:textId="22E40C06" w:rsidR="001F7D28" w:rsidRPr="000036B0" w:rsidRDefault="007B0894">
      <w:pPr>
        <w:tabs>
          <w:tab w:val="left" w:pos="9922"/>
        </w:tabs>
        <w:rPr>
          <w:rFonts w:ascii="Times New Roman" w:hAnsi="Times New Roman"/>
          <w:sz w:val="24"/>
          <w:szCs w:val="24"/>
        </w:rPr>
      </w:pPr>
      <w:r w:rsidRPr="000036B0">
        <w:rPr>
          <w:rFonts w:ascii="Times New Roman" w:hAnsi="Times New Roman"/>
          <w:b/>
          <w:sz w:val="24"/>
          <w:szCs w:val="24"/>
        </w:rPr>
        <w:t>1. Tên công trình</w:t>
      </w:r>
      <w:r w:rsidRPr="000036B0">
        <w:rPr>
          <w:rFonts w:ascii="Times New Roman" w:hAnsi="Times New Roman"/>
          <w:sz w:val="24"/>
          <w:szCs w:val="24"/>
        </w:rPr>
        <w:t xml:space="preserve">: </w:t>
      </w:r>
    </w:p>
    <w:p w14:paraId="5A50141A" w14:textId="77777777" w:rsidR="001F7D28" w:rsidRPr="000036B0" w:rsidRDefault="007B0894">
      <w:pPr>
        <w:tabs>
          <w:tab w:val="left" w:pos="9922"/>
        </w:tabs>
        <w:rPr>
          <w:rFonts w:ascii="Times New Roman" w:hAnsi="Times New Roman"/>
          <w:b/>
          <w:sz w:val="24"/>
          <w:szCs w:val="24"/>
        </w:rPr>
      </w:pPr>
      <w:r w:rsidRPr="000036B0">
        <w:rPr>
          <w:rFonts w:ascii="Times New Roman" w:hAnsi="Times New Roman"/>
          <w:b/>
          <w:sz w:val="24"/>
          <w:szCs w:val="24"/>
        </w:rPr>
        <w:t>2. Địa điểm xây dựng:</w:t>
      </w:r>
      <w:r w:rsidRPr="000036B0">
        <w:rPr>
          <w:rFonts w:ascii="Times New Roman" w:hAnsi="Times New Roman"/>
          <w:sz w:val="24"/>
          <w:szCs w:val="24"/>
        </w:rPr>
        <w:tab/>
      </w:r>
    </w:p>
    <w:p w14:paraId="4D20042F" w14:textId="77777777" w:rsidR="001F7D28" w:rsidRPr="000036B0" w:rsidRDefault="007B0894">
      <w:pPr>
        <w:tabs>
          <w:tab w:val="left" w:pos="9922"/>
        </w:tabs>
        <w:rPr>
          <w:rFonts w:ascii="Times New Roman" w:hAnsi="Times New Roman"/>
          <w:b/>
          <w:sz w:val="24"/>
          <w:szCs w:val="24"/>
        </w:rPr>
      </w:pPr>
      <w:r w:rsidRPr="000036B0">
        <w:rPr>
          <w:rFonts w:ascii="Times New Roman" w:hAnsi="Times New Roman"/>
          <w:b/>
          <w:sz w:val="24"/>
          <w:szCs w:val="24"/>
        </w:rPr>
        <w:t xml:space="preserve">3. Chủ đầu tư: </w:t>
      </w:r>
      <w:r w:rsidRPr="000036B0">
        <w:rPr>
          <w:rFonts w:ascii="Times New Roman" w:hAnsi="Times New Roman"/>
          <w:sz w:val="24"/>
          <w:szCs w:val="24"/>
        </w:rPr>
        <w:tab/>
      </w:r>
    </w:p>
    <w:p w14:paraId="604D57A3" w14:textId="77777777" w:rsidR="001F7D28" w:rsidRPr="000036B0" w:rsidRDefault="007B0894">
      <w:pPr>
        <w:tabs>
          <w:tab w:val="left" w:pos="9922"/>
        </w:tabs>
        <w:rPr>
          <w:rFonts w:ascii="Times New Roman" w:hAnsi="Times New Roman"/>
          <w:b/>
          <w:sz w:val="24"/>
          <w:szCs w:val="24"/>
        </w:rPr>
      </w:pPr>
      <w:r w:rsidRPr="000036B0">
        <w:rPr>
          <w:rFonts w:ascii="Times New Roman" w:hAnsi="Times New Roman"/>
          <w:b/>
          <w:sz w:val="24"/>
          <w:szCs w:val="24"/>
        </w:rPr>
        <w:t xml:space="preserve">4. Cơ quan thiết kế: </w:t>
      </w:r>
      <w:r w:rsidRPr="000036B0">
        <w:rPr>
          <w:rFonts w:ascii="Times New Roman" w:hAnsi="Times New Roman"/>
          <w:sz w:val="24"/>
          <w:szCs w:val="24"/>
        </w:rPr>
        <w:tab/>
      </w:r>
    </w:p>
    <w:p w14:paraId="1227FCE2" w14:textId="77777777" w:rsidR="001F7D28" w:rsidRPr="000036B0" w:rsidRDefault="007B0894">
      <w:pPr>
        <w:tabs>
          <w:tab w:val="left" w:pos="9922"/>
        </w:tabs>
        <w:rPr>
          <w:rFonts w:ascii="Times New Roman" w:hAnsi="Times New Roman"/>
          <w:sz w:val="24"/>
          <w:szCs w:val="24"/>
        </w:rPr>
      </w:pPr>
      <w:r w:rsidRPr="000036B0">
        <w:rPr>
          <w:rFonts w:ascii="Times New Roman" w:hAnsi="Times New Roman"/>
          <w:b/>
          <w:sz w:val="24"/>
          <w:szCs w:val="24"/>
        </w:rPr>
        <w:t>5. Cán bộ thẩm duyệt:</w:t>
      </w:r>
      <w:r w:rsidRPr="000036B0">
        <w:rPr>
          <w:rFonts w:ascii="Times New Roman" w:hAnsi="Times New Roman"/>
          <w:sz w:val="24"/>
          <w:szCs w:val="24"/>
        </w:rPr>
        <w:tab/>
      </w:r>
    </w:p>
    <w:p w14:paraId="231D1676" w14:textId="77777777" w:rsidR="001F7D28" w:rsidRPr="000036B0" w:rsidRDefault="007B0894">
      <w:pPr>
        <w:tabs>
          <w:tab w:val="left" w:pos="9922"/>
        </w:tabs>
        <w:rPr>
          <w:rFonts w:ascii="Times New Roman" w:hAnsi="Times New Roman"/>
          <w:b/>
          <w:sz w:val="24"/>
          <w:szCs w:val="24"/>
        </w:rPr>
      </w:pPr>
      <w:r w:rsidRPr="000036B0">
        <w:rPr>
          <w:rFonts w:ascii="Times New Roman" w:hAnsi="Times New Roman"/>
          <w:b/>
          <w:sz w:val="24"/>
          <w:szCs w:val="24"/>
        </w:rPr>
        <w:t>6. Các quy phạm pháp luật và Quy chuẩn, tiêu chuẩn áp dụng để đối chiếu thẩm duyệt:</w:t>
      </w:r>
    </w:p>
    <w:p w14:paraId="2DF374BA" w14:textId="1CA7C53B" w:rsidR="001F7D28" w:rsidRPr="000036B0" w:rsidRDefault="007B0894">
      <w:pPr>
        <w:spacing w:line="300" w:lineRule="auto"/>
        <w:jc w:val="both"/>
        <w:rPr>
          <w:rFonts w:ascii="Times New Roman" w:hAnsi="Times New Roman"/>
          <w:sz w:val="22"/>
          <w:szCs w:val="22"/>
        </w:rPr>
      </w:pPr>
      <w:r w:rsidRPr="000036B0">
        <w:rPr>
          <w:rFonts w:ascii="Times New Roman" w:hAnsi="Times New Roman"/>
          <w:sz w:val="22"/>
          <w:szCs w:val="22"/>
        </w:rPr>
        <w:t>- QCVN 06:</w:t>
      </w:r>
      <w:r w:rsidR="003301DB" w:rsidRPr="000036B0">
        <w:rPr>
          <w:rFonts w:ascii="Times New Roman" w:hAnsi="Times New Roman"/>
          <w:sz w:val="22"/>
          <w:szCs w:val="22"/>
        </w:rPr>
        <w:t>2022</w:t>
      </w:r>
      <w:r w:rsidRPr="000036B0">
        <w:rPr>
          <w:rFonts w:ascii="Times New Roman" w:hAnsi="Times New Roman"/>
          <w:sz w:val="22"/>
          <w:szCs w:val="22"/>
        </w:rPr>
        <w:t xml:space="preserve">: Quy chuẩn kỹ thuật Quốc gia về an toàn cháy cho nhà và công trình. </w:t>
      </w:r>
    </w:p>
    <w:p w14:paraId="07369E35" w14:textId="77777777" w:rsidR="00B63F6E" w:rsidRPr="000036B0" w:rsidRDefault="00B63F6E" w:rsidP="00B63F6E">
      <w:pPr>
        <w:tabs>
          <w:tab w:val="left" w:pos="851"/>
          <w:tab w:val="right" w:pos="9356"/>
        </w:tabs>
        <w:jc w:val="both"/>
        <w:rPr>
          <w:rFonts w:ascii="Times New Roman" w:hAnsi="Times New Roman"/>
          <w:sz w:val="22"/>
          <w:szCs w:val="22"/>
          <w:lang w:val="vi-VN"/>
        </w:rPr>
      </w:pPr>
      <w:r w:rsidRPr="000036B0">
        <w:rPr>
          <w:rFonts w:ascii="Times New Roman" w:hAnsi="Times New Roman"/>
          <w:sz w:val="22"/>
          <w:szCs w:val="22"/>
          <w:lang w:val="vi-VN"/>
        </w:rPr>
        <w:t>- Sửa đổi 1 QCVN 06:2022/BXD: Quy chuẩn kỹ thuật quốc gia về an toàn cháy cho nhà và công trình;</w:t>
      </w:r>
    </w:p>
    <w:p w14:paraId="6FD1BE76" w14:textId="77777777" w:rsidR="001F7D28" w:rsidRPr="000036B0" w:rsidRDefault="007B0894">
      <w:pPr>
        <w:spacing w:line="300" w:lineRule="auto"/>
        <w:jc w:val="both"/>
        <w:rPr>
          <w:rFonts w:ascii="Times New Roman" w:hAnsi="Times New Roman"/>
          <w:sz w:val="22"/>
          <w:szCs w:val="22"/>
        </w:rPr>
      </w:pPr>
      <w:r w:rsidRPr="000036B0">
        <w:rPr>
          <w:rFonts w:ascii="Times New Roman" w:hAnsi="Times New Roman"/>
          <w:sz w:val="22"/>
          <w:szCs w:val="22"/>
        </w:rPr>
        <w:t>- QCVN 04:2021 Quy chuẩn kỹ thuật quốc gia về nhà chung cư.</w:t>
      </w:r>
    </w:p>
    <w:p w14:paraId="5C84AC3A" w14:textId="77777777" w:rsidR="001F7D28" w:rsidRPr="000036B0" w:rsidRDefault="007B0894">
      <w:pPr>
        <w:spacing w:line="300" w:lineRule="auto"/>
        <w:jc w:val="both"/>
        <w:rPr>
          <w:rFonts w:ascii="Times New Roman" w:hAnsi="Times New Roman"/>
          <w:sz w:val="22"/>
          <w:szCs w:val="22"/>
        </w:rPr>
      </w:pPr>
      <w:r w:rsidRPr="000036B0">
        <w:rPr>
          <w:rFonts w:ascii="Times New Roman" w:hAnsi="Times New Roman"/>
          <w:sz w:val="22"/>
          <w:szCs w:val="22"/>
        </w:rPr>
        <w:t>- QCVN 02:2020: Quy chuẩn kỹ thuật quốc gia về trạm bơm nước chữa cháy.</w:t>
      </w:r>
    </w:p>
    <w:p w14:paraId="68D0148B" w14:textId="34A32D6C" w:rsidR="001F7D28" w:rsidRPr="000036B0" w:rsidRDefault="007B0894" w:rsidP="00630391">
      <w:pPr>
        <w:spacing w:line="300" w:lineRule="auto"/>
        <w:jc w:val="both"/>
        <w:rPr>
          <w:rFonts w:ascii="Times New Roman" w:hAnsi="Times New Roman"/>
          <w:sz w:val="22"/>
          <w:szCs w:val="22"/>
          <w:lang w:val="vi-VN"/>
        </w:rPr>
      </w:pPr>
      <w:bookmarkStart w:id="0" w:name="bookmark=id.gjdgxs" w:colFirst="0" w:colLast="0"/>
      <w:bookmarkEnd w:id="0"/>
      <w:r w:rsidRPr="000036B0">
        <w:rPr>
          <w:rFonts w:ascii="Times New Roman" w:hAnsi="Times New Roman"/>
          <w:sz w:val="22"/>
          <w:szCs w:val="22"/>
        </w:rPr>
        <w:t>- QCVN 12:2014/BXD:</w:t>
      </w:r>
      <w:bookmarkStart w:id="1" w:name="bookmark=id.30j0zll" w:colFirst="0" w:colLast="0"/>
      <w:bookmarkEnd w:id="1"/>
      <w:r w:rsidRPr="000036B0">
        <w:rPr>
          <w:rFonts w:ascii="Times New Roman" w:hAnsi="Times New Roman"/>
          <w:sz w:val="22"/>
          <w:szCs w:val="22"/>
        </w:rPr>
        <w:t xml:space="preserve"> Quy chuẩn kỹ thuật quốc gia về hệ thống điện của nhà ở và nhà công </w:t>
      </w:r>
      <w:r w:rsidR="00630391" w:rsidRPr="000036B0">
        <w:rPr>
          <w:rFonts w:ascii="Times New Roman" w:hAnsi="Times New Roman"/>
          <w:sz w:val="22"/>
          <w:szCs w:val="22"/>
        </w:rPr>
        <w:t>cộng</w:t>
      </w:r>
      <w:r w:rsidR="00630391" w:rsidRPr="000036B0">
        <w:rPr>
          <w:rFonts w:ascii="Times New Roman" w:hAnsi="Times New Roman"/>
          <w:sz w:val="22"/>
          <w:szCs w:val="22"/>
          <w:lang w:val="vi-VN"/>
        </w:rPr>
        <w:t>.</w:t>
      </w:r>
    </w:p>
    <w:p w14:paraId="11B112C8" w14:textId="02BC3679" w:rsidR="001F7D28" w:rsidRPr="000036B0" w:rsidRDefault="007B0894" w:rsidP="00630391">
      <w:pPr>
        <w:spacing w:line="300" w:lineRule="auto"/>
        <w:jc w:val="both"/>
        <w:rPr>
          <w:rFonts w:ascii="Times New Roman" w:hAnsi="Times New Roman"/>
          <w:sz w:val="22"/>
          <w:szCs w:val="22"/>
          <w:lang w:val="vi-VN"/>
        </w:rPr>
      </w:pPr>
      <w:r w:rsidRPr="000036B0">
        <w:rPr>
          <w:rFonts w:ascii="Times New Roman" w:hAnsi="Times New Roman"/>
          <w:sz w:val="22"/>
          <w:szCs w:val="22"/>
          <w:lang w:val="vi-VN"/>
        </w:rPr>
        <w:t>- TCVN 9207 : 2012:</w:t>
      </w:r>
      <w:bookmarkStart w:id="2" w:name="bookmark=id.1fob9te" w:colFirst="0" w:colLast="0"/>
      <w:bookmarkEnd w:id="2"/>
      <w:r w:rsidRPr="000036B0">
        <w:rPr>
          <w:rFonts w:ascii="Times New Roman" w:hAnsi="Times New Roman"/>
          <w:sz w:val="22"/>
          <w:szCs w:val="22"/>
          <w:lang w:val="vi-VN"/>
        </w:rPr>
        <w:t xml:space="preserve"> Đặt đường dẫn điện trong nhà ở và công trình công cộng - tiêu chuẩn thiết </w:t>
      </w:r>
      <w:r w:rsidR="00630391" w:rsidRPr="000036B0">
        <w:rPr>
          <w:rFonts w:ascii="Times New Roman" w:hAnsi="Times New Roman"/>
          <w:sz w:val="22"/>
          <w:szCs w:val="22"/>
          <w:lang w:val="vi-VN"/>
        </w:rPr>
        <w:t>kế.</w:t>
      </w:r>
    </w:p>
    <w:p w14:paraId="512A46EA" w14:textId="1AD4F9C4" w:rsidR="001F7D28" w:rsidRPr="000036B0" w:rsidRDefault="007B0894" w:rsidP="00630391">
      <w:pPr>
        <w:spacing w:line="300" w:lineRule="auto"/>
        <w:jc w:val="both"/>
        <w:rPr>
          <w:rFonts w:ascii="Times New Roman" w:hAnsi="Times New Roman"/>
          <w:sz w:val="22"/>
          <w:szCs w:val="22"/>
          <w:lang w:val="vi-VN"/>
        </w:rPr>
      </w:pPr>
      <w:r w:rsidRPr="000036B0">
        <w:rPr>
          <w:rFonts w:ascii="Times New Roman" w:hAnsi="Times New Roman"/>
          <w:sz w:val="22"/>
          <w:szCs w:val="22"/>
          <w:lang w:val="vi-VN"/>
        </w:rPr>
        <w:t xml:space="preserve">- TCVN 5738 - 2021: Phòng cháy chữa cháy - Hệ thống báo cháy tự động - Yêu cầu kỹ </w:t>
      </w:r>
      <w:r w:rsidR="00630391" w:rsidRPr="000036B0">
        <w:rPr>
          <w:rFonts w:ascii="Times New Roman" w:hAnsi="Times New Roman"/>
          <w:sz w:val="22"/>
          <w:szCs w:val="22"/>
          <w:lang w:val="vi-VN"/>
        </w:rPr>
        <w:t>thuật.</w:t>
      </w:r>
    </w:p>
    <w:p w14:paraId="5DEF6B0E" w14:textId="799DFACA" w:rsidR="001F7D28" w:rsidRPr="000036B0" w:rsidRDefault="007B0894" w:rsidP="00630391">
      <w:pPr>
        <w:spacing w:line="300" w:lineRule="auto"/>
        <w:jc w:val="both"/>
        <w:rPr>
          <w:rFonts w:ascii="Times New Roman" w:hAnsi="Times New Roman"/>
          <w:sz w:val="22"/>
          <w:szCs w:val="22"/>
          <w:lang w:val="vi-VN"/>
        </w:rPr>
      </w:pPr>
      <w:r w:rsidRPr="000036B0">
        <w:rPr>
          <w:rFonts w:ascii="Times New Roman" w:hAnsi="Times New Roman"/>
          <w:sz w:val="22"/>
          <w:szCs w:val="22"/>
          <w:lang w:val="vi-VN"/>
        </w:rPr>
        <w:t xml:space="preserve">- TCVN 7336 - 2021: Phòng cháy chữa cháy - hệ thống chữa cháy tự động bằng nước, bọt – Yêu cầu thiết kế và lắp </w:t>
      </w:r>
      <w:r w:rsidR="00630391" w:rsidRPr="000036B0">
        <w:rPr>
          <w:rFonts w:ascii="Times New Roman" w:hAnsi="Times New Roman"/>
          <w:sz w:val="22"/>
          <w:szCs w:val="22"/>
          <w:lang w:val="vi-VN"/>
        </w:rPr>
        <w:t>đặt.</w:t>
      </w:r>
    </w:p>
    <w:p w14:paraId="7F1707AE" w14:textId="77777777" w:rsidR="001F7D28" w:rsidRPr="000036B0" w:rsidRDefault="007B0894">
      <w:pPr>
        <w:spacing w:line="300" w:lineRule="auto"/>
        <w:jc w:val="both"/>
        <w:rPr>
          <w:rFonts w:ascii="Times New Roman" w:hAnsi="Times New Roman"/>
          <w:sz w:val="22"/>
          <w:szCs w:val="22"/>
          <w:lang w:val="vi-VN"/>
        </w:rPr>
      </w:pPr>
      <w:r w:rsidRPr="000036B0">
        <w:rPr>
          <w:rFonts w:ascii="Times New Roman" w:hAnsi="Times New Roman"/>
          <w:sz w:val="22"/>
          <w:szCs w:val="22"/>
          <w:lang w:val="vi-VN"/>
        </w:rPr>
        <w:t>- TCVN 5687:2010: Thông gió, điều hòa không khí – Tiêu chuẩn thiết kế.</w:t>
      </w:r>
    </w:p>
    <w:p w14:paraId="4EC2F409" w14:textId="4D7FFD86" w:rsidR="001F7D28" w:rsidRPr="000036B0" w:rsidRDefault="007B0894">
      <w:pPr>
        <w:spacing w:line="340" w:lineRule="auto"/>
        <w:jc w:val="both"/>
        <w:rPr>
          <w:rFonts w:ascii="Times New Roman" w:hAnsi="Times New Roman"/>
          <w:b/>
          <w:sz w:val="24"/>
          <w:szCs w:val="24"/>
          <w:lang w:val="vi-VN"/>
        </w:rPr>
      </w:pPr>
      <w:r w:rsidRPr="000036B0">
        <w:rPr>
          <w:rFonts w:ascii="Times New Roman" w:hAnsi="Times New Roman"/>
          <w:b/>
          <w:sz w:val="24"/>
          <w:szCs w:val="24"/>
          <w:lang w:val="vi-VN"/>
        </w:rPr>
        <w:t>7. Nội dung kiểm tra đối chiếu theo tiêu chuẩn quy định:</w:t>
      </w:r>
    </w:p>
    <w:tbl>
      <w:tblPr>
        <w:tblStyle w:val="a0"/>
        <w:tblW w:w="14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9"/>
        <w:gridCol w:w="2785"/>
        <w:gridCol w:w="2100"/>
        <w:gridCol w:w="5245"/>
        <w:gridCol w:w="2409"/>
        <w:gridCol w:w="1303"/>
      </w:tblGrid>
      <w:tr w:rsidR="000036B0" w:rsidRPr="000036B0" w14:paraId="0F5FD2BD" w14:textId="390A86D5" w:rsidTr="000C6A47">
        <w:tc>
          <w:tcPr>
            <w:tcW w:w="639" w:type="dxa"/>
            <w:shd w:val="clear" w:color="auto" w:fill="E6E6E6"/>
            <w:vAlign w:val="center"/>
          </w:tcPr>
          <w:p w14:paraId="2818D4DD" w14:textId="77777777" w:rsidR="000C6A47" w:rsidRPr="000036B0" w:rsidRDefault="000C6A47">
            <w:pPr>
              <w:jc w:val="center"/>
              <w:rPr>
                <w:rFonts w:ascii="Times New Roman" w:hAnsi="Times New Roman"/>
                <w:b/>
                <w:sz w:val="22"/>
                <w:szCs w:val="22"/>
              </w:rPr>
            </w:pPr>
            <w:r w:rsidRPr="000036B0">
              <w:rPr>
                <w:rFonts w:ascii="Times New Roman" w:hAnsi="Times New Roman"/>
                <w:b/>
                <w:sz w:val="22"/>
                <w:szCs w:val="22"/>
              </w:rPr>
              <w:t>TT</w:t>
            </w:r>
          </w:p>
        </w:tc>
        <w:tc>
          <w:tcPr>
            <w:tcW w:w="2785" w:type="dxa"/>
            <w:shd w:val="clear" w:color="auto" w:fill="E6E6E6"/>
            <w:vAlign w:val="center"/>
          </w:tcPr>
          <w:p w14:paraId="5BAAE2B9" w14:textId="77777777" w:rsidR="000C6A47" w:rsidRPr="000036B0" w:rsidRDefault="000C6A47">
            <w:pPr>
              <w:jc w:val="center"/>
              <w:rPr>
                <w:rFonts w:ascii="Times New Roman" w:hAnsi="Times New Roman"/>
                <w:b/>
                <w:sz w:val="22"/>
                <w:szCs w:val="22"/>
              </w:rPr>
            </w:pPr>
            <w:r w:rsidRPr="000036B0">
              <w:rPr>
                <w:rFonts w:ascii="Times New Roman" w:hAnsi="Times New Roman"/>
                <w:b/>
                <w:sz w:val="22"/>
                <w:szCs w:val="22"/>
              </w:rPr>
              <w:t>Nội dung</w:t>
            </w:r>
          </w:p>
          <w:p w14:paraId="45C8B523" w14:textId="77777777" w:rsidR="000C6A47" w:rsidRPr="000036B0" w:rsidRDefault="000C6A47">
            <w:pPr>
              <w:jc w:val="center"/>
              <w:rPr>
                <w:rFonts w:ascii="Times New Roman" w:hAnsi="Times New Roman"/>
                <w:b/>
                <w:sz w:val="22"/>
                <w:szCs w:val="22"/>
              </w:rPr>
            </w:pPr>
            <w:r w:rsidRPr="000036B0">
              <w:rPr>
                <w:rFonts w:ascii="Times New Roman" w:hAnsi="Times New Roman"/>
                <w:b/>
                <w:sz w:val="22"/>
                <w:szCs w:val="22"/>
              </w:rPr>
              <w:t>đối chiếu</w:t>
            </w:r>
          </w:p>
        </w:tc>
        <w:tc>
          <w:tcPr>
            <w:tcW w:w="2100" w:type="dxa"/>
            <w:shd w:val="clear" w:color="auto" w:fill="E6E6E6"/>
          </w:tcPr>
          <w:p w14:paraId="583359BE" w14:textId="7308FAAD" w:rsidR="000C6A47" w:rsidRPr="000036B0" w:rsidRDefault="000C6A47">
            <w:pPr>
              <w:jc w:val="both"/>
              <w:rPr>
                <w:rFonts w:ascii="Times New Roman" w:hAnsi="Times New Roman"/>
                <w:b/>
                <w:sz w:val="22"/>
                <w:szCs w:val="22"/>
                <w:lang w:val="vi-VN"/>
              </w:rPr>
            </w:pPr>
            <w:r w:rsidRPr="000036B0">
              <w:rPr>
                <w:rFonts w:ascii="Times New Roman" w:hAnsi="Times New Roman"/>
                <w:b/>
                <w:sz w:val="22"/>
                <w:szCs w:val="22"/>
              </w:rPr>
              <w:t>Nội</w:t>
            </w:r>
            <w:r w:rsidRPr="000036B0">
              <w:rPr>
                <w:rFonts w:ascii="Times New Roman" w:hAnsi="Times New Roman"/>
                <w:b/>
                <w:sz w:val="22"/>
                <w:szCs w:val="22"/>
                <w:lang w:val="vi-VN"/>
              </w:rPr>
              <w:t xml:space="preserve"> dung thiết kế</w:t>
            </w:r>
          </w:p>
        </w:tc>
        <w:tc>
          <w:tcPr>
            <w:tcW w:w="5245" w:type="dxa"/>
            <w:shd w:val="clear" w:color="auto" w:fill="E6E6E6"/>
          </w:tcPr>
          <w:p w14:paraId="3FD9E910" w14:textId="60CD9124" w:rsidR="000C6A47" w:rsidRPr="000036B0" w:rsidRDefault="000C6A47">
            <w:pPr>
              <w:jc w:val="both"/>
              <w:rPr>
                <w:rFonts w:ascii="Times New Roman" w:hAnsi="Times New Roman"/>
                <w:b/>
                <w:sz w:val="22"/>
                <w:szCs w:val="22"/>
                <w:lang w:val="vi-VN"/>
              </w:rPr>
            </w:pPr>
            <w:r w:rsidRPr="000036B0">
              <w:rPr>
                <w:rFonts w:ascii="Times New Roman" w:hAnsi="Times New Roman"/>
                <w:b/>
                <w:sz w:val="22"/>
                <w:szCs w:val="22"/>
                <w:lang w:val="vi-VN"/>
              </w:rPr>
              <w:t>Nội dung quy định của tiêu chuẩn, quy chuẩn kỹ thuật</w:t>
            </w:r>
          </w:p>
        </w:tc>
        <w:tc>
          <w:tcPr>
            <w:tcW w:w="2409" w:type="dxa"/>
            <w:shd w:val="clear" w:color="auto" w:fill="E6E6E6"/>
          </w:tcPr>
          <w:p w14:paraId="25CEF37D" w14:textId="7F6BFFA4" w:rsidR="000C6A47" w:rsidRPr="000036B0" w:rsidRDefault="000C6A47" w:rsidP="00743F0F">
            <w:pPr>
              <w:jc w:val="center"/>
              <w:rPr>
                <w:rFonts w:ascii="Times New Roman" w:hAnsi="Times New Roman"/>
                <w:b/>
                <w:sz w:val="22"/>
                <w:szCs w:val="22"/>
                <w:lang w:val="vi-VN"/>
              </w:rPr>
            </w:pPr>
            <w:r w:rsidRPr="000036B0">
              <w:rPr>
                <w:rFonts w:ascii="Times New Roman" w:hAnsi="Times New Roman"/>
                <w:b/>
                <w:sz w:val="22"/>
                <w:szCs w:val="22"/>
              </w:rPr>
              <w:t>Điều</w:t>
            </w:r>
            <w:r w:rsidRPr="000036B0">
              <w:rPr>
                <w:rFonts w:ascii="Times New Roman" w:hAnsi="Times New Roman"/>
                <w:b/>
                <w:sz w:val="22"/>
                <w:szCs w:val="22"/>
                <w:lang w:val="vi-VN"/>
              </w:rPr>
              <w:t>, khoản</w:t>
            </w:r>
          </w:p>
        </w:tc>
        <w:tc>
          <w:tcPr>
            <w:tcW w:w="1303" w:type="dxa"/>
            <w:shd w:val="clear" w:color="auto" w:fill="E6E6E6"/>
          </w:tcPr>
          <w:p w14:paraId="63E36BA6" w14:textId="29BBEA46" w:rsidR="000C6A47" w:rsidRPr="000036B0" w:rsidRDefault="000C6A47">
            <w:pPr>
              <w:jc w:val="center"/>
              <w:rPr>
                <w:rFonts w:ascii="Times New Roman" w:hAnsi="Times New Roman"/>
                <w:b/>
                <w:sz w:val="22"/>
                <w:szCs w:val="22"/>
                <w:lang w:val="vi-VN"/>
              </w:rPr>
            </w:pPr>
            <w:r w:rsidRPr="000036B0">
              <w:rPr>
                <w:rFonts w:ascii="Times New Roman" w:hAnsi="Times New Roman"/>
                <w:b/>
                <w:sz w:val="22"/>
                <w:szCs w:val="22"/>
              </w:rPr>
              <w:t>Kết</w:t>
            </w:r>
            <w:r w:rsidRPr="000036B0">
              <w:rPr>
                <w:rFonts w:ascii="Times New Roman" w:hAnsi="Times New Roman"/>
                <w:b/>
                <w:sz w:val="22"/>
                <w:szCs w:val="22"/>
                <w:lang w:val="vi-VN"/>
              </w:rPr>
              <w:t xml:space="preserve"> luận</w:t>
            </w:r>
          </w:p>
        </w:tc>
      </w:tr>
      <w:tr w:rsidR="000036B0" w:rsidRPr="000036B0" w14:paraId="2D593221" w14:textId="6339CD66" w:rsidTr="000C6A47">
        <w:trPr>
          <w:trHeight w:val="321"/>
        </w:trPr>
        <w:tc>
          <w:tcPr>
            <w:tcW w:w="639" w:type="dxa"/>
          </w:tcPr>
          <w:p w14:paraId="13BD02D7" w14:textId="5C4C6F1F" w:rsidR="000C6A47" w:rsidRPr="000036B0" w:rsidRDefault="000C6A47">
            <w:pPr>
              <w:jc w:val="center"/>
              <w:rPr>
                <w:rFonts w:ascii="Times New Roman" w:hAnsi="Times New Roman"/>
                <w:b/>
                <w:sz w:val="22"/>
                <w:szCs w:val="22"/>
              </w:rPr>
            </w:pPr>
            <w:r w:rsidRPr="000036B0">
              <w:rPr>
                <w:rFonts w:ascii="Times New Roman" w:hAnsi="Times New Roman"/>
                <w:b/>
                <w:sz w:val="22"/>
                <w:szCs w:val="22"/>
              </w:rPr>
              <w:t>1</w:t>
            </w:r>
          </w:p>
        </w:tc>
        <w:tc>
          <w:tcPr>
            <w:tcW w:w="2785" w:type="dxa"/>
          </w:tcPr>
          <w:p w14:paraId="5522A0A3" w14:textId="77777777" w:rsidR="000C6A47" w:rsidRPr="000036B0" w:rsidRDefault="000C6A47">
            <w:pPr>
              <w:pBdr>
                <w:top w:val="nil"/>
                <w:left w:val="nil"/>
                <w:bottom w:val="nil"/>
                <w:right w:val="nil"/>
                <w:between w:val="nil"/>
              </w:pBdr>
              <w:tabs>
                <w:tab w:val="center" w:pos="4320"/>
                <w:tab w:val="right" w:pos="8640"/>
              </w:tabs>
              <w:jc w:val="both"/>
              <w:rPr>
                <w:rFonts w:ascii="Times New Roman" w:hAnsi="Times New Roman"/>
                <w:b/>
                <w:sz w:val="22"/>
                <w:szCs w:val="22"/>
              </w:rPr>
            </w:pPr>
            <w:r w:rsidRPr="000036B0">
              <w:rPr>
                <w:rFonts w:ascii="Times New Roman" w:hAnsi="Times New Roman"/>
                <w:b/>
                <w:sz w:val="22"/>
                <w:szCs w:val="22"/>
              </w:rPr>
              <w:t>Số nguồn điện cho hệ thống PCCC</w:t>
            </w:r>
          </w:p>
        </w:tc>
        <w:tc>
          <w:tcPr>
            <w:tcW w:w="2100" w:type="dxa"/>
          </w:tcPr>
          <w:p w14:paraId="001970B2" w14:textId="77777777" w:rsidR="000C6A47" w:rsidRPr="000036B0" w:rsidRDefault="000C6A47">
            <w:pPr>
              <w:jc w:val="both"/>
              <w:rPr>
                <w:rFonts w:ascii="Times New Roman" w:hAnsi="Times New Roman"/>
                <w:sz w:val="22"/>
                <w:szCs w:val="22"/>
              </w:rPr>
            </w:pPr>
          </w:p>
        </w:tc>
        <w:tc>
          <w:tcPr>
            <w:tcW w:w="5245" w:type="dxa"/>
          </w:tcPr>
          <w:p w14:paraId="2C795F56" w14:textId="68BABC5C" w:rsidR="000C6A47" w:rsidRPr="000036B0" w:rsidRDefault="000C6A47">
            <w:pPr>
              <w:jc w:val="both"/>
              <w:rPr>
                <w:rFonts w:ascii="Times New Roman" w:hAnsi="Times New Roman"/>
                <w:sz w:val="22"/>
                <w:szCs w:val="22"/>
              </w:rPr>
            </w:pPr>
          </w:p>
        </w:tc>
        <w:tc>
          <w:tcPr>
            <w:tcW w:w="2409" w:type="dxa"/>
          </w:tcPr>
          <w:p w14:paraId="474B4314" w14:textId="77777777" w:rsidR="000C6A47" w:rsidRPr="000036B0" w:rsidRDefault="000C6A47" w:rsidP="00743F0F">
            <w:pPr>
              <w:jc w:val="center"/>
              <w:rPr>
                <w:rFonts w:ascii="Times New Roman" w:hAnsi="Times New Roman"/>
                <w:sz w:val="22"/>
                <w:szCs w:val="22"/>
              </w:rPr>
            </w:pPr>
          </w:p>
        </w:tc>
        <w:tc>
          <w:tcPr>
            <w:tcW w:w="1303" w:type="dxa"/>
          </w:tcPr>
          <w:p w14:paraId="3B89AE67" w14:textId="77777777" w:rsidR="000C6A47" w:rsidRPr="000036B0" w:rsidRDefault="000C6A47">
            <w:pPr>
              <w:rPr>
                <w:rFonts w:ascii="Times New Roman" w:hAnsi="Times New Roman"/>
                <w:sz w:val="22"/>
                <w:szCs w:val="22"/>
              </w:rPr>
            </w:pPr>
          </w:p>
        </w:tc>
      </w:tr>
      <w:tr w:rsidR="000036B0" w:rsidRPr="000036B0" w14:paraId="19136BD2" w14:textId="2BF471EC" w:rsidTr="000C6A47">
        <w:trPr>
          <w:trHeight w:val="321"/>
        </w:trPr>
        <w:tc>
          <w:tcPr>
            <w:tcW w:w="639" w:type="dxa"/>
          </w:tcPr>
          <w:p w14:paraId="51E4E9FD" w14:textId="77777777" w:rsidR="000C6A47" w:rsidRPr="000036B0" w:rsidRDefault="000C6A47" w:rsidP="00225971">
            <w:pPr>
              <w:jc w:val="center"/>
              <w:rPr>
                <w:rFonts w:ascii="Times New Roman" w:hAnsi="Times New Roman"/>
                <w:sz w:val="22"/>
                <w:szCs w:val="22"/>
              </w:rPr>
            </w:pPr>
            <w:r w:rsidRPr="000036B0">
              <w:rPr>
                <w:rFonts w:ascii="Times New Roman" w:hAnsi="Times New Roman"/>
                <w:sz w:val="22"/>
                <w:szCs w:val="22"/>
              </w:rPr>
              <w:t>-</w:t>
            </w:r>
          </w:p>
        </w:tc>
        <w:tc>
          <w:tcPr>
            <w:tcW w:w="2785" w:type="dxa"/>
          </w:tcPr>
          <w:p w14:paraId="46124835" w14:textId="102BC861"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lang w:val="vi-VN"/>
              </w:rPr>
            </w:pPr>
            <w:r w:rsidRPr="000036B0">
              <w:rPr>
                <w:rFonts w:ascii="Times New Roman" w:hAnsi="Times New Roman"/>
                <w:sz w:val="22"/>
                <w:szCs w:val="22"/>
              </w:rPr>
              <w:t xml:space="preserve"> </w:t>
            </w:r>
            <w:r w:rsidRPr="000036B0">
              <w:rPr>
                <w:rFonts w:ascii="Times New Roman" w:hAnsi="Times New Roman"/>
                <w:sz w:val="22"/>
                <w:szCs w:val="22"/>
                <w:lang w:val="vi-VN"/>
              </w:rPr>
              <w:t>- Quy định chung</w:t>
            </w:r>
          </w:p>
          <w:p w14:paraId="42F7F4C1" w14:textId="77777777"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rPr>
            </w:pPr>
          </w:p>
          <w:p w14:paraId="5B2C95CC" w14:textId="77777777"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rPr>
            </w:pPr>
          </w:p>
          <w:p w14:paraId="274D0266" w14:textId="77777777"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lang w:val="vi-VN"/>
              </w:rPr>
            </w:pPr>
          </w:p>
          <w:p w14:paraId="51144086" w14:textId="77777777"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lang w:val="vi-VN"/>
              </w:rPr>
            </w:pPr>
          </w:p>
          <w:p w14:paraId="36F02636" w14:textId="77777777"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lang w:val="vi-VN"/>
              </w:rPr>
            </w:pPr>
          </w:p>
          <w:p w14:paraId="556F44EF" w14:textId="77777777"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lang w:val="vi-VN"/>
              </w:rPr>
            </w:pPr>
          </w:p>
          <w:p w14:paraId="55F16C1F" w14:textId="093C3615" w:rsidR="000C6A47" w:rsidRPr="000036B0" w:rsidRDefault="000C6A47" w:rsidP="00225971">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lang w:val="vi-VN"/>
              </w:rPr>
              <w:t xml:space="preserve">- </w:t>
            </w:r>
            <w:r w:rsidRPr="000036B0">
              <w:rPr>
                <w:rFonts w:ascii="Times New Roman" w:hAnsi="Times New Roman"/>
                <w:sz w:val="22"/>
                <w:szCs w:val="22"/>
              </w:rPr>
              <w:t xml:space="preserve">Đối với nhà thuộc nhóm nguy hiểm cháy theo công năng F1.2, F4.3 và nhà hỗn </w:t>
            </w:r>
            <w:r w:rsidRPr="000036B0">
              <w:rPr>
                <w:rFonts w:ascii="Times New Roman" w:hAnsi="Times New Roman"/>
                <w:sz w:val="22"/>
                <w:szCs w:val="22"/>
              </w:rPr>
              <w:lastRenderedPageBreak/>
              <w:t xml:space="preserve">hợp có chiều cao từ 50 m đến 150 m </w:t>
            </w:r>
          </w:p>
        </w:tc>
        <w:tc>
          <w:tcPr>
            <w:tcW w:w="2100" w:type="dxa"/>
          </w:tcPr>
          <w:p w14:paraId="3E42EFFE" w14:textId="77777777" w:rsidR="000C6A47" w:rsidRPr="000036B0" w:rsidRDefault="000C6A47" w:rsidP="00225971">
            <w:pPr>
              <w:jc w:val="both"/>
              <w:rPr>
                <w:rFonts w:ascii="Times New Roman" w:hAnsi="Times New Roman"/>
                <w:sz w:val="22"/>
                <w:szCs w:val="22"/>
              </w:rPr>
            </w:pPr>
          </w:p>
        </w:tc>
        <w:tc>
          <w:tcPr>
            <w:tcW w:w="5245" w:type="dxa"/>
          </w:tcPr>
          <w:p w14:paraId="3F47F9C9"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xml:space="preserve">- Các thiết bị điện của hệ thống bảo vệ chống cháy của nhà phải được cấp điện ưu tiên từ hai nguồn độc lập (một nguồn điện lưới và một nguồn máy phát điện dự phòng) </w:t>
            </w:r>
          </w:p>
          <w:p w14:paraId="47467713" w14:textId="77777777" w:rsidR="000C6A47" w:rsidRPr="000036B0" w:rsidRDefault="000C6A47" w:rsidP="00225971">
            <w:pPr>
              <w:jc w:val="both"/>
              <w:rPr>
                <w:rFonts w:ascii="Times New Roman" w:hAnsi="Times New Roman"/>
                <w:i/>
                <w:iCs/>
                <w:sz w:val="22"/>
                <w:szCs w:val="22"/>
                <w:lang w:val="vi-VN"/>
              </w:rPr>
            </w:pPr>
            <w:r w:rsidRPr="000036B0">
              <w:rPr>
                <w:rFonts w:ascii="Times New Roman" w:hAnsi="Times New Roman"/>
                <w:b/>
                <w:bCs/>
                <w:i/>
                <w:iCs/>
                <w:sz w:val="22"/>
                <w:szCs w:val="22"/>
                <w:lang w:val="vi-VN"/>
              </w:rPr>
              <w:t>CHÚ THÍCH</w:t>
            </w:r>
            <w:r w:rsidRPr="000036B0">
              <w:rPr>
                <w:rFonts w:ascii="Times New Roman" w:hAnsi="Times New Roman"/>
                <w:i/>
                <w:iCs/>
                <w:sz w:val="22"/>
                <w:szCs w:val="22"/>
                <w:lang w:val="vi-VN"/>
              </w:rPr>
              <w:t xml:space="preserve">: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 </w:t>
            </w:r>
          </w:p>
          <w:p w14:paraId="0A351B2A"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xml:space="preserve">- Điện cho hệ thống kỹ thuật dưới đây phải đảm bảo duy trì làm việc của thiết bị đó trong thời gian không ít hơn 3 </w:t>
            </w:r>
            <w:r w:rsidRPr="000036B0">
              <w:rPr>
                <w:rFonts w:ascii="Times New Roman" w:hAnsi="Times New Roman"/>
                <w:sz w:val="22"/>
                <w:szCs w:val="22"/>
                <w:lang w:val="vi-VN"/>
              </w:rPr>
              <w:lastRenderedPageBreak/>
              <w:t>h kể từ khi có cháy và phải được lấy từ 02 nguồn cấp độc lập:</w:t>
            </w:r>
          </w:p>
          <w:p w14:paraId="325FC9D7"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xml:space="preserve"> - Thang máy chữa cháy;</w:t>
            </w:r>
          </w:p>
          <w:p w14:paraId="1FCEFDB2"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Các thiết bị của hệ thống bảo vệ chống cháy;</w:t>
            </w:r>
          </w:p>
          <w:p w14:paraId="62E75F2B"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Hệ thống báo cháy tự động và hướng dẫn thoát nạn;</w:t>
            </w:r>
          </w:p>
          <w:p w14:paraId="613AD5BA"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Các thiết bị của hệ thống chữa cháy tự động và cấp nước chữa cháy;</w:t>
            </w:r>
          </w:p>
          <w:p w14:paraId="292629FF" w14:textId="77777777"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Các thiết bị bảo vệ chống cháy cho hệ thống kỹ thuật;</w:t>
            </w:r>
          </w:p>
          <w:p w14:paraId="37D26AB2" w14:textId="3825E4EB" w:rsidR="000C6A47" w:rsidRPr="000036B0" w:rsidRDefault="000C6A47" w:rsidP="00225971">
            <w:pPr>
              <w:jc w:val="both"/>
              <w:rPr>
                <w:rFonts w:ascii="Times New Roman" w:hAnsi="Times New Roman"/>
                <w:sz w:val="22"/>
                <w:szCs w:val="22"/>
                <w:lang w:val="vi-VN"/>
              </w:rPr>
            </w:pPr>
            <w:r w:rsidRPr="000036B0">
              <w:rPr>
                <w:rFonts w:ascii="Times New Roman" w:hAnsi="Times New Roman"/>
                <w:sz w:val="22"/>
                <w:szCs w:val="22"/>
                <w:lang w:val="vi-VN"/>
              </w:rPr>
              <w:t>- Các trang thiết bị phục vụ cứu hộ - cứu nạn.</w:t>
            </w:r>
          </w:p>
        </w:tc>
        <w:tc>
          <w:tcPr>
            <w:tcW w:w="2409" w:type="dxa"/>
          </w:tcPr>
          <w:p w14:paraId="4719F1D4" w14:textId="3D79E942" w:rsidR="000C6A47" w:rsidRPr="000036B0" w:rsidRDefault="000C6A47" w:rsidP="00225971">
            <w:pPr>
              <w:jc w:val="center"/>
              <w:rPr>
                <w:rFonts w:ascii="Times New Roman" w:hAnsi="Times New Roman"/>
                <w:sz w:val="22"/>
                <w:szCs w:val="22"/>
                <w:lang w:val="vi-VN"/>
              </w:rPr>
            </w:pPr>
            <w:r w:rsidRPr="000036B0">
              <w:rPr>
                <w:rFonts w:ascii="Times New Roman" w:hAnsi="Times New Roman"/>
                <w:sz w:val="22"/>
                <w:szCs w:val="22"/>
                <w:lang w:val="vi-VN"/>
              </w:rPr>
              <w:lastRenderedPageBreak/>
              <w:t xml:space="preserve"> 3.1.10</w:t>
            </w:r>
          </w:p>
          <w:p w14:paraId="495F1A2C" w14:textId="77777777" w:rsidR="000C6A47" w:rsidRPr="000036B0" w:rsidRDefault="000C6A47" w:rsidP="00225971">
            <w:pPr>
              <w:jc w:val="center"/>
              <w:rPr>
                <w:rFonts w:ascii="Times New Roman" w:hAnsi="Times New Roman"/>
                <w:sz w:val="22"/>
                <w:szCs w:val="22"/>
                <w:lang w:val="vi-VN"/>
              </w:rPr>
            </w:pPr>
            <w:r w:rsidRPr="000036B0">
              <w:rPr>
                <w:rFonts w:ascii="Times New Roman" w:hAnsi="Times New Roman"/>
                <w:sz w:val="22"/>
                <w:szCs w:val="22"/>
                <w:lang w:val="vi-VN"/>
              </w:rPr>
              <w:t>QCVN 06:2022/BXD</w:t>
            </w:r>
          </w:p>
          <w:p w14:paraId="607BE0C0" w14:textId="77777777" w:rsidR="000C6A47" w:rsidRPr="000036B0" w:rsidRDefault="000C6A47" w:rsidP="00225971">
            <w:pPr>
              <w:jc w:val="center"/>
              <w:rPr>
                <w:rFonts w:ascii="Times New Roman" w:hAnsi="Times New Roman"/>
                <w:sz w:val="22"/>
                <w:szCs w:val="22"/>
                <w:lang w:val="vi-VN"/>
              </w:rPr>
            </w:pPr>
          </w:p>
          <w:p w14:paraId="209B7233" w14:textId="77777777" w:rsidR="000C6A47" w:rsidRPr="000036B0" w:rsidRDefault="000C6A47" w:rsidP="00225971">
            <w:pPr>
              <w:jc w:val="center"/>
              <w:rPr>
                <w:rFonts w:ascii="Times New Roman" w:hAnsi="Times New Roman"/>
                <w:sz w:val="22"/>
                <w:szCs w:val="22"/>
                <w:lang w:val="vi-VN"/>
              </w:rPr>
            </w:pPr>
          </w:p>
          <w:p w14:paraId="6332E0F6" w14:textId="77777777" w:rsidR="000C6A47" w:rsidRPr="000036B0" w:rsidRDefault="000C6A47" w:rsidP="00225971">
            <w:pPr>
              <w:jc w:val="center"/>
              <w:rPr>
                <w:rFonts w:ascii="Times New Roman" w:hAnsi="Times New Roman"/>
                <w:sz w:val="22"/>
                <w:szCs w:val="22"/>
                <w:lang w:val="vi-VN"/>
              </w:rPr>
            </w:pPr>
          </w:p>
          <w:p w14:paraId="74462862" w14:textId="77777777" w:rsidR="000C6A47" w:rsidRPr="000036B0" w:rsidRDefault="000C6A47" w:rsidP="00225971">
            <w:pPr>
              <w:jc w:val="center"/>
              <w:rPr>
                <w:rFonts w:ascii="Times New Roman" w:hAnsi="Times New Roman"/>
                <w:sz w:val="22"/>
                <w:szCs w:val="22"/>
                <w:lang w:val="vi-VN"/>
              </w:rPr>
            </w:pPr>
          </w:p>
          <w:p w14:paraId="7C08CBA7" w14:textId="77777777" w:rsidR="000C6A47" w:rsidRPr="000036B0" w:rsidRDefault="000C6A47" w:rsidP="00225971">
            <w:pPr>
              <w:jc w:val="center"/>
              <w:rPr>
                <w:rFonts w:ascii="Times New Roman" w:hAnsi="Times New Roman"/>
                <w:sz w:val="22"/>
                <w:szCs w:val="22"/>
                <w:lang w:val="vi-VN"/>
              </w:rPr>
            </w:pPr>
          </w:p>
          <w:p w14:paraId="1E540A14" w14:textId="7FABE221" w:rsidR="000C6A47" w:rsidRPr="000036B0" w:rsidRDefault="000C6A47" w:rsidP="00225971">
            <w:pPr>
              <w:jc w:val="center"/>
              <w:rPr>
                <w:rFonts w:ascii="Times New Roman" w:hAnsi="Times New Roman"/>
                <w:sz w:val="22"/>
                <w:szCs w:val="22"/>
                <w:lang w:val="vi-VN"/>
              </w:rPr>
            </w:pPr>
            <w:r w:rsidRPr="000036B0">
              <w:rPr>
                <w:rFonts w:ascii="Times New Roman" w:hAnsi="Times New Roman"/>
                <w:sz w:val="22"/>
                <w:szCs w:val="22"/>
                <w:lang w:val="vi-VN"/>
              </w:rPr>
              <w:t>A.2.28.1 QCVN 06:2022/BXD</w:t>
            </w:r>
          </w:p>
        </w:tc>
        <w:tc>
          <w:tcPr>
            <w:tcW w:w="1303" w:type="dxa"/>
          </w:tcPr>
          <w:p w14:paraId="5BC32FAB" w14:textId="77777777" w:rsidR="000C6A47" w:rsidRPr="000036B0" w:rsidRDefault="000C6A47" w:rsidP="00225971">
            <w:pPr>
              <w:jc w:val="center"/>
              <w:rPr>
                <w:rFonts w:ascii="Times New Roman" w:hAnsi="Times New Roman"/>
                <w:sz w:val="22"/>
                <w:szCs w:val="22"/>
                <w:lang w:val="vi-VN"/>
              </w:rPr>
            </w:pPr>
          </w:p>
        </w:tc>
      </w:tr>
      <w:tr w:rsidR="000036B0" w:rsidRPr="000036B0" w14:paraId="573DDE5F" w14:textId="6A089127" w:rsidTr="000C6A47">
        <w:trPr>
          <w:trHeight w:val="321"/>
        </w:trPr>
        <w:tc>
          <w:tcPr>
            <w:tcW w:w="639" w:type="dxa"/>
          </w:tcPr>
          <w:p w14:paraId="191C26DE" w14:textId="77777777" w:rsidR="000C6A47" w:rsidRPr="000036B0" w:rsidRDefault="000C6A47">
            <w:pPr>
              <w:jc w:val="center"/>
              <w:rPr>
                <w:rFonts w:ascii="Times New Roman" w:hAnsi="Times New Roman"/>
                <w:b/>
                <w:sz w:val="22"/>
                <w:szCs w:val="22"/>
              </w:rPr>
            </w:pPr>
            <w:r w:rsidRPr="000036B0">
              <w:rPr>
                <w:rFonts w:ascii="Times New Roman" w:hAnsi="Times New Roman"/>
                <w:b/>
                <w:sz w:val="22"/>
                <w:szCs w:val="22"/>
              </w:rPr>
              <w:t>-</w:t>
            </w:r>
          </w:p>
        </w:tc>
        <w:tc>
          <w:tcPr>
            <w:tcW w:w="2785" w:type="dxa"/>
          </w:tcPr>
          <w:p w14:paraId="680BC260" w14:textId="77777777" w:rsidR="000C6A47" w:rsidRPr="000036B0" w:rsidRDefault="000C6A47">
            <w:pPr>
              <w:jc w:val="both"/>
              <w:rPr>
                <w:rFonts w:ascii="Times New Roman" w:hAnsi="Times New Roman"/>
                <w:sz w:val="22"/>
                <w:szCs w:val="22"/>
              </w:rPr>
            </w:pPr>
            <w:r w:rsidRPr="000036B0">
              <w:rPr>
                <w:rFonts w:ascii="Times New Roman" w:hAnsi="Times New Roman"/>
                <w:sz w:val="22"/>
                <w:szCs w:val="22"/>
              </w:rPr>
              <w:t>Đối với nhà chung cư, nhà thuộc nhóm nguy hiểm cháy theo công năng F1.2, F4.3 và nhà hỗn hợp có chiều cao dưới 50 m</w:t>
            </w:r>
          </w:p>
        </w:tc>
        <w:tc>
          <w:tcPr>
            <w:tcW w:w="2100" w:type="dxa"/>
          </w:tcPr>
          <w:p w14:paraId="2616B832" w14:textId="77777777" w:rsidR="000C6A47" w:rsidRPr="000036B0" w:rsidRDefault="000C6A47">
            <w:pPr>
              <w:jc w:val="both"/>
              <w:rPr>
                <w:rFonts w:ascii="Times New Roman" w:hAnsi="Times New Roman"/>
                <w:sz w:val="22"/>
                <w:szCs w:val="22"/>
              </w:rPr>
            </w:pPr>
          </w:p>
        </w:tc>
        <w:tc>
          <w:tcPr>
            <w:tcW w:w="5245" w:type="dxa"/>
          </w:tcPr>
          <w:p w14:paraId="17B3455A" w14:textId="77777777" w:rsidR="000C6A47" w:rsidRPr="000036B0" w:rsidRDefault="000C6A47" w:rsidP="00102B4E">
            <w:pPr>
              <w:pStyle w:val="NormalWeb"/>
              <w:shd w:val="clear" w:color="auto" w:fill="FFFFFF"/>
              <w:spacing w:before="120" w:beforeAutospacing="0" w:after="120" w:afterAutospacing="0" w:line="234" w:lineRule="atLeast"/>
              <w:rPr>
                <w:sz w:val="22"/>
                <w:szCs w:val="22"/>
              </w:rPr>
            </w:pPr>
            <w:r w:rsidRPr="000036B0">
              <w:rPr>
                <w:sz w:val="22"/>
                <w:szCs w:val="22"/>
                <w:lang w:val="vi-VN"/>
              </w:rPr>
              <w:t>Nhà có chiều cao PCCC từ 28 m trở lên phải được trang bị máy phát điện dự phòng với công suất tối thiểu đảm bảo hoạt động của mạng điện ưu tiên gồm: điện cho bơm nước sinh hoạt, bơm nước chữa cháy, hệ thống báo cháy tự động, hệ thống bảo vệ chống khói, thang máy chữa cháy, chiếu sáng công cộng, thiết bị báo cháy, camera quan sát, thông báo cháy và điều khiển thoát nạn và các phụ tải khác theo quy định của tiêu chuẩn thiết kế hiện hành.</w:t>
            </w:r>
          </w:p>
          <w:p w14:paraId="262CD1C4" w14:textId="68B4684C" w:rsidR="000C6A47" w:rsidRPr="000036B0" w:rsidRDefault="000C6A47" w:rsidP="00863936">
            <w:pPr>
              <w:pStyle w:val="NormalWeb"/>
              <w:shd w:val="clear" w:color="auto" w:fill="FFFFFF"/>
              <w:spacing w:before="120" w:beforeAutospacing="0" w:after="120" w:afterAutospacing="0" w:line="234" w:lineRule="atLeast"/>
              <w:rPr>
                <w:sz w:val="22"/>
                <w:szCs w:val="22"/>
              </w:rPr>
            </w:pPr>
            <w:r w:rsidRPr="000036B0">
              <w:rPr>
                <w:sz w:val="22"/>
                <w:szCs w:val="22"/>
                <w:lang w:val="vi-VN"/>
              </w:rPr>
              <w:t>CHÚ THÍCH: Đối với nhà có chiều cao PCCC thấp hơn 28 m, khi có yêu cầu trang bị hệ thống chữa cháy tự động, hệ thống bảo vệ chống khói cần phải có nguồn điện dự phòng đảm bảo hoạt động của các hệ thống này theo QCVN 06:202</w:t>
            </w:r>
            <w:r w:rsidRPr="000036B0">
              <w:rPr>
                <w:sz w:val="22"/>
                <w:szCs w:val="22"/>
              </w:rPr>
              <w:t>2</w:t>
            </w:r>
            <w:r w:rsidRPr="000036B0">
              <w:rPr>
                <w:sz w:val="22"/>
                <w:szCs w:val="22"/>
                <w:lang w:val="vi-VN"/>
              </w:rPr>
              <w:t>/BXD.</w:t>
            </w:r>
          </w:p>
        </w:tc>
        <w:tc>
          <w:tcPr>
            <w:tcW w:w="2409" w:type="dxa"/>
          </w:tcPr>
          <w:p w14:paraId="20780D78" w14:textId="08F66E35" w:rsidR="000C6A47" w:rsidRPr="000036B0" w:rsidRDefault="000C6A47" w:rsidP="00743F0F">
            <w:pPr>
              <w:jc w:val="center"/>
              <w:rPr>
                <w:rFonts w:ascii="Times New Roman" w:hAnsi="Times New Roman"/>
                <w:sz w:val="22"/>
                <w:szCs w:val="22"/>
              </w:rPr>
            </w:pPr>
            <w:r w:rsidRPr="000036B0">
              <w:rPr>
                <w:rFonts w:ascii="Times New Roman" w:hAnsi="Times New Roman"/>
                <w:sz w:val="22"/>
                <w:szCs w:val="22"/>
                <w:lang w:val="vi-VN"/>
              </w:rPr>
              <w:t xml:space="preserve"> </w:t>
            </w:r>
            <w:r w:rsidRPr="000036B0">
              <w:rPr>
                <w:rFonts w:ascii="Times New Roman" w:hAnsi="Times New Roman"/>
                <w:sz w:val="22"/>
                <w:szCs w:val="22"/>
              </w:rPr>
              <w:t>2.8.4</w:t>
            </w:r>
          </w:p>
          <w:p w14:paraId="38A97016" w14:textId="77777777" w:rsidR="000C6A47" w:rsidRPr="000036B0" w:rsidRDefault="000C6A47" w:rsidP="00743F0F">
            <w:pPr>
              <w:jc w:val="center"/>
              <w:rPr>
                <w:rFonts w:ascii="Times New Roman" w:hAnsi="Times New Roman"/>
                <w:sz w:val="22"/>
                <w:szCs w:val="22"/>
              </w:rPr>
            </w:pPr>
            <w:r w:rsidRPr="000036B0">
              <w:rPr>
                <w:rFonts w:ascii="Times New Roman" w:hAnsi="Times New Roman"/>
                <w:sz w:val="22"/>
                <w:szCs w:val="22"/>
              </w:rPr>
              <w:t>QCVN 04:2021/BXD</w:t>
            </w:r>
          </w:p>
        </w:tc>
        <w:tc>
          <w:tcPr>
            <w:tcW w:w="1303" w:type="dxa"/>
          </w:tcPr>
          <w:p w14:paraId="65B583CB" w14:textId="77777777" w:rsidR="000C6A47" w:rsidRPr="000036B0" w:rsidRDefault="000C6A47">
            <w:pPr>
              <w:jc w:val="both"/>
              <w:rPr>
                <w:rFonts w:ascii="Times New Roman" w:hAnsi="Times New Roman"/>
                <w:sz w:val="22"/>
                <w:szCs w:val="22"/>
              </w:rPr>
            </w:pPr>
          </w:p>
        </w:tc>
      </w:tr>
      <w:tr w:rsidR="000036B0" w:rsidRPr="000036B0" w14:paraId="31DB841B" w14:textId="3EF57A33" w:rsidTr="000C6A47">
        <w:trPr>
          <w:trHeight w:val="321"/>
        </w:trPr>
        <w:tc>
          <w:tcPr>
            <w:tcW w:w="639" w:type="dxa"/>
          </w:tcPr>
          <w:p w14:paraId="3C2B8F3E" w14:textId="34BAE835" w:rsidR="000C6A47" w:rsidRPr="000036B0" w:rsidRDefault="000C6A47">
            <w:pPr>
              <w:jc w:val="center"/>
              <w:rPr>
                <w:rFonts w:ascii="Times New Roman" w:hAnsi="Times New Roman"/>
                <w:b/>
                <w:sz w:val="22"/>
                <w:szCs w:val="22"/>
              </w:rPr>
            </w:pPr>
            <w:r w:rsidRPr="000036B0">
              <w:rPr>
                <w:rFonts w:ascii="Times New Roman" w:hAnsi="Times New Roman"/>
                <w:b/>
                <w:sz w:val="22"/>
                <w:szCs w:val="22"/>
              </w:rPr>
              <w:t>2</w:t>
            </w:r>
          </w:p>
        </w:tc>
        <w:tc>
          <w:tcPr>
            <w:tcW w:w="2785" w:type="dxa"/>
          </w:tcPr>
          <w:p w14:paraId="6E230407" w14:textId="77777777" w:rsidR="000C6A47" w:rsidRPr="000036B0" w:rsidRDefault="000C6A47">
            <w:pPr>
              <w:pBdr>
                <w:top w:val="nil"/>
                <w:left w:val="nil"/>
                <w:bottom w:val="nil"/>
                <w:right w:val="nil"/>
                <w:between w:val="nil"/>
              </w:pBdr>
              <w:tabs>
                <w:tab w:val="center" w:pos="4320"/>
                <w:tab w:val="right" w:pos="8640"/>
              </w:tabs>
              <w:jc w:val="both"/>
              <w:rPr>
                <w:rFonts w:ascii="Times New Roman" w:hAnsi="Times New Roman"/>
                <w:b/>
                <w:sz w:val="22"/>
                <w:szCs w:val="22"/>
              </w:rPr>
            </w:pPr>
            <w:r w:rsidRPr="000036B0">
              <w:rPr>
                <w:rFonts w:ascii="Times New Roman" w:hAnsi="Times New Roman"/>
                <w:b/>
                <w:sz w:val="22"/>
                <w:szCs w:val="22"/>
              </w:rPr>
              <w:t>Dây dẫn điện cho hệ thống PCCC</w:t>
            </w:r>
          </w:p>
        </w:tc>
        <w:tc>
          <w:tcPr>
            <w:tcW w:w="2100" w:type="dxa"/>
          </w:tcPr>
          <w:p w14:paraId="2B9C959D" w14:textId="77777777" w:rsidR="000C6A47" w:rsidRPr="000036B0" w:rsidRDefault="000C6A47">
            <w:pPr>
              <w:jc w:val="both"/>
              <w:rPr>
                <w:rFonts w:ascii="Times New Roman" w:hAnsi="Times New Roman"/>
                <w:sz w:val="22"/>
                <w:szCs w:val="22"/>
              </w:rPr>
            </w:pPr>
          </w:p>
        </w:tc>
        <w:tc>
          <w:tcPr>
            <w:tcW w:w="5245" w:type="dxa"/>
          </w:tcPr>
          <w:p w14:paraId="505E7DD3" w14:textId="1A2EF258" w:rsidR="000C6A47" w:rsidRPr="000036B0" w:rsidRDefault="000C6A47">
            <w:pPr>
              <w:jc w:val="both"/>
              <w:rPr>
                <w:rFonts w:ascii="Times New Roman" w:hAnsi="Times New Roman"/>
                <w:sz w:val="22"/>
                <w:szCs w:val="22"/>
              </w:rPr>
            </w:pPr>
          </w:p>
        </w:tc>
        <w:tc>
          <w:tcPr>
            <w:tcW w:w="2409" w:type="dxa"/>
          </w:tcPr>
          <w:p w14:paraId="540DD61A" w14:textId="77777777" w:rsidR="000C6A47" w:rsidRPr="000036B0" w:rsidRDefault="000C6A47" w:rsidP="00743F0F">
            <w:pPr>
              <w:jc w:val="center"/>
              <w:rPr>
                <w:rFonts w:ascii="Times New Roman" w:hAnsi="Times New Roman"/>
                <w:sz w:val="22"/>
                <w:szCs w:val="22"/>
              </w:rPr>
            </w:pPr>
          </w:p>
        </w:tc>
        <w:tc>
          <w:tcPr>
            <w:tcW w:w="1303" w:type="dxa"/>
          </w:tcPr>
          <w:p w14:paraId="6A5DBF81" w14:textId="77777777" w:rsidR="000C6A47" w:rsidRPr="000036B0" w:rsidRDefault="000C6A47">
            <w:pPr>
              <w:jc w:val="center"/>
              <w:rPr>
                <w:rFonts w:ascii="Times New Roman" w:hAnsi="Times New Roman"/>
                <w:sz w:val="22"/>
                <w:szCs w:val="22"/>
              </w:rPr>
            </w:pPr>
          </w:p>
        </w:tc>
      </w:tr>
      <w:tr w:rsidR="000036B0" w:rsidRPr="000036B0" w14:paraId="22885613" w14:textId="2988B4EC" w:rsidTr="000C6A47">
        <w:trPr>
          <w:trHeight w:val="321"/>
        </w:trPr>
        <w:tc>
          <w:tcPr>
            <w:tcW w:w="639" w:type="dxa"/>
          </w:tcPr>
          <w:p w14:paraId="4D67BF6C" w14:textId="0418DCEC" w:rsidR="000C6A47" w:rsidRPr="000036B0" w:rsidRDefault="002B0814">
            <w:pPr>
              <w:jc w:val="center"/>
              <w:rPr>
                <w:rFonts w:ascii="Times New Roman" w:hAnsi="Times New Roman"/>
                <w:sz w:val="22"/>
                <w:szCs w:val="22"/>
              </w:rPr>
            </w:pPr>
            <w:r w:rsidRPr="000036B0">
              <w:rPr>
                <w:rFonts w:ascii="Times New Roman" w:hAnsi="Times New Roman"/>
                <w:sz w:val="22"/>
                <w:szCs w:val="22"/>
              </w:rPr>
              <w:t>-</w:t>
            </w:r>
          </w:p>
        </w:tc>
        <w:tc>
          <w:tcPr>
            <w:tcW w:w="2785" w:type="dxa"/>
          </w:tcPr>
          <w:p w14:paraId="2027743E" w14:textId="25A27218" w:rsidR="000C6A47" w:rsidRPr="000036B0" w:rsidRDefault="000C6A47">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Mạch điện độc lập</w:t>
            </w:r>
          </w:p>
        </w:tc>
        <w:tc>
          <w:tcPr>
            <w:tcW w:w="2100" w:type="dxa"/>
          </w:tcPr>
          <w:p w14:paraId="5C1973C7" w14:textId="77777777" w:rsidR="000C6A47" w:rsidRPr="000036B0" w:rsidRDefault="000C6A47">
            <w:pPr>
              <w:jc w:val="both"/>
              <w:rPr>
                <w:rFonts w:ascii="Times New Roman" w:hAnsi="Times New Roman"/>
                <w:sz w:val="22"/>
                <w:szCs w:val="22"/>
              </w:rPr>
            </w:pPr>
          </w:p>
        </w:tc>
        <w:tc>
          <w:tcPr>
            <w:tcW w:w="5245" w:type="dxa"/>
          </w:tcPr>
          <w:p w14:paraId="24A3387B" w14:textId="142FD863" w:rsidR="000C6A47" w:rsidRPr="000036B0" w:rsidRDefault="000C6A47">
            <w:pPr>
              <w:jc w:val="both"/>
              <w:rPr>
                <w:rFonts w:ascii="Times New Roman" w:hAnsi="Times New Roman"/>
                <w:sz w:val="22"/>
                <w:szCs w:val="22"/>
              </w:rPr>
            </w:pPr>
            <w:r w:rsidRPr="000036B0">
              <w:rPr>
                <w:rFonts w:ascii="Times New Roman" w:hAnsi="Times New Roman"/>
                <w:sz w:val="22"/>
                <w:szCs w:val="22"/>
              </w:rPr>
              <w:t>Mạch điện của dịch vụ an toàn phải độc lập với các mạch khác</w:t>
            </w:r>
          </w:p>
        </w:tc>
        <w:tc>
          <w:tcPr>
            <w:tcW w:w="2409" w:type="dxa"/>
          </w:tcPr>
          <w:p w14:paraId="1C92FD36" w14:textId="70EEA9F0" w:rsidR="000C6A47" w:rsidRPr="000036B0" w:rsidRDefault="000C6A47" w:rsidP="00743F0F">
            <w:pPr>
              <w:jc w:val="center"/>
              <w:rPr>
                <w:rFonts w:ascii="Times New Roman" w:hAnsi="Times New Roman"/>
                <w:sz w:val="22"/>
                <w:szCs w:val="22"/>
              </w:rPr>
            </w:pPr>
            <w:r w:rsidRPr="000036B0">
              <w:rPr>
                <w:rFonts w:ascii="Times New Roman" w:hAnsi="Times New Roman"/>
                <w:sz w:val="22"/>
                <w:szCs w:val="22"/>
                <w:lang w:val="vi-VN"/>
              </w:rPr>
              <w:t xml:space="preserve"> </w:t>
            </w:r>
            <w:r w:rsidRPr="000036B0">
              <w:rPr>
                <w:rFonts w:ascii="Times New Roman" w:hAnsi="Times New Roman"/>
                <w:sz w:val="22"/>
                <w:szCs w:val="22"/>
              </w:rPr>
              <w:t xml:space="preserve">2.3.8.1 </w:t>
            </w:r>
          </w:p>
          <w:p w14:paraId="24BA84E0" w14:textId="29BEECE6" w:rsidR="000C6A47" w:rsidRPr="000036B0" w:rsidRDefault="000C6A47" w:rsidP="00743F0F">
            <w:pPr>
              <w:jc w:val="center"/>
              <w:rPr>
                <w:rFonts w:ascii="Times New Roman" w:hAnsi="Times New Roman"/>
                <w:sz w:val="22"/>
                <w:szCs w:val="22"/>
              </w:rPr>
            </w:pPr>
            <w:r w:rsidRPr="000036B0">
              <w:rPr>
                <w:rFonts w:ascii="Times New Roman" w:hAnsi="Times New Roman"/>
                <w:sz w:val="22"/>
                <w:szCs w:val="22"/>
              </w:rPr>
              <w:t>QCVN 12:2014/BXD</w:t>
            </w:r>
          </w:p>
        </w:tc>
        <w:tc>
          <w:tcPr>
            <w:tcW w:w="1303" w:type="dxa"/>
          </w:tcPr>
          <w:p w14:paraId="7C917B47" w14:textId="77777777" w:rsidR="000C6A47" w:rsidRPr="000036B0" w:rsidRDefault="000C6A47">
            <w:pPr>
              <w:jc w:val="center"/>
              <w:rPr>
                <w:rFonts w:ascii="Times New Roman" w:hAnsi="Times New Roman"/>
                <w:sz w:val="22"/>
                <w:szCs w:val="22"/>
              </w:rPr>
            </w:pPr>
          </w:p>
        </w:tc>
      </w:tr>
      <w:tr w:rsidR="000036B0" w:rsidRPr="000036B0" w14:paraId="798D9AFF" w14:textId="74333FD0" w:rsidTr="000C6A47">
        <w:trPr>
          <w:trHeight w:val="321"/>
        </w:trPr>
        <w:tc>
          <w:tcPr>
            <w:tcW w:w="639" w:type="dxa"/>
          </w:tcPr>
          <w:p w14:paraId="635AE26E" w14:textId="48E0084D" w:rsidR="000C6A47" w:rsidRPr="000036B0" w:rsidRDefault="002B0814">
            <w:pPr>
              <w:jc w:val="center"/>
              <w:rPr>
                <w:rFonts w:ascii="Times New Roman" w:hAnsi="Times New Roman"/>
                <w:sz w:val="22"/>
                <w:szCs w:val="22"/>
              </w:rPr>
            </w:pPr>
            <w:r w:rsidRPr="000036B0">
              <w:rPr>
                <w:rFonts w:ascii="Times New Roman" w:hAnsi="Times New Roman"/>
                <w:sz w:val="22"/>
                <w:szCs w:val="22"/>
              </w:rPr>
              <w:t>-</w:t>
            </w:r>
          </w:p>
        </w:tc>
        <w:tc>
          <w:tcPr>
            <w:tcW w:w="2785" w:type="dxa"/>
          </w:tcPr>
          <w:p w14:paraId="30AD7366" w14:textId="64CF4465" w:rsidR="000C6A47" w:rsidRPr="000036B0" w:rsidRDefault="000C6A47">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Bố trí mạch điện</w:t>
            </w:r>
          </w:p>
        </w:tc>
        <w:tc>
          <w:tcPr>
            <w:tcW w:w="2100" w:type="dxa"/>
          </w:tcPr>
          <w:p w14:paraId="35BD73DF" w14:textId="77777777" w:rsidR="000C6A47" w:rsidRPr="000036B0" w:rsidRDefault="000C6A47">
            <w:pPr>
              <w:jc w:val="both"/>
              <w:rPr>
                <w:rFonts w:ascii="Times New Roman" w:hAnsi="Times New Roman"/>
                <w:sz w:val="22"/>
                <w:szCs w:val="22"/>
              </w:rPr>
            </w:pPr>
          </w:p>
        </w:tc>
        <w:tc>
          <w:tcPr>
            <w:tcW w:w="5245" w:type="dxa"/>
          </w:tcPr>
          <w:p w14:paraId="292E9C57" w14:textId="212B480E" w:rsidR="000C6A47" w:rsidRPr="000036B0" w:rsidRDefault="000C6A47">
            <w:pPr>
              <w:shd w:val="clear" w:color="auto" w:fill="FFFFFF"/>
              <w:spacing w:before="120"/>
              <w:jc w:val="both"/>
              <w:rPr>
                <w:rFonts w:ascii="Times New Roman" w:hAnsi="Times New Roman"/>
                <w:sz w:val="22"/>
                <w:szCs w:val="22"/>
              </w:rPr>
            </w:pPr>
            <w:r w:rsidRPr="000036B0">
              <w:rPr>
                <w:rFonts w:ascii="Times New Roman" w:hAnsi="Times New Roman"/>
                <w:sz w:val="22"/>
                <w:szCs w:val="22"/>
              </w:rPr>
              <w:t>- Trong các buồng thang bộ và khoang đệm (nếu có) không cho phép bố trí: Các cáp và dây điện đi hở (trừ dây điện cho thiết bị điện dòng thấp</w:t>
            </w:r>
            <w:r w:rsidRPr="000036B0">
              <w:rPr>
                <w:rFonts w:ascii="Times New Roman" w:hAnsi="Times New Roman"/>
                <w:sz w:val="22"/>
                <w:szCs w:val="22"/>
                <w:lang w:val="vi-VN"/>
              </w:rPr>
              <w:t xml:space="preserve"> và dây điện cho chiếu sáng hành lang và buồng thang bộ</w:t>
            </w:r>
            <w:r w:rsidRPr="000036B0">
              <w:rPr>
                <w:rFonts w:ascii="Times New Roman" w:hAnsi="Times New Roman"/>
                <w:sz w:val="22"/>
                <w:szCs w:val="22"/>
              </w:rPr>
              <w:t>)</w:t>
            </w:r>
          </w:p>
        </w:tc>
        <w:tc>
          <w:tcPr>
            <w:tcW w:w="2409" w:type="dxa"/>
          </w:tcPr>
          <w:p w14:paraId="2C20C846" w14:textId="5D5FD249" w:rsidR="000C6A47" w:rsidRPr="000036B0" w:rsidRDefault="000C6A47" w:rsidP="00743F0F">
            <w:pPr>
              <w:jc w:val="center"/>
              <w:rPr>
                <w:rFonts w:ascii="Times New Roman" w:hAnsi="Times New Roman"/>
                <w:sz w:val="22"/>
                <w:szCs w:val="22"/>
                <w:lang w:val="vi-VN"/>
              </w:rPr>
            </w:pPr>
            <w:r w:rsidRPr="000036B0">
              <w:rPr>
                <w:rFonts w:ascii="Times New Roman" w:hAnsi="Times New Roman"/>
                <w:sz w:val="22"/>
                <w:szCs w:val="22"/>
                <w:lang w:val="vi-VN"/>
              </w:rPr>
              <w:t xml:space="preserve"> 3.4.5</w:t>
            </w:r>
          </w:p>
          <w:p w14:paraId="693C18D2" w14:textId="77777777" w:rsidR="000C6A47" w:rsidRPr="000036B0" w:rsidRDefault="000C6A47" w:rsidP="00743F0F">
            <w:pPr>
              <w:jc w:val="center"/>
              <w:rPr>
                <w:rFonts w:ascii="Times New Roman" w:hAnsi="Times New Roman"/>
                <w:sz w:val="22"/>
                <w:szCs w:val="22"/>
                <w:lang w:val="vi-VN"/>
              </w:rPr>
            </w:pPr>
            <w:r w:rsidRPr="000036B0">
              <w:rPr>
                <w:rFonts w:ascii="Times New Roman" w:hAnsi="Times New Roman"/>
                <w:sz w:val="22"/>
                <w:szCs w:val="22"/>
                <w:lang w:val="vi-VN"/>
              </w:rPr>
              <w:t>QCVN 06:2022/BXD</w:t>
            </w:r>
          </w:p>
          <w:p w14:paraId="77E77B7F" w14:textId="77777777" w:rsidR="000C6A47" w:rsidRPr="000036B0" w:rsidRDefault="000C6A47" w:rsidP="00743F0F">
            <w:pPr>
              <w:jc w:val="center"/>
              <w:rPr>
                <w:rFonts w:ascii="Times New Roman" w:hAnsi="Times New Roman"/>
                <w:sz w:val="22"/>
                <w:szCs w:val="22"/>
                <w:lang w:val="vi-VN"/>
              </w:rPr>
            </w:pPr>
          </w:p>
          <w:p w14:paraId="00AFF66E" w14:textId="30FD28B2" w:rsidR="000C6A47" w:rsidRPr="000036B0" w:rsidRDefault="000C6A47" w:rsidP="00D74A0B">
            <w:pPr>
              <w:jc w:val="center"/>
              <w:rPr>
                <w:rFonts w:ascii="Times New Roman" w:eastAsia="Cambria" w:hAnsi="Times New Roman"/>
                <w:sz w:val="22"/>
                <w:szCs w:val="22"/>
                <w:lang w:val="vi-VN"/>
              </w:rPr>
            </w:pPr>
          </w:p>
        </w:tc>
        <w:tc>
          <w:tcPr>
            <w:tcW w:w="1303" w:type="dxa"/>
          </w:tcPr>
          <w:p w14:paraId="6D23F37D" w14:textId="77777777" w:rsidR="000C6A47" w:rsidRPr="000036B0" w:rsidRDefault="000C6A47">
            <w:pPr>
              <w:jc w:val="center"/>
              <w:rPr>
                <w:rFonts w:ascii="Times New Roman" w:hAnsi="Times New Roman"/>
                <w:sz w:val="22"/>
                <w:szCs w:val="22"/>
              </w:rPr>
            </w:pPr>
          </w:p>
        </w:tc>
      </w:tr>
      <w:tr w:rsidR="000036B0" w:rsidRPr="000036B0" w14:paraId="7F8D00DC" w14:textId="1740F607" w:rsidTr="000C6A47">
        <w:trPr>
          <w:trHeight w:val="321"/>
        </w:trPr>
        <w:tc>
          <w:tcPr>
            <w:tcW w:w="639" w:type="dxa"/>
          </w:tcPr>
          <w:p w14:paraId="48801BF4" w14:textId="33F8B437" w:rsidR="000C6A47" w:rsidRPr="000036B0" w:rsidRDefault="006972CB">
            <w:pPr>
              <w:jc w:val="center"/>
              <w:rPr>
                <w:rFonts w:ascii="Times New Roman" w:hAnsi="Times New Roman"/>
                <w:sz w:val="22"/>
                <w:szCs w:val="22"/>
              </w:rPr>
            </w:pPr>
            <w:r w:rsidRPr="000036B0">
              <w:rPr>
                <w:rFonts w:ascii="Times New Roman" w:hAnsi="Times New Roman"/>
                <w:sz w:val="22"/>
                <w:szCs w:val="22"/>
              </w:rPr>
              <w:t>-</w:t>
            </w:r>
          </w:p>
        </w:tc>
        <w:tc>
          <w:tcPr>
            <w:tcW w:w="2785" w:type="dxa"/>
          </w:tcPr>
          <w:p w14:paraId="75BD33A2" w14:textId="4874CF77" w:rsidR="000C6A47" w:rsidRPr="000036B0" w:rsidRDefault="000C6A47">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Yêu cầu cáp chống cháy</w:t>
            </w:r>
          </w:p>
        </w:tc>
        <w:tc>
          <w:tcPr>
            <w:tcW w:w="2100" w:type="dxa"/>
          </w:tcPr>
          <w:p w14:paraId="320026CE" w14:textId="77777777" w:rsidR="000C6A47" w:rsidRPr="000036B0" w:rsidRDefault="000C6A47">
            <w:pPr>
              <w:jc w:val="both"/>
              <w:rPr>
                <w:rFonts w:ascii="Times New Roman" w:hAnsi="Times New Roman"/>
                <w:sz w:val="22"/>
                <w:szCs w:val="22"/>
              </w:rPr>
            </w:pPr>
          </w:p>
        </w:tc>
        <w:tc>
          <w:tcPr>
            <w:tcW w:w="5245" w:type="dxa"/>
          </w:tcPr>
          <w:p w14:paraId="7AA9C648" w14:textId="77777777" w:rsidR="000C6A47" w:rsidRPr="000036B0" w:rsidRDefault="000C6A47">
            <w:pPr>
              <w:jc w:val="both"/>
              <w:rPr>
                <w:rFonts w:ascii="Times New Roman" w:hAnsi="Times New Roman"/>
                <w:sz w:val="22"/>
                <w:szCs w:val="22"/>
              </w:rPr>
            </w:pPr>
            <w:r w:rsidRPr="000036B0">
              <w:rPr>
                <w:rFonts w:ascii="Times New Roman" w:hAnsi="Times New Roman"/>
                <w:sz w:val="22"/>
                <w:szCs w:val="22"/>
              </w:rPr>
              <w:t xml:space="preserve">- Dây dẫn và cáp cấp điện cho các phụ tải phục vụ công tác PCCC, công tác thoát hiểm khi xảy ra hỏa hoạn phải dùng dây dẫn và cáp điện có lớp vỏ là vật liệu chống cháy. Cụ thể đó là các phụ tải sau: Đèn thoát hiểm, khối xử lý </w:t>
            </w:r>
            <w:r w:rsidRPr="000036B0">
              <w:rPr>
                <w:rFonts w:ascii="Times New Roman" w:hAnsi="Times New Roman"/>
                <w:sz w:val="22"/>
                <w:szCs w:val="22"/>
              </w:rPr>
              <w:lastRenderedPageBreak/>
              <w:t>trung tâm báo cháy và chữa cháy tự động, bơm nước cứu hỏa, quạt tăng áp thang, thang máy</w:t>
            </w:r>
          </w:p>
          <w:p w14:paraId="2B2739FA" w14:textId="672C034C" w:rsidR="000C6A47" w:rsidRPr="000036B0" w:rsidRDefault="000C6A47">
            <w:pPr>
              <w:jc w:val="both"/>
              <w:rPr>
                <w:rFonts w:ascii="Times New Roman" w:hAnsi="Times New Roman"/>
                <w:sz w:val="22"/>
                <w:szCs w:val="22"/>
              </w:rPr>
            </w:pPr>
          </w:p>
        </w:tc>
        <w:tc>
          <w:tcPr>
            <w:tcW w:w="2409" w:type="dxa"/>
          </w:tcPr>
          <w:p w14:paraId="0B734126" w14:textId="365FE656" w:rsidR="000C6A47" w:rsidRPr="000036B0" w:rsidRDefault="000C6A47" w:rsidP="00743F0F">
            <w:pPr>
              <w:jc w:val="center"/>
              <w:rPr>
                <w:rFonts w:ascii="Times New Roman" w:hAnsi="Times New Roman"/>
                <w:sz w:val="22"/>
                <w:szCs w:val="22"/>
                <w:lang w:val="vi-VN"/>
              </w:rPr>
            </w:pPr>
            <w:r w:rsidRPr="000036B0">
              <w:rPr>
                <w:rFonts w:ascii="Times New Roman" w:hAnsi="Times New Roman"/>
                <w:sz w:val="22"/>
                <w:szCs w:val="22"/>
                <w:lang w:val="vi-VN"/>
              </w:rPr>
              <w:lastRenderedPageBreak/>
              <w:t xml:space="preserve"> 5.3 </w:t>
            </w:r>
          </w:p>
          <w:p w14:paraId="0752E4D7" w14:textId="77777777" w:rsidR="000C6A47" w:rsidRPr="000036B0" w:rsidRDefault="000C6A47" w:rsidP="00743F0F">
            <w:pPr>
              <w:jc w:val="center"/>
              <w:rPr>
                <w:rFonts w:ascii="Times New Roman" w:hAnsi="Times New Roman"/>
                <w:sz w:val="22"/>
                <w:szCs w:val="22"/>
                <w:lang w:val="vi-VN"/>
              </w:rPr>
            </w:pPr>
            <w:r w:rsidRPr="000036B0">
              <w:rPr>
                <w:rFonts w:ascii="Times New Roman" w:hAnsi="Times New Roman"/>
                <w:sz w:val="22"/>
                <w:szCs w:val="22"/>
                <w:lang w:val="vi-VN"/>
              </w:rPr>
              <w:t>TCVN 9207:2012</w:t>
            </w:r>
          </w:p>
          <w:p w14:paraId="35467737" w14:textId="77777777" w:rsidR="000C6A47" w:rsidRPr="000036B0" w:rsidRDefault="000C6A47" w:rsidP="00743F0F">
            <w:pPr>
              <w:jc w:val="center"/>
              <w:rPr>
                <w:rFonts w:ascii="Times New Roman" w:hAnsi="Times New Roman"/>
                <w:sz w:val="22"/>
                <w:szCs w:val="22"/>
                <w:lang w:val="vi-VN"/>
              </w:rPr>
            </w:pPr>
          </w:p>
          <w:p w14:paraId="32DBFD16" w14:textId="77777777" w:rsidR="000C6A47" w:rsidRPr="000036B0" w:rsidRDefault="000C6A47" w:rsidP="00743F0F">
            <w:pPr>
              <w:jc w:val="center"/>
              <w:rPr>
                <w:rFonts w:ascii="Times New Roman" w:hAnsi="Times New Roman"/>
                <w:sz w:val="22"/>
                <w:szCs w:val="22"/>
                <w:lang w:val="vi-VN"/>
              </w:rPr>
            </w:pPr>
          </w:p>
          <w:p w14:paraId="71013F13" w14:textId="77777777" w:rsidR="003137B7" w:rsidRPr="000036B0" w:rsidRDefault="003137B7" w:rsidP="00743F0F">
            <w:pPr>
              <w:jc w:val="center"/>
              <w:rPr>
                <w:rFonts w:ascii="Times New Roman" w:hAnsi="Times New Roman"/>
                <w:sz w:val="22"/>
                <w:szCs w:val="22"/>
                <w:lang w:val="vi-VN"/>
              </w:rPr>
            </w:pPr>
          </w:p>
          <w:p w14:paraId="258B62FA" w14:textId="77777777" w:rsidR="000C6A47" w:rsidRPr="000036B0" w:rsidRDefault="000C6A47" w:rsidP="00743F0F">
            <w:pPr>
              <w:jc w:val="center"/>
              <w:rPr>
                <w:rFonts w:ascii="Times New Roman" w:hAnsi="Times New Roman"/>
                <w:sz w:val="22"/>
                <w:szCs w:val="22"/>
                <w:lang w:val="vi-VN"/>
              </w:rPr>
            </w:pPr>
          </w:p>
          <w:p w14:paraId="4DE25969" w14:textId="0C90096F" w:rsidR="000C6A47" w:rsidRPr="000036B0" w:rsidRDefault="000C6A47" w:rsidP="00743F0F">
            <w:pPr>
              <w:jc w:val="center"/>
              <w:rPr>
                <w:rFonts w:ascii="Times New Roman" w:hAnsi="Times New Roman"/>
                <w:sz w:val="22"/>
                <w:szCs w:val="22"/>
              </w:rPr>
            </w:pPr>
            <w:r w:rsidRPr="000036B0">
              <w:rPr>
                <w:rFonts w:ascii="Times New Roman" w:hAnsi="Times New Roman"/>
                <w:b/>
                <w:bCs/>
                <w:sz w:val="22"/>
                <w:szCs w:val="22"/>
              </w:rPr>
              <w:t xml:space="preserve"> </w:t>
            </w:r>
          </w:p>
        </w:tc>
        <w:tc>
          <w:tcPr>
            <w:tcW w:w="1303" w:type="dxa"/>
          </w:tcPr>
          <w:p w14:paraId="322B2883" w14:textId="77777777" w:rsidR="000C6A47" w:rsidRPr="000036B0" w:rsidRDefault="000C6A47">
            <w:pPr>
              <w:jc w:val="center"/>
              <w:rPr>
                <w:rFonts w:ascii="Times New Roman" w:hAnsi="Times New Roman"/>
                <w:sz w:val="22"/>
                <w:szCs w:val="22"/>
              </w:rPr>
            </w:pPr>
          </w:p>
        </w:tc>
      </w:tr>
      <w:tr w:rsidR="00A1058F" w:rsidRPr="000036B0" w14:paraId="1FB1D58F" w14:textId="77777777" w:rsidTr="000C6A47">
        <w:trPr>
          <w:trHeight w:val="321"/>
        </w:trPr>
        <w:tc>
          <w:tcPr>
            <w:tcW w:w="639" w:type="dxa"/>
          </w:tcPr>
          <w:p w14:paraId="0BDFC31C" w14:textId="5EBAA4F9" w:rsidR="00A1058F" w:rsidRPr="000036B0" w:rsidRDefault="00F20737">
            <w:pPr>
              <w:jc w:val="center"/>
              <w:rPr>
                <w:rFonts w:ascii="Times New Roman" w:hAnsi="Times New Roman"/>
                <w:sz w:val="22"/>
                <w:szCs w:val="22"/>
              </w:rPr>
            </w:pPr>
            <w:r w:rsidRPr="000036B0">
              <w:rPr>
                <w:rFonts w:ascii="Times New Roman" w:hAnsi="Times New Roman"/>
                <w:sz w:val="22"/>
                <w:szCs w:val="22"/>
              </w:rPr>
              <w:t>+</w:t>
            </w:r>
          </w:p>
        </w:tc>
        <w:tc>
          <w:tcPr>
            <w:tcW w:w="2785" w:type="dxa"/>
          </w:tcPr>
          <w:p w14:paraId="224CB575" w14:textId="00266293" w:rsidR="00A1058F" w:rsidRPr="000036B0" w:rsidRDefault="00F20737">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Yêu cầu bổ sung đối với nhà chung cư thuộc nhóm nguy hiểm cháy theo công năng F1.3 có chiều cao PCCC</w:t>
            </w:r>
            <w:r w:rsidRPr="000036B0">
              <w:rPr>
                <w:rFonts w:ascii="Times New Roman" w:hAnsi="Times New Roman"/>
                <w:sz w:val="22"/>
                <w:szCs w:val="22"/>
              </w:rPr>
              <w:br/>
              <w:t>từ trên 75 m đến 150 m; Nhà (có chiều cao PCCC từ trên 50 m đến 150 m) thuộc nhóm F1.2, F4.2, F4.3 và nhà hỗn hợp</w:t>
            </w:r>
          </w:p>
        </w:tc>
        <w:tc>
          <w:tcPr>
            <w:tcW w:w="2100" w:type="dxa"/>
          </w:tcPr>
          <w:p w14:paraId="73DA0A64" w14:textId="77777777" w:rsidR="00A1058F" w:rsidRPr="000036B0" w:rsidRDefault="00A1058F">
            <w:pPr>
              <w:jc w:val="both"/>
              <w:rPr>
                <w:rFonts w:ascii="Times New Roman" w:hAnsi="Times New Roman"/>
                <w:sz w:val="22"/>
                <w:szCs w:val="22"/>
              </w:rPr>
            </w:pPr>
          </w:p>
        </w:tc>
        <w:tc>
          <w:tcPr>
            <w:tcW w:w="5245" w:type="dxa"/>
          </w:tcPr>
          <w:p w14:paraId="0ECD83B6" w14:textId="1E877724" w:rsidR="00A1058F" w:rsidRPr="000036B0" w:rsidRDefault="00A1058F">
            <w:pPr>
              <w:jc w:val="both"/>
              <w:rPr>
                <w:rFonts w:ascii="Times New Roman" w:hAnsi="Times New Roman"/>
                <w:sz w:val="22"/>
                <w:szCs w:val="22"/>
              </w:rPr>
            </w:pPr>
            <w:r w:rsidRPr="000036B0">
              <w:rPr>
                <w:rFonts w:ascii="Times New Roman" w:hAnsi="Times New Roman"/>
                <w:sz w:val="22"/>
                <w:szCs w:val="22"/>
                <w:lang w:val="vi-VN"/>
              </w:rPr>
              <w:t xml:space="preserve">- </w:t>
            </w:r>
            <w:r w:rsidRPr="000036B0">
              <w:rPr>
                <w:rFonts w:ascii="Times New Roman" w:hAnsi="Times New Roman"/>
                <w:sz w:val="22"/>
                <w:szCs w:val="22"/>
              </w:rPr>
              <w:t>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điện và cáp điện khác có giới hạn chịu lửa không thấp hơn 120 phút)</w:t>
            </w:r>
          </w:p>
        </w:tc>
        <w:tc>
          <w:tcPr>
            <w:tcW w:w="2409" w:type="dxa"/>
          </w:tcPr>
          <w:p w14:paraId="0CC69928" w14:textId="77777777" w:rsidR="00A1058F" w:rsidRPr="000036B0" w:rsidRDefault="00A1058F" w:rsidP="00A1058F">
            <w:pPr>
              <w:jc w:val="center"/>
              <w:rPr>
                <w:rFonts w:ascii="Times New Roman" w:hAnsi="Times New Roman"/>
                <w:sz w:val="22"/>
                <w:szCs w:val="22"/>
                <w:lang w:val="vi-VN"/>
              </w:rPr>
            </w:pPr>
            <w:r w:rsidRPr="000036B0">
              <w:rPr>
                <w:rFonts w:ascii="Times New Roman" w:hAnsi="Times New Roman"/>
                <w:sz w:val="22"/>
                <w:szCs w:val="22"/>
                <w:lang w:val="vi-VN"/>
              </w:rPr>
              <w:t xml:space="preserve">A.2.28.8 và A.3.1.17 </w:t>
            </w:r>
          </w:p>
          <w:p w14:paraId="7D428773" w14:textId="39EE3EFE" w:rsidR="00A1058F" w:rsidRPr="000036B0" w:rsidRDefault="00A1058F" w:rsidP="00A1058F">
            <w:pPr>
              <w:jc w:val="center"/>
              <w:rPr>
                <w:rFonts w:ascii="Times New Roman" w:hAnsi="Times New Roman"/>
                <w:sz w:val="22"/>
                <w:szCs w:val="22"/>
                <w:lang w:val="vi-VN"/>
              </w:rPr>
            </w:pPr>
            <w:r w:rsidRPr="000036B0">
              <w:rPr>
                <w:rFonts w:ascii="Times New Roman" w:hAnsi="Times New Roman"/>
                <w:sz w:val="22"/>
                <w:szCs w:val="22"/>
              </w:rPr>
              <w:t>QCVN 06:2022/BXD</w:t>
            </w:r>
          </w:p>
        </w:tc>
        <w:tc>
          <w:tcPr>
            <w:tcW w:w="1303" w:type="dxa"/>
          </w:tcPr>
          <w:p w14:paraId="7C5338AA" w14:textId="77777777" w:rsidR="00A1058F" w:rsidRPr="000036B0" w:rsidRDefault="00A1058F">
            <w:pPr>
              <w:jc w:val="center"/>
              <w:rPr>
                <w:rFonts w:ascii="Times New Roman" w:hAnsi="Times New Roman"/>
                <w:sz w:val="22"/>
                <w:szCs w:val="22"/>
              </w:rPr>
            </w:pPr>
          </w:p>
        </w:tc>
      </w:tr>
      <w:tr w:rsidR="00A1058F" w:rsidRPr="000036B0" w14:paraId="57D54DD0" w14:textId="77777777" w:rsidTr="000C6A47">
        <w:trPr>
          <w:trHeight w:val="321"/>
        </w:trPr>
        <w:tc>
          <w:tcPr>
            <w:tcW w:w="639" w:type="dxa"/>
          </w:tcPr>
          <w:p w14:paraId="5C103AEF" w14:textId="61AA71B5" w:rsidR="00A1058F" w:rsidRPr="000036B0" w:rsidRDefault="00A1058F" w:rsidP="00A1058F">
            <w:pPr>
              <w:jc w:val="center"/>
              <w:rPr>
                <w:rFonts w:ascii="Times New Roman" w:hAnsi="Times New Roman"/>
                <w:sz w:val="22"/>
                <w:szCs w:val="22"/>
              </w:rPr>
            </w:pPr>
            <w:r w:rsidRPr="000036B0">
              <w:rPr>
                <w:rFonts w:ascii="Times New Roman" w:hAnsi="Times New Roman"/>
                <w:sz w:val="22"/>
                <w:szCs w:val="22"/>
              </w:rPr>
              <w:t>+</w:t>
            </w:r>
          </w:p>
        </w:tc>
        <w:tc>
          <w:tcPr>
            <w:tcW w:w="2785" w:type="dxa"/>
          </w:tcPr>
          <w:p w14:paraId="75B1B850" w14:textId="62D913DA" w:rsidR="00A1058F" w:rsidRPr="000036B0" w:rsidRDefault="00A1058F" w:rsidP="00A1058F">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Yêu cầu bổ sung đối với nhà chung cư thuộc nhóm nguy hiểm cháy theo công năng F1.3 có chiều cao PCCC</w:t>
            </w:r>
            <w:r w:rsidRPr="000036B0">
              <w:rPr>
                <w:rFonts w:ascii="Times New Roman" w:hAnsi="Times New Roman"/>
                <w:sz w:val="22"/>
                <w:szCs w:val="22"/>
              </w:rPr>
              <w:br/>
              <w:t>từ trên 75 m đến 150 m</w:t>
            </w:r>
          </w:p>
        </w:tc>
        <w:tc>
          <w:tcPr>
            <w:tcW w:w="2100" w:type="dxa"/>
          </w:tcPr>
          <w:p w14:paraId="3DF8DEEE" w14:textId="77777777" w:rsidR="00A1058F" w:rsidRPr="000036B0" w:rsidRDefault="00A1058F" w:rsidP="00A1058F">
            <w:pPr>
              <w:jc w:val="both"/>
              <w:rPr>
                <w:rFonts w:ascii="Times New Roman" w:hAnsi="Times New Roman"/>
                <w:sz w:val="22"/>
                <w:szCs w:val="22"/>
              </w:rPr>
            </w:pPr>
          </w:p>
        </w:tc>
        <w:tc>
          <w:tcPr>
            <w:tcW w:w="5245" w:type="dxa"/>
          </w:tcPr>
          <w:p w14:paraId="0F8D32B2" w14:textId="3CDB9000" w:rsidR="00A1058F" w:rsidRPr="000036B0" w:rsidRDefault="00A1058F" w:rsidP="00A1058F">
            <w:pPr>
              <w:jc w:val="both"/>
              <w:rPr>
                <w:rFonts w:ascii="Times New Roman" w:hAnsi="Times New Roman"/>
                <w:sz w:val="22"/>
                <w:szCs w:val="22"/>
              </w:rPr>
            </w:pPr>
            <w:r w:rsidRPr="000036B0">
              <w:rPr>
                <w:rFonts w:ascii="Times New Roman" w:hAnsi="Times New Roman"/>
                <w:sz w:val="22"/>
                <w:szCs w:val="22"/>
              </w:rPr>
              <w:t>- Nguồn điện cấp cho hệ thống bảo vệ chống cháy gồm: thang máy phục vụ chuyên chở lực lượng, phương tiện chữa cháy; hệ thống bảo vệ chống khói; hệ thống báo cháy, chữa cháy tự động; phải được lấy từ các tủ điện độc lập hoặc các bảng điện riêng với mầu sơn khác nhau đi theo hai tuyến riêng biệt tới thiết bị phân phối của từng khoang cháy</w:t>
            </w:r>
          </w:p>
        </w:tc>
        <w:tc>
          <w:tcPr>
            <w:tcW w:w="2409" w:type="dxa"/>
          </w:tcPr>
          <w:p w14:paraId="4E3028DD" w14:textId="77777777" w:rsidR="00A1058F" w:rsidRPr="000036B0" w:rsidRDefault="00A1058F" w:rsidP="00A1058F">
            <w:pPr>
              <w:jc w:val="center"/>
              <w:rPr>
                <w:rFonts w:ascii="Times New Roman" w:hAnsi="Times New Roman"/>
                <w:sz w:val="22"/>
                <w:szCs w:val="22"/>
              </w:rPr>
            </w:pPr>
            <w:r w:rsidRPr="000036B0">
              <w:rPr>
                <w:rFonts w:ascii="Times New Roman" w:hAnsi="Times New Roman"/>
                <w:sz w:val="22"/>
                <w:szCs w:val="22"/>
              </w:rPr>
              <w:t xml:space="preserve">A.3.1.16 </w:t>
            </w:r>
          </w:p>
          <w:p w14:paraId="36DE8F29" w14:textId="289C9076" w:rsidR="00A1058F" w:rsidRPr="000036B0" w:rsidRDefault="00A1058F" w:rsidP="00A1058F">
            <w:pPr>
              <w:jc w:val="center"/>
              <w:rPr>
                <w:rFonts w:ascii="Times New Roman" w:hAnsi="Times New Roman"/>
                <w:sz w:val="22"/>
                <w:szCs w:val="22"/>
                <w:lang w:val="vi-VN"/>
              </w:rPr>
            </w:pPr>
            <w:r w:rsidRPr="000036B0">
              <w:rPr>
                <w:rFonts w:ascii="Times New Roman" w:hAnsi="Times New Roman"/>
                <w:sz w:val="22"/>
                <w:szCs w:val="22"/>
              </w:rPr>
              <w:t>QCVN 06:2022/BXD</w:t>
            </w:r>
          </w:p>
        </w:tc>
        <w:tc>
          <w:tcPr>
            <w:tcW w:w="1303" w:type="dxa"/>
          </w:tcPr>
          <w:p w14:paraId="1326F017" w14:textId="77777777" w:rsidR="00A1058F" w:rsidRPr="000036B0" w:rsidRDefault="00A1058F" w:rsidP="00A1058F">
            <w:pPr>
              <w:jc w:val="center"/>
              <w:rPr>
                <w:rFonts w:ascii="Times New Roman" w:hAnsi="Times New Roman"/>
                <w:sz w:val="22"/>
                <w:szCs w:val="22"/>
              </w:rPr>
            </w:pPr>
          </w:p>
        </w:tc>
      </w:tr>
      <w:tr w:rsidR="000036B0" w:rsidRPr="000036B0" w14:paraId="5B4C4FA4" w14:textId="4E29C7AD" w:rsidTr="000C6A47">
        <w:trPr>
          <w:trHeight w:val="321"/>
        </w:trPr>
        <w:tc>
          <w:tcPr>
            <w:tcW w:w="639" w:type="dxa"/>
          </w:tcPr>
          <w:p w14:paraId="0361E2F1" w14:textId="5919B811" w:rsidR="00A1058F" w:rsidRPr="000036B0" w:rsidRDefault="00017DF0" w:rsidP="00A1058F">
            <w:pPr>
              <w:jc w:val="center"/>
              <w:rPr>
                <w:rFonts w:ascii="Times New Roman" w:hAnsi="Times New Roman"/>
                <w:sz w:val="22"/>
                <w:szCs w:val="22"/>
              </w:rPr>
            </w:pPr>
            <w:r w:rsidRPr="000036B0">
              <w:rPr>
                <w:rFonts w:ascii="Times New Roman" w:hAnsi="Times New Roman"/>
                <w:sz w:val="22"/>
                <w:szCs w:val="22"/>
              </w:rPr>
              <w:t>3</w:t>
            </w:r>
          </w:p>
        </w:tc>
        <w:tc>
          <w:tcPr>
            <w:tcW w:w="2785" w:type="dxa"/>
          </w:tcPr>
          <w:p w14:paraId="5D4BF8A9" w14:textId="77777777" w:rsidR="00A1058F" w:rsidRPr="000036B0" w:rsidRDefault="00A1058F" w:rsidP="00A1058F">
            <w:pPr>
              <w:pBdr>
                <w:top w:val="nil"/>
                <w:left w:val="nil"/>
                <w:bottom w:val="nil"/>
                <w:right w:val="nil"/>
                <w:between w:val="nil"/>
              </w:pBdr>
              <w:tabs>
                <w:tab w:val="center" w:pos="4320"/>
                <w:tab w:val="right" w:pos="8640"/>
              </w:tabs>
              <w:jc w:val="both"/>
              <w:rPr>
                <w:rFonts w:ascii="Times New Roman" w:hAnsi="Times New Roman"/>
                <w:b/>
                <w:sz w:val="22"/>
                <w:szCs w:val="22"/>
              </w:rPr>
            </w:pPr>
            <w:r w:rsidRPr="000036B0">
              <w:rPr>
                <w:rFonts w:ascii="Times New Roman" w:hAnsi="Times New Roman"/>
                <w:b/>
                <w:sz w:val="22"/>
                <w:szCs w:val="22"/>
              </w:rPr>
              <w:t>Yêu cầu riêng đối với từng hệ thống PCCC</w:t>
            </w:r>
          </w:p>
        </w:tc>
        <w:tc>
          <w:tcPr>
            <w:tcW w:w="2100" w:type="dxa"/>
          </w:tcPr>
          <w:p w14:paraId="13E10C6B" w14:textId="77777777" w:rsidR="00A1058F" w:rsidRPr="000036B0" w:rsidRDefault="00A1058F" w:rsidP="00A1058F">
            <w:pPr>
              <w:jc w:val="both"/>
              <w:rPr>
                <w:rFonts w:ascii="Times New Roman" w:hAnsi="Times New Roman"/>
                <w:sz w:val="22"/>
                <w:szCs w:val="22"/>
              </w:rPr>
            </w:pPr>
          </w:p>
        </w:tc>
        <w:tc>
          <w:tcPr>
            <w:tcW w:w="5245" w:type="dxa"/>
          </w:tcPr>
          <w:p w14:paraId="468F65AD" w14:textId="42F47302" w:rsidR="00A1058F" w:rsidRPr="000036B0" w:rsidRDefault="00A1058F" w:rsidP="00A1058F">
            <w:pPr>
              <w:jc w:val="both"/>
              <w:rPr>
                <w:rFonts w:ascii="Times New Roman" w:hAnsi="Times New Roman"/>
                <w:sz w:val="22"/>
                <w:szCs w:val="22"/>
              </w:rPr>
            </w:pPr>
          </w:p>
        </w:tc>
        <w:tc>
          <w:tcPr>
            <w:tcW w:w="2409" w:type="dxa"/>
          </w:tcPr>
          <w:p w14:paraId="063C8879" w14:textId="77777777" w:rsidR="00A1058F" w:rsidRPr="000036B0" w:rsidRDefault="00A1058F" w:rsidP="00A1058F">
            <w:pPr>
              <w:jc w:val="center"/>
              <w:rPr>
                <w:rFonts w:ascii="Times New Roman" w:hAnsi="Times New Roman"/>
                <w:sz w:val="22"/>
                <w:szCs w:val="22"/>
              </w:rPr>
            </w:pPr>
          </w:p>
        </w:tc>
        <w:tc>
          <w:tcPr>
            <w:tcW w:w="1303" w:type="dxa"/>
          </w:tcPr>
          <w:p w14:paraId="33DE06C0" w14:textId="77777777" w:rsidR="00A1058F" w:rsidRPr="000036B0" w:rsidRDefault="00A1058F" w:rsidP="00A1058F">
            <w:pPr>
              <w:jc w:val="center"/>
              <w:rPr>
                <w:rFonts w:ascii="Times New Roman" w:hAnsi="Times New Roman"/>
                <w:sz w:val="22"/>
                <w:szCs w:val="22"/>
              </w:rPr>
            </w:pPr>
          </w:p>
        </w:tc>
      </w:tr>
      <w:tr w:rsidR="000036B0" w:rsidRPr="000036B0" w14:paraId="04487519" w14:textId="67B5B17D" w:rsidTr="000C6A47">
        <w:trPr>
          <w:trHeight w:val="321"/>
        </w:trPr>
        <w:tc>
          <w:tcPr>
            <w:tcW w:w="639" w:type="dxa"/>
          </w:tcPr>
          <w:p w14:paraId="19981D93" w14:textId="741202C4" w:rsidR="00A1058F" w:rsidRPr="000036B0" w:rsidRDefault="00017DF0" w:rsidP="00A1058F">
            <w:pPr>
              <w:jc w:val="center"/>
              <w:rPr>
                <w:rFonts w:ascii="Times New Roman" w:hAnsi="Times New Roman"/>
                <w:sz w:val="22"/>
                <w:szCs w:val="22"/>
              </w:rPr>
            </w:pPr>
            <w:r w:rsidRPr="000036B0">
              <w:rPr>
                <w:rFonts w:ascii="Times New Roman" w:hAnsi="Times New Roman"/>
                <w:sz w:val="22"/>
                <w:szCs w:val="22"/>
              </w:rPr>
              <w:t>3</w:t>
            </w:r>
            <w:r w:rsidR="00A1058F" w:rsidRPr="000036B0">
              <w:rPr>
                <w:rFonts w:ascii="Times New Roman" w:hAnsi="Times New Roman"/>
                <w:sz w:val="22"/>
                <w:szCs w:val="22"/>
              </w:rPr>
              <w:t>.1</w:t>
            </w:r>
          </w:p>
        </w:tc>
        <w:tc>
          <w:tcPr>
            <w:tcW w:w="2785" w:type="dxa"/>
          </w:tcPr>
          <w:p w14:paraId="7BB33F74" w14:textId="77777777" w:rsidR="00A1058F" w:rsidRPr="000036B0" w:rsidRDefault="00A1058F" w:rsidP="00A1058F">
            <w:pPr>
              <w:pBdr>
                <w:top w:val="nil"/>
                <w:left w:val="nil"/>
                <w:bottom w:val="nil"/>
                <w:right w:val="nil"/>
                <w:between w:val="nil"/>
              </w:pBdr>
              <w:tabs>
                <w:tab w:val="center" w:pos="4320"/>
                <w:tab w:val="right" w:pos="8640"/>
              </w:tabs>
              <w:jc w:val="both"/>
              <w:rPr>
                <w:rFonts w:ascii="Times New Roman" w:hAnsi="Times New Roman"/>
                <w:bCs/>
                <w:sz w:val="22"/>
                <w:szCs w:val="22"/>
              </w:rPr>
            </w:pPr>
            <w:r w:rsidRPr="000036B0">
              <w:rPr>
                <w:rFonts w:ascii="Times New Roman" w:hAnsi="Times New Roman"/>
                <w:bCs/>
                <w:sz w:val="22"/>
                <w:szCs w:val="22"/>
              </w:rPr>
              <w:t>Nguồn điện cho hệ thống báo cháy tự động</w:t>
            </w:r>
          </w:p>
        </w:tc>
        <w:tc>
          <w:tcPr>
            <w:tcW w:w="2100" w:type="dxa"/>
          </w:tcPr>
          <w:p w14:paraId="70EF1E3F" w14:textId="77777777" w:rsidR="00A1058F" w:rsidRPr="000036B0" w:rsidRDefault="00A1058F" w:rsidP="00A1058F">
            <w:pPr>
              <w:jc w:val="both"/>
              <w:rPr>
                <w:rFonts w:ascii="Times New Roman" w:hAnsi="Times New Roman"/>
                <w:bCs/>
                <w:sz w:val="22"/>
                <w:szCs w:val="22"/>
              </w:rPr>
            </w:pPr>
          </w:p>
        </w:tc>
        <w:tc>
          <w:tcPr>
            <w:tcW w:w="5245" w:type="dxa"/>
          </w:tcPr>
          <w:p w14:paraId="2BEB336F" w14:textId="77777777" w:rsidR="00A1058F" w:rsidRPr="000036B0" w:rsidRDefault="00A1058F" w:rsidP="00A1058F">
            <w:pPr>
              <w:pStyle w:val="NormalWeb"/>
              <w:spacing w:before="0" w:beforeAutospacing="0" w:after="0" w:afterAutospacing="0"/>
              <w:jc w:val="both"/>
              <w:rPr>
                <w:sz w:val="22"/>
                <w:szCs w:val="22"/>
              </w:rPr>
            </w:pPr>
            <w:r w:rsidRPr="000036B0">
              <w:rPr>
                <w:sz w:val="22"/>
                <w:szCs w:val="22"/>
              </w:rPr>
              <w:t>Trung tâm của hệ thống báo cháy tự động phải có hai nguồn điện độc lập: Một nguồn 220 V xoay chiều và một nguồn là ắc quy dự phòng.</w:t>
            </w:r>
          </w:p>
          <w:p w14:paraId="7920FD04" w14:textId="77777777" w:rsidR="00A1058F" w:rsidRPr="000036B0" w:rsidRDefault="00A1058F" w:rsidP="00A1058F">
            <w:pPr>
              <w:pStyle w:val="NormalWeb"/>
              <w:spacing w:before="0" w:beforeAutospacing="0" w:after="0" w:afterAutospacing="0"/>
              <w:jc w:val="both"/>
              <w:rPr>
                <w:sz w:val="22"/>
                <w:szCs w:val="22"/>
              </w:rPr>
            </w:pPr>
            <w:r w:rsidRPr="000036B0">
              <w:rPr>
                <w:sz w:val="22"/>
                <w:szCs w:val="22"/>
              </w:rPr>
              <w:t>Giá trị dao động của hiệu điện thế của nguồn xoay chiều cung cấp cho trung tâm báo cháy không được vượt quá ± 10 %. Trường hợp giá trị dao động này lớn hơn 10 % phải sử dụng ốn áp trước khi cấp cho trung tâm.</w:t>
            </w:r>
          </w:p>
          <w:p w14:paraId="01977E8A" w14:textId="77777777" w:rsidR="00A1058F" w:rsidRPr="000036B0" w:rsidRDefault="00A1058F" w:rsidP="00A1058F">
            <w:pPr>
              <w:pStyle w:val="NormalWeb"/>
              <w:spacing w:before="0" w:beforeAutospacing="0" w:after="0" w:afterAutospacing="0"/>
              <w:jc w:val="both"/>
              <w:rPr>
                <w:sz w:val="22"/>
                <w:szCs w:val="22"/>
              </w:rPr>
            </w:pPr>
            <w:r w:rsidRPr="000036B0">
              <w:rPr>
                <w:sz w:val="22"/>
                <w:szCs w:val="22"/>
              </w:rPr>
              <w:t>Dung lượng của ắc quy dự phòng phải bảo đảm ít nhất 24 h cho thiết bị hoạt động ở chế độ thường trực và 1 h khi có cháy.</w:t>
            </w:r>
          </w:p>
          <w:p w14:paraId="29D307A9" w14:textId="2BDE1FD1" w:rsidR="00A1058F" w:rsidRPr="000036B0" w:rsidRDefault="00A1058F" w:rsidP="00A1058F">
            <w:pPr>
              <w:jc w:val="both"/>
              <w:rPr>
                <w:rFonts w:ascii="Times New Roman" w:hAnsi="Times New Roman"/>
                <w:sz w:val="22"/>
                <w:szCs w:val="22"/>
              </w:rPr>
            </w:pPr>
            <w:r w:rsidRPr="000036B0">
              <w:rPr>
                <w:rFonts w:ascii="Times New Roman" w:hAnsi="Times New Roman"/>
                <w:sz w:val="22"/>
                <w:szCs w:val="22"/>
              </w:rPr>
              <w:t>Khi sử dụng ắc quy làm nguồn điện, ắc quy phải được nạp điện tự động</w:t>
            </w:r>
          </w:p>
        </w:tc>
        <w:tc>
          <w:tcPr>
            <w:tcW w:w="2409" w:type="dxa"/>
          </w:tcPr>
          <w:p w14:paraId="1748D93C" w14:textId="0E22BB6B" w:rsidR="00A1058F" w:rsidRPr="000036B0" w:rsidRDefault="00A1058F" w:rsidP="00A1058F">
            <w:pPr>
              <w:pStyle w:val="NormalWeb"/>
              <w:spacing w:before="0" w:beforeAutospacing="0" w:after="0" w:afterAutospacing="0"/>
              <w:jc w:val="center"/>
              <w:rPr>
                <w:sz w:val="22"/>
                <w:szCs w:val="22"/>
              </w:rPr>
            </w:pPr>
            <w:r w:rsidRPr="000036B0">
              <w:rPr>
                <w:sz w:val="22"/>
                <w:szCs w:val="22"/>
                <w:lang w:val="vi-VN"/>
              </w:rPr>
              <w:t xml:space="preserve"> </w:t>
            </w:r>
            <w:r w:rsidRPr="000036B0">
              <w:rPr>
                <w:sz w:val="22"/>
                <w:szCs w:val="22"/>
              </w:rPr>
              <w:t>10.1  </w:t>
            </w:r>
          </w:p>
          <w:p w14:paraId="258BEE7A" w14:textId="60C288B5" w:rsidR="00A1058F" w:rsidRPr="000036B0" w:rsidRDefault="00A1058F" w:rsidP="00A1058F">
            <w:pPr>
              <w:jc w:val="center"/>
              <w:rPr>
                <w:rFonts w:ascii="Times New Roman" w:hAnsi="Times New Roman"/>
                <w:b/>
                <w:sz w:val="22"/>
                <w:szCs w:val="22"/>
              </w:rPr>
            </w:pPr>
            <w:r w:rsidRPr="000036B0">
              <w:rPr>
                <w:rFonts w:ascii="Times New Roman" w:hAnsi="Times New Roman"/>
                <w:sz w:val="22"/>
                <w:szCs w:val="22"/>
              </w:rPr>
              <w:t>TCVN 5738:2021</w:t>
            </w:r>
          </w:p>
        </w:tc>
        <w:tc>
          <w:tcPr>
            <w:tcW w:w="1303" w:type="dxa"/>
          </w:tcPr>
          <w:p w14:paraId="4066FC06" w14:textId="77777777" w:rsidR="00A1058F" w:rsidRPr="000036B0" w:rsidRDefault="00A1058F" w:rsidP="00A1058F">
            <w:pPr>
              <w:jc w:val="center"/>
              <w:rPr>
                <w:rFonts w:ascii="Times New Roman" w:hAnsi="Times New Roman"/>
                <w:sz w:val="22"/>
                <w:szCs w:val="22"/>
              </w:rPr>
            </w:pPr>
          </w:p>
        </w:tc>
      </w:tr>
      <w:tr w:rsidR="000036B0" w:rsidRPr="000036B0" w14:paraId="75F799A5" w14:textId="49DF566F" w:rsidTr="000C6A47">
        <w:trPr>
          <w:trHeight w:val="321"/>
        </w:trPr>
        <w:tc>
          <w:tcPr>
            <w:tcW w:w="639" w:type="dxa"/>
          </w:tcPr>
          <w:p w14:paraId="6AC0EB17" w14:textId="2F975830" w:rsidR="00017DF0" w:rsidRPr="000036B0" w:rsidRDefault="00017DF0" w:rsidP="00017DF0">
            <w:pPr>
              <w:jc w:val="center"/>
              <w:rPr>
                <w:rFonts w:ascii="Times New Roman" w:hAnsi="Times New Roman"/>
                <w:sz w:val="22"/>
                <w:szCs w:val="22"/>
              </w:rPr>
            </w:pPr>
            <w:r w:rsidRPr="000036B0">
              <w:rPr>
                <w:rFonts w:ascii="Times New Roman" w:hAnsi="Times New Roman"/>
                <w:sz w:val="22"/>
                <w:szCs w:val="22"/>
              </w:rPr>
              <w:t>3.2</w:t>
            </w:r>
          </w:p>
        </w:tc>
        <w:tc>
          <w:tcPr>
            <w:tcW w:w="2785" w:type="dxa"/>
          </w:tcPr>
          <w:p w14:paraId="0607B53D" w14:textId="77777777" w:rsidR="00017DF0" w:rsidRPr="000036B0" w:rsidRDefault="00017DF0" w:rsidP="00017DF0">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Nguồn điện cho máy bơm chữa cháy</w:t>
            </w:r>
          </w:p>
        </w:tc>
        <w:tc>
          <w:tcPr>
            <w:tcW w:w="2100" w:type="dxa"/>
          </w:tcPr>
          <w:p w14:paraId="5D9A0269" w14:textId="77777777" w:rsidR="00017DF0" w:rsidRPr="000036B0" w:rsidRDefault="00017DF0" w:rsidP="00017DF0">
            <w:pPr>
              <w:jc w:val="both"/>
              <w:rPr>
                <w:rFonts w:ascii="Times New Roman" w:hAnsi="Times New Roman"/>
                <w:sz w:val="22"/>
                <w:szCs w:val="22"/>
              </w:rPr>
            </w:pPr>
          </w:p>
        </w:tc>
        <w:tc>
          <w:tcPr>
            <w:tcW w:w="5245" w:type="dxa"/>
          </w:tcPr>
          <w:p w14:paraId="28674E7B" w14:textId="6ECF3044" w:rsidR="00017DF0" w:rsidRPr="000036B0" w:rsidRDefault="00017DF0" w:rsidP="00017DF0">
            <w:pPr>
              <w:jc w:val="both"/>
              <w:rPr>
                <w:rFonts w:ascii="Times New Roman" w:hAnsi="Times New Roman"/>
                <w:sz w:val="22"/>
                <w:szCs w:val="22"/>
                <w:lang w:val="vi-VN"/>
              </w:rPr>
            </w:pPr>
            <w:r w:rsidRPr="000036B0">
              <w:rPr>
                <w:rFonts w:ascii="Times New Roman" w:hAnsi="Times New Roman"/>
                <w:sz w:val="22"/>
                <w:szCs w:val="22"/>
              </w:rPr>
              <w:t xml:space="preserve">- Các máy bơm chữa cháy phải được kết nối với hai nguồn điện riêng biệt từ nguồn điện lưới, nguồn điện từ máy phát điện hoặc sử dụng máy bơm động cơ đốt trong. Cho phép không trang bị máy bơm dự phòng hoặc nguồn điện dự phòng khi cấp nước cho nhà sản xuất, nhà kho có bậc chịu </w:t>
            </w:r>
            <w:r w:rsidRPr="000036B0">
              <w:rPr>
                <w:rFonts w:ascii="Times New Roman" w:hAnsi="Times New Roman"/>
                <w:sz w:val="22"/>
                <w:szCs w:val="22"/>
              </w:rPr>
              <w:lastRenderedPageBreak/>
              <w:t>lửa I, II với hạng nguy hiểm cháy, nổ hạng D, E và lưu lượng cấp nước chữa cháy ngoài nhà yêu cầu nhỏ hơn 20</w:t>
            </w:r>
            <w:r w:rsidRPr="000036B0">
              <w:rPr>
                <w:rFonts w:ascii="Times New Roman" w:hAnsi="Times New Roman"/>
                <w:sz w:val="22"/>
                <w:szCs w:val="22"/>
              </w:rPr>
              <w:br/>
              <w:t>L/s.</w:t>
            </w:r>
          </w:p>
        </w:tc>
        <w:tc>
          <w:tcPr>
            <w:tcW w:w="2409" w:type="dxa"/>
          </w:tcPr>
          <w:p w14:paraId="1D7B8496" w14:textId="77777777" w:rsidR="00017DF0" w:rsidRPr="000036B0" w:rsidRDefault="00017DF0" w:rsidP="00017DF0">
            <w:pPr>
              <w:jc w:val="center"/>
              <w:rPr>
                <w:rFonts w:ascii="Times New Roman" w:hAnsi="Times New Roman"/>
                <w:sz w:val="22"/>
                <w:szCs w:val="22"/>
                <w:lang w:val="vi-VN"/>
              </w:rPr>
            </w:pPr>
            <w:r w:rsidRPr="000036B0">
              <w:rPr>
                <w:rFonts w:ascii="Times New Roman" w:hAnsi="Times New Roman"/>
                <w:sz w:val="22"/>
                <w:szCs w:val="22"/>
                <w:lang w:val="vi-VN"/>
              </w:rPr>
              <w:lastRenderedPageBreak/>
              <w:t>5.3.1</w:t>
            </w:r>
          </w:p>
          <w:p w14:paraId="49EBCBD5" w14:textId="269A26EA" w:rsidR="00017DF0" w:rsidRPr="000036B0" w:rsidRDefault="00017DF0" w:rsidP="00017DF0">
            <w:pPr>
              <w:jc w:val="center"/>
              <w:rPr>
                <w:rFonts w:ascii="Times New Roman" w:hAnsi="Times New Roman"/>
                <w:sz w:val="22"/>
                <w:szCs w:val="22"/>
                <w:lang w:val="vi-VN"/>
              </w:rPr>
            </w:pPr>
            <w:r w:rsidRPr="000036B0">
              <w:rPr>
                <w:rFonts w:ascii="Times New Roman" w:hAnsi="Times New Roman"/>
                <w:sz w:val="22"/>
                <w:szCs w:val="22"/>
                <w:lang w:val="vi-VN"/>
              </w:rPr>
              <w:t>QCVN 06:2022/BXD</w:t>
            </w:r>
          </w:p>
        </w:tc>
        <w:tc>
          <w:tcPr>
            <w:tcW w:w="1303" w:type="dxa"/>
          </w:tcPr>
          <w:p w14:paraId="1803BB84" w14:textId="77777777" w:rsidR="00017DF0" w:rsidRPr="000036B0" w:rsidRDefault="00017DF0" w:rsidP="00017DF0">
            <w:pPr>
              <w:jc w:val="center"/>
              <w:rPr>
                <w:rFonts w:ascii="Times New Roman" w:hAnsi="Times New Roman"/>
                <w:sz w:val="22"/>
                <w:szCs w:val="22"/>
                <w:lang w:val="vi-VN"/>
              </w:rPr>
            </w:pPr>
          </w:p>
        </w:tc>
      </w:tr>
      <w:tr w:rsidR="000036B0" w:rsidRPr="000036B0" w14:paraId="50E93C17" w14:textId="623D6C9A" w:rsidTr="000C6A47">
        <w:trPr>
          <w:trHeight w:val="321"/>
        </w:trPr>
        <w:tc>
          <w:tcPr>
            <w:tcW w:w="639" w:type="dxa"/>
          </w:tcPr>
          <w:p w14:paraId="36CE4507" w14:textId="16BF6D46" w:rsidR="00017DF0" w:rsidRPr="000036B0" w:rsidRDefault="00017DF0" w:rsidP="00017DF0">
            <w:pPr>
              <w:jc w:val="center"/>
              <w:rPr>
                <w:rFonts w:ascii="Times New Roman" w:hAnsi="Times New Roman"/>
                <w:sz w:val="22"/>
                <w:szCs w:val="22"/>
              </w:rPr>
            </w:pPr>
            <w:r w:rsidRPr="000036B0">
              <w:rPr>
                <w:rFonts w:ascii="Times New Roman" w:hAnsi="Times New Roman"/>
                <w:sz w:val="22"/>
                <w:szCs w:val="22"/>
              </w:rPr>
              <w:t>3.3</w:t>
            </w:r>
          </w:p>
        </w:tc>
        <w:tc>
          <w:tcPr>
            <w:tcW w:w="2785" w:type="dxa"/>
          </w:tcPr>
          <w:p w14:paraId="223B0193" w14:textId="77777777" w:rsidR="00017DF0" w:rsidRPr="000036B0" w:rsidRDefault="00017DF0" w:rsidP="00017DF0">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Hệ thống chống tụ khói</w:t>
            </w:r>
          </w:p>
        </w:tc>
        <w:tc>
          <w:tcPr>
            <w:tcW w:w="2100" w:type="dxa"/>
          </w:tcPr>
          <w:p w14:paraId="624EE5C2" w14:textId="77777777" w:rsidR="00017DF0" w:rsidRPr="000036B0" w:rsidRDefault="00017DF0" w:rsidP="00017DF0">
            <w:pPr>
              <w:jc w:val="both"/>
              <w:rPr>
                <w:rFonts w:ascii="Times New Roman" w:hAnsi="Times New Roman"/>
                <w:sz w:val="22"/>
                <w:szCs w:val="22"/>
              </w:rPr>
            </w:pPr>
          </w:p>
        </w:tc>
        <w:tc>
          <w:tcPr>
            <w:tcW w:w="5245" w:type="dxa"/>
          </w:tcPr>
          <w:p w14:paraId="4CB82AAF" w14:textId="36C63D9A" w:rsidR="00017DF0" w:rsidRPr="000036B0" w:rsidRDefault="00017DF0" w:rsidP="00017DF0">
            <w:pPr>
              <w:jc w:val="both"/>
              <w:rPr>
                <w:rFonts w:ascii="Times New Roman" w:hAnsi="Times New Roman"/>
                <w:sz w:val="22"/>
                <w:szCs w:val="22"/>
              </w:rPr>
            </w:pPr>
          </w:p>
        </w:tc>
        <w:tc>
          <w:tcPr>
            <w:tcW w:w="2409" w:type="dxa"/>
          </w:tcPr>
          <w:p w14:paraId="504A63F3" w14:textId="77777777" w:rsidR="00017DF0" w:rsidRPr="000036B0" w:rsidRDefault="00017DF0" w:rsidP="00017DF0">
            <w:pPr>
              <w:jc w:val="center"/>
              <w:rPr>
                <w:rFonts w:ascii="Times New Roman" w:hAnsi="Times New Roman"/>
                <w:sz w:val="22"/>
                <w:szCs w:val="22"/>
              </w:rPr>
            </w:pPr>
          </w:p>
        </w:tc>
        <w:tc>
          <w:tcPr>
            <w:tcW w:w="1303" w:type="dxa"/>
          </w:tcPr>
          <w:p w14:paraId="697C2BE1" w14:textId="77777777" w:rsidR="00017DF0" w:rsidRPr="000036B0" w:rsidRDefault="00017DF0" w:rsidP="00017DF0">
            <w:pPr>
              <w:jc w:val="center"/>
              <w:rPr>
                <w:rFonts w:ascii="Times New Roman" w:hAnsi="Times New Roman"/>
                <w:sz w:val="22"/>
                <w:szCs w:val="22"/>
              </w:rPr>
            </w:pPr>
          </w:p>
        </w:tc>
      </w:tr>
      <w:tr w:rsidR="000036B0" w:rsidRPr="000036B0" w14:paraId="7145F02E" w14:textId="5BAC5212" w:rsidTr="000C6A47">
        <w:trPr>
          <w:trHeight w:val="321"/>
        </w:trPr>
        <w:tc>
          <w:tcPr>
            <w:tcW w:w="639" w:type="dxa"/>
          </w:tcPr>
          <w:p w14:paraId="1EB31DE4" w14:textId="77777777" w:rsidR="00017DF0" w:rsidRPr="000036B0" w:rsidRDefault="00017DF0" w:rsidP="00017DF0">
            <w:pPr>
              <w:jc w:val="center"/>
              <w:rPr>
                <w:rFonts w:ascii="Times New Roman" w:hAnsi="Times New Roman"/>
                <w:b/>
                <w:sz w:val="22"/>
                <w:szCs w:val="22"/>
              </w:rPr>
            </w:pPr>
          </w:p>
        </w:tc>
        <w:tc>
          <w:tcPr>
            <w:tcW w:w="2785" w:type="dxa"/>
          </w:tcPr>
          <w:p w14:paraId="588E7E02" w14:textId="77777777" w:rsidR="00017DF0" w:rsidRPr="000036B0" w:rsidRDefault="00017DF0" w:rsidP="00017DF0">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 Yêu cầu chung</w:t>
            </w:r>
          </w:p>
        </w:tc>
        <w:tc>
          <w:tcPr>
            <w:tcW w:w="2100" w:type="dxa"/>
          </w:tcPr>
          <w:p w14:paraId="01D37F40" w14:textId="77777777" w:rsidR="00017DF0" w:rsidRPr="000036B0" w:rsidRDefault="00017DF0" w:rsidP="00017DF0">
            <w:pPr>
              <w:jc w:val="both"/>
              <w:rPr>
                <w:rFonts w:ascii="Times New Roman" w:hAnsi="Times New Roman"/>
                <w:sz w:val="22"/>
                <w:szCs w:val="22"/>
              </w:rPr>
            </w:pPr>
          </w:p>
        </w:tc>
        <w:tc>
          <w:tcPr>
            <w:tcW w:w="5245" w:type="dxa"/>
          </w:tcPr>
          <w:p w14:paraId="6D84E5D2" w14:textId="280FDCFE" w:rsidR="00017DF0" w:rsidRPr="000036B0" w:rsidRDefault="00017DF0" w:rsidP="00017DF0">
            <w:pPr>
              <w:jc w:val="both"/>
              <w:rPr>
                <w:rFonts w:ascii="Times New Roman" w:hAnsi="Times New Roman"/>
                <w:sz w:val="22"/>
                <w:szCs w:val="22"/>
              </w:rPr>
            </w:pPr>
            <w:bookmarkStart w:id="3" w:name="_heading=h.3znysh7" w:colFirst="0" w:colLast="0"/>
            <w:bookmarkEnd w:id="3"/>
            <w:r w:rsidRPr="000036B0">
              <w:rPr>
                <w:rFonts w:ascii="Times New Roman" w:hAnsi="Times New Roman"/>
                <w:sz w:val="22"/>
                <w:szCs w:val="22"/>
              </w:rPr>
              <w:t>- Nguồn điện cấp cho các hệ thống TG-ĐHKK phải được xếp loại ngang cấp với hệ thống cấp điện cho mạng công nghệ và mạng kỹ thuật của công trình.</w:t>
            </w:r>
          </w:p>
          <w:p w14:paraId="1E7193FD" w14:textId="77777777" w:rsidR="00017DF0" w:rsidRPr="000036B0" w:rsidRDefault="00017DF0" w:rsidP="00017DF0">
            <w:pPr>
              <w:pBdr>
                <w:top w:val="nil"/>
                <w:left w:val="nil"/>
                <w:bottom w:val="nil"/>
                <w:right w:val="nil"/>
                <w:between w:val="nil"/>
              </w:pBdr>
              <w:jc w:val="both"/>
              <w:rPr>
                <w:rFonts w:ascii="Times New Roman" w:hAnsi="Times New Roman"/>
                <w:sz w:val="22"/>
                <w:szCs w:val="22"/>
              </w:rPr>
            </w:pPr>
            <w:r w:rsidRPr="000036B0">
              <w:rPr>
                <w:rFonts w:ascii="Times New Roman" w:hAnsi="Times New Roman"/>
                <w:sz w:val="22"/>
                <w:szCs w:val="22"/>
              </w:rPr>
              <w:t>- Nguồn điện cấp cho TG sự cố và cấp cho hệ bảo vệ chống khói, trừ hệ thống hút thải khói sau khi xảy ra cháy (xem  6.14), cần được xếp vào cấp 1. Trong trường hợp không thể thực hiện cấp điện cho các hộ tiêu thụ cấp 1 lấy từ hai nguồn điện không phụ thuộc, thì cho phép thực hiện khâu cấp điện lấy từ hai máy biến thế khác nhau của một trạm biến thế chứa hai biến thế, hoặc lấy từ hai trạm biến thế liền kề - loại mỗi trạm có một máy biến thế. Trong trường hợp này trạm phải được đấu với hai đường cấp điện khác nhau, đặt trên các tuyến khác nhau và phải có thiết bị chuyển mạch dự phòng tự động, thường nằm ở phía hạ thế.</w:t>
            </w:r>
          </w:p>
        </w:tc>
        <w:tc>
          <w:tcPr>
            <w:tcW w:w="2409" w:type="dxa"/>
          </w:tcPr>
          <w:p w14:paraId="36E1ED9B" w14:textId="77777777" w:rsidR="00017DF0" w:rsidRPr="000036B0" w:rsidRDefault="00017DF0" w:rsidP="00017DF0">
            <w:pPr>
              <w:jc w:val="center"/>
              <w:rPr>
                <w:rFonts w:ascii="Times New Roman" w:hAnsi="Times New Roman"/>
                <w:sz w:val="22"/>
                <w:szCs w:val="22"/>
              </w:rPr>
            </w:pPr>
            <w:r w:rsidRPr="000036B0">
              <w:rPr>
                <w:rFonts w:ascii="Times New Roman" w:hAnsi="Times New Roman"/>
                <w:sz w:val="22"/>
                <w:szCs w:val="22"/>
              </w:rPr>
              <w:t xml:space="preserve">9.1 </w:t>
            </w:r>
          </w:p>
          <w:p w14:paraId="06471D91" w14:textId="7D5B6941" w:rsidR="00017DF0" w:rsidRPr="000036B0" w:rsidRDefault="00017DF0" w:rsidP="00017DF0">
            <w:pPr>
              <w:jc w:val="center"/>
              <w:rPr>
                <w:rFonts w:ascii="Times New Roman" w:hAnsi="Times New Roman"/>
                <w:sz w:val="22"/>
                <w:szCs w:val="22"/>
              </w:rPr>
            </w:pPr>
            <w:r w:rsidRPr="000036B0">
              <w:rPr>
                <w:rFonts w:ascii="Times New Roman" w:hAnsi="Times New Roman"/>
                <w:sz w:val="22"/>
                <w:szCs w:val="22"/>
              </w:rPr>
              <w:t>TCVN 5687:2010</w:t>
            </w:r>
          </w:p>
        </w:tc>
        <w:tc>
          <w:tcPr>
            <w:tcW w:w="1303" w:type="dxa"/>
          </w:tcPr>
          <w:p w14:paraId="7CD555A0" w14:textId="77777777" w:rsidR="00017DF0" w:rsidRPr="000036B0" w:rsidRDefault="00017DF0" w:rsidP="00017DF0">
            <w:pPr>
              <w:jc w:val="center"/>
              <w:rPr>
                <w:rFonts w:ascii="Times New Roman" w:hAnsi="Times New Roman"/>
                <w:sz w:val="22"/>
                <w:szCs w:val="22"/>
              </w:rPr>
            </w:pPr>
          </w:p>
        </w:tc>
      </w:tr>
      <w:tr w:rsidR="000036B0" w:rsidRPr="000036B0" w14:paraId="364A6A04" w14:textId="1F42DA35" w:rsidTr="000C6A47">
        <w:trPr>
          <w:trHeight w:val="321"/>
        </w:trPr>
        <w:tc>
          <w:tcPr>
            <w:tcW w:w="639" w:type="dxa"/>
          </w:tcPr>
          <w:p w14:paraId="231C10DF" w14:textId="77777777" w:rsidR="00017DF0" w:rsidRPr="000036B0" w:rsidRDefault="00017DF0" w:rsidP="00017DF0">
            <w:pPr>
              <w:jc w:val="center"/>
              <w:rPr>
                <w:rFonts w:ascii="Times New Roman" w:hAnsi="Times New Roman"/>
                <w:sz w:val="22"/>
                <w:szCs w:val="22"/>
              </w:rPr>
            </w:pPr>
          </w:p>
        </w:tc>
        <w:tc>
          <w:tcPr>
            <w:tcW w:w="2785" w:type="dxa"/>
          </w:tcPr>
          <w:p w14:paraId="06BFEDBE" w14:textId="77777777" w:rsidR="00017DF0" w:rsidRPr="000036B0" w:rsidRDefault="00017DF0" w:rsidP="00017DF0">
            <w:pPr>
              <w:pBdr>
                <w:top w:val="nil"/>
                <w:left w:val="nil"/>
                <w:bottom w:val="nil"/>
                <w:right w:val="nil"/>
                <w:between w:val="nil"/>
              </w:pBdr>
              <w:tabs>
                <w:tab w:val="center" w:pos="4320"/>
                <w:tab w:val="right" w:pos="8640"/>
              </w:tabs>
              <w:jc w:val="both"/>
              <w:rPr>
                <w:rFonts w:ascii="Times New Roman" w:hAnsi="Times New Roman"/>
                <w:sz w:val="22"/>
                <w:szCs w:val="22"/>
              </w:rPr>
            </w:pPr>
            <w:r w:rsidRPr="000036B0">
              <w:rPr>
                <w:rFonts w:ascii="Times New Roman" w:hAnsi="Times New Roman"/>
                <w:sz w:val="22"/>
                <w:szCs w:val="22"/>
              </w:rPr>
              <w:t>- Hệ thống tăng áp thang bộ thoát nạn N3 thay thế thang N1</w:t>
            </w:r>
          </w:p>
        </w:tc>
        <w:tc>
          <w:tcPr>
            <w:tcW w:w="2100" w:type="dxa"/>
          </w:tcPr>
          <w:p w14:paraId="14CD58BB" w14:textId="77777777" w:rsidR="00017DF0" w:rsidRPr="000036B0" w:rsidRDefault="00017DF0" w:rsidP="00017DF0">
            <w:pPr>
              <w:jc w:val="both"/>
              <w:rPr>
                <w:rFonts w:ascii="Times New Roman" w:hAnsi="Times New Roman"/>
                <w:sz w:val="22"/>
                <w:szCs w:val="22"/>
              </w:rPr>
            </w:pPr>
          </w:p>
        </w:tc>
        <w:tc>
          <w:tcPr>
            <w:tcW w:w="5245" w:type="dxa"/>
            <w:shd w:val="clear" w:color="auto" w:fill="auto"/>
          </w:tcPr>
          <w:p w14:paraId="0C104461" w14:textId="252A645D" w:rsidR="00017DF0" w:rsidRPr="000036B0" w:rsidRDefault="00017DF0" w:rsidP="00017DF0">
            <w:pPr>
              <w:jc w:val="both"/>
              <w:rPr>
                <w:rFonts w:ascii="Times New Roman" w:hAnsi="Times New Roman"/>
                <w:sz w:val="22"/>
                <w:szCs w:val="22"/>
              </w:rPr>
            </w:pPr>
            <w:r w:rsidRPr="000036B0">
              <w:rPr>
                <w:rFonts w:ascii="Times New Roman" w:hAnsi="Times New Roman"/>
                <w:sz w:val="22"/>
                <w:szCs w:val="22"/>
              </w:rPr>
              <w:t>Hệ thống cung cấp không</w:t>
            </w:r>
            <w:r w:rsidRPr="000036B0">
              <w:rPr>
                <w:rFonts w:ascii="Times New Roman" w:hAnsi="Times New Roman"/>
                <w:sz w:val="22"/>
                <w:szCs w:val="22"/>
                <w:lang w:val="vi-VN"/>
              </w:rPr>
              <w:t xml:space="preserve"> </w:t>
            </w:r>
            <w:r w:rsidRPr="000036B0">
              <w:rPr>
                <w:rFonts w:ascii="Times New Roman" w:hAnsi="Times New Roman"/>
                <w:sz w:val="22"/>
                <w:szCs w:val="22"/>
              </w:rPr>
              <w:t>khí bên ngoài vào khoang đệm và vào buồng thang phải được cấp điện ưu tiên từ hai nguồn độc lập (1 nguồn điện lưới và 1</w:t>
            </w:r>
            <w:r w:rsidRPr="000036B0">
              <w:rPr>
                <w:rFonts w:ascii="Times New Roman" w:hAnsi="Times New Roman"/>
                <w:sz w:val="22"/>
                <w:szCs w:val="22"/>
                <w:lang w:val="vi-VN"/>
              </w:rPr>
              <w:t xml:space="preserve"> </w:t>
            </w:r>
            <w:r w:rsidRPr="000036B0">
              <w:rPr>
                <w:rFonts w:ascii="Times New Roman" w:hAnsi="Times New Roman"/>
                <w:sz w:val="22"/>
                <w:szCs w:val="22"/>
              </w:rPr>
              <w:t>nguồn máy phát điện dự phòng) bảo đảm nguyên tắc duy trì liên tục nguồn điện cấp cho hệ thống hoạt động ổn định khi có</w:t>
            </w:r>
            <w:r w:rsidRPr="000036B0">
              <w:rPr>
                <w:rFonts w:ascii="Times New Roman" w:hAnsi="Times New Roman"/>
                <w:sz w:val="22"/>
                <w:szCs w:val="22"/>
                <w:lang w:val="vi-VN"/>
              </w:rPr>
              <w:t xml:space="preserve"> </w:t>
            </w:r>
            <w:r w:rsidRPr="000036B0">
              <w:rPr>
                <w:rFonts w:ascii="Times New Roman" w:hAnsi="Times New Roman"/>
                <w:sz w:val="22"/>
                <w:szCs w:val="22"/>
              </w:rPr>
              <w:t xml:space="preserve">cháy xảy ra </w:t>
            </w:r>
          </w:p>
        </w:tc>
        <w:tc>
          <w:tcPr>
            <w:tcW w:w="2409" w:type="dxa"/>
            <w:shd w:val="clear" w:color="auto" w:fill="auto"/>
          </w:tcPr>
          <w:p w14:paraId="5A26444A" w14:textId="77777777" w:rsidR="00017DF0" w:rsidRPr="000036B0" w:rsidRDefault="00017DF0" w:rsidP="00017DF0">
            <w:pPr>
              <w:jc w:val="center"/>
              <w:rPr>
                <w:rFonts w:ascii="Times New Roman" w:hAnsi="Times New Roman"/>
                <w:sz w:val="22"/>
                <w:szCs w:val="22"/>
                <w:lang w:val="vi-VN"/>
              </w:rPr>
            </w:pPr>
            <w:r w:rsidRPr="000036B0">
              <w:rPr>
                <w:rFonts w:ascii="Times New Roman" w:hAnsi="Times New Roman"/>
                <w:sz w:val="22"/>
                <w:szCs w:val="22"/>
              </w:rPr>
              <w:t>3.4.13</w:t>
            </w:r>
            <w:r w:rsidRPr="000036B0">
              <w:rPr>
                <w:rFonts w:ascii="Times New Roman" w:hAnsi="Times New Roman"/>
                <w:sz w:val="22"/>
                <w:szCs w:val="22"/>
                <w:lang w:val="vi-VN"/>
              </w:rPr>
              <w:t xml:space="preserve"> </w:t>
            </w:r>
          </w:p>
          <w:p w14:paraId="671BF31C" w14:textId="43CAE7AA" w:rsidR="00017DF0" w:rsidRPr="000036B0" w:rsidRDefault="00017DF0" w:rsidP="00017DF0">
            <w:pPr>
              <w:jc w:val="center"/>
              <w:rPr>
                <w:rFonts w:ascii="Times New Roman" w:hAnsi="Times New Roman"/>
                <w:sz w:val="22"/>
                <w:szCs w:val="22"/>
              </w:rPr>
            </w:pPr>
            <w:r w:rsidRPr="000036B0">
              <w:rPr>
                <w:rFonts w:ascii="Times New Roman" w:hAnsi="Times New Roman"/>
                <w:sz w:val="22"/>
                <w:szCs w:val="22"/>
              </w:rPr>
              <w:t xml:space="preserve">QCVN 06:2022/BXD </w:t>
            </w:r>
          </w:p>
        </w:tc>
        <w:tc>
          <w:tcPr>
            <w:tcW w:w="1303" w:type="dxa"/>
          </w:tcPr>
          <w:p w14:paraId="62B9D920" w14:textId="77777777" w:rsidR="00017DF0" w:rsidRPr="000036B0" w:rsidRDefault="00017DF0" w:rsidP="00017DF0">
            <w:pPr>
              <w:jc w:val="center"/>
              <w:rPr>
                <w:rFonts w:ascii="Times New Roman" w:hAnsi="Times New Roman"/>
                <w:sz w:val="22"/>
                <w:szCs w:val="22"/>
              </w:rPr>
            </w:pPr>
          </w:p>
        </w:tc>
      </w:tr>
      <w:tr w:rsidR="000036B0" w:rsidRPr="000036B0" w14:paraId="36CD3F36" w14:textId="0ECB9178" w:rsidTr="000C6A47">
        <w:trPr>
          <w:trHeight w:val="321"/>
        </w:trPr>
        <w:tc>
          <w:tcPr>
            <w:tcW w:w="639" w:type="dxa"/>
          </w:tcPr>
          <w:p w14:paraId="5FD1E40F" w14:textId="13D2D651" w:rsidR="00017DF0" w:rsidRPr="000036B0" w:rsidRDefault="00676442" w:rsidP="00017DF0">
            <w:pPr>
              <w:jc w:val="center"/>
              <w:rPr>
                <w:rFonts w:ascii="Times New Roman" w:hAnsi="Times New Roman"/>
                <w:b/>
                <w:sz w:val="22"/>
                <w:szCs w:val="22"/>
              </w:rPr>
            </w:pPr>
            <w:r w:rsidRPr="000036B0">
              <w:rPr>
                <w:rFonts w:ascii="Times New Roman" w:hAnsi="Times New Roman"/>
                <w:b/>
                <w:sz w:val="22"/>
                <w:szCs w:val="22"/>
              </w:rPr>
              <w:t>4</w:t>
            </w:r>
          </w:p>
        </w:tc>
        <w:tc>
          <w:tcPr>
            <w:tcW w:w="2785" w:type="dxa"/>
          </w:tcPr>
          <w:p w14:paraId="1226EDAA" w14:textId="77777777" w:rsidR="00017DF0" w:rsidRPr="000036B0" w:rsidRDefault="00017DF0" w:rsidP="00017DF0">
            <w:pPr>
              <w:pBdr>
                <w:top w:val="nil"/>
                <w:left w:val="nil"/>
                <w:bottom w:val="nil"/>
                <w:right w:val="nil"/>
                <w:between w:val="nil"/>
              </w:pBdr>
              <w:tabs>
                <w:tab w:val="center" w:pos="4320"/>
                <w:tab w:val="right" w:pos="8640"/>
              </w:tabs>
              <w:jc w:val="both"/>
              <w:rPr>
                <w:rFonts w:ascii="Times New Roman" w:hAnsi="Times New Roman"/>
                <w:b/>
                <w:sz w:val="22"/>
                <w:szCs w:val="22"/>
              </w:rPr>
            </w:pPr>
            <w:r w:rsidRPr="000036B0">
              <w:rPr>
                <w:rFonts w:ascii="Times New Roman" w:hAnsi="Times New Roman"/>
                <w:b/>
                <w:sz w:val="22"/>
                <w:szCs w:val="22"/>
              </w:rPr>
              <w:t>Yêu cầu cắt điện khi có sự cố cháy, nổ</w:t>
            </w:r>
          </w:p>
        </w:tc>
        <w:tc>
          <w:tcPr>
            <w:tcW w:w="2100" w:type="dxa"/>
          </w:tcPr>
          <w:p w14:paraId="1F1F11D3" w14:textId="77777777" w:rsidR="00017DF0" w:rsidRPr="000036B0" w:rsidRDefault="00017DF0" w:rsidP="00017DF0">
            <w:pPr>
              <w:jc w:val="both"/>
              <w:rPr>
                <w:rFonts w:ascii="Times New Roman" w:hAnsi="Times New Roman"/>
                <w:sz w:val="22"/>
                <w:szCs w:val="22"/>
              </w:rPr>
            </w:pPr>
          </w:p>
        </w:tc>
        <w:tc>
          <w:tcPr>
            <w:tcW w:w="5245" w:type="dxa"/>
          </w:tcPr>
          <w:p w14:paraId="7A7860E8" w14:textId="64C71894" w:rsidR="00017DF0" w:rsidRPr="000036B0" w:rsidRDefault="00017DF0" w:rsidP="00017DF0">
            <w:pPr>
              <w:jc w:val="both"/>
              <w:rPr>
                <w:rFonts w:ascii="Times New Roman" w:hAnsi="Times New Roman"/>
                <w:sz w:val="22"/>
                <w:szCs w:val="22"/>
              </w:rPr>
            </w:pPr>
            <w:r w:rsidRPr="000036B0">
              <w:rPr>
                <w:rFonts w:ascii="Times New Roman" w:hAnsi="Times New Roman"/>
                <w:sz w:val="22"/>
                <w:szCs w:val="22"/>
              </w:rPr>
              <w:t>Tín hiệu của hệ thống báo cháy tự động phải điều khiển nguồn điện lưới tự động dừng cấp điện cho các hệ thống điện sinh hoạt, phụ tải và duy trì nguồn điện cho các hệ thống phòng cháy, chữa cháy hoạt động. Trường hợp cắt điện lưới máy phát điện phải tự động hoạt động và tiếp tục cấp điện cho các hệ thống phòng cháy, chữa cháy của công trình</w:t>
            </w:r>
          </w:p>
        </w:tc>
        <w:tc>
          <w:tcPr>
            <w:tcW w:w="2409" w:type="dxa"/>
          </w:tcPr>
          <w:p w14:paraId="772A8F6D" w14:textId="77777777" w:rsidR="00017DF0" w:rsidRPr="000036B0" w:rsidRDefault="00017DF0" w:rsidP="00017DF0">
            <w:pPr>
              <w:jc w:val="center"/>
              <w:rPr>
                <w:rFonts w:ascii="Times New Roman" w:hAnsi="Times New Roman"/>
                <w:sz w:val="22"/>
                <w:szCs w:val="22"/>
              </w:rPr>
            </w:pPr>
            <w:r w:rsidRPr="000036B0">
              <w:rPr>
                <w:rFonts w:ascii="Times New Roman" w:hAnsi="Times New Roman"/>
                <w:sz w:val="22"/>
                <w:szCs w:val="22"/>
              </w:rPr>
              <w:t>Yêu cầu</w:t>
            </w:r>
          </w:p>
        </w:tc>
        <w:tc>
          <w:tcPr>
            <w:tcW w:w="1303" w:type="dxa"/>
          </w:tcPr>
          <w:p w14:paraId="32987133" w14:textId="77777777" w:rsidR="00017DF0" w:rsidRPr="000036B0" w:rsidRDefault="00017DF0" w:rsidP="00017DF0">
            <w:pPr>
              <w:jc w:val="center"/>
              <w:rPr>
                <w:rFonts w:ascii="Times New Roman" w:hAnsi="Times New Roman"/>
                <w:sz w:val="22"/>
                <w:szCs w:val="22"/>
              </w:rPr>
            </w:pPr>
          </w:p>
        </w:tc>
      </w:tr>
      <w:tr w:rsidR="000036B0" w:rsidRPr="000036B0" w14:paraId="442583CE" w14:textId="1D3B8BBE" w:rsidTr="000C6A47">
        <w:trPr>
          <w:trHeight w:val="321"/>
        </w:trPr>
        <w:tc>
          <w:tcPr>
            <w:tcW w:w="639" w:type="dxa"/>
          </w:tcPr>
          <w:p w14:paraId="7AFEC2C5" w14:textId="05C9105C" w:rsidR="00017DF0" w:rsidRPr="000036B0" w:rsidRDefault="00676442" w:rsidP="00017DF0">
            <w:pPr>
              <w:jc w:val="center"/>
              <w:rPr>
                <w:rFonts w:ascii="Times New Roman" w:hAnsi="Times New Roman"/>
                <w:b/>
                <w:sz w:val="22"/>
                <w:szCs w:val="22"/>
              </w:rPr>
            </w:pPr>
            <w:r w:rsidRPr="000036B0">
              <w:rPr>
                <w:rFonts w:ascii="Times New Roman" w:hAnsi="Times New Roman"/>
                <w:b/>
                <w:sz w:val="22"/>
                <w:szCs w:val="22"/>
              </w:rPr>
              <w:t>5</w:t>
            </w:r>
          </w:p>
        </w:tc>
        <w:tc>
          <w:tcPr>
            <w:tcW w:w="2785" w:type="dxa"/>
          </w:tcPr>
          <w:p w14:paraId="1A82FCB3" w14:textId="77777777" w:rsidR="00017DF0" w:rsidRPr="000036B0" w:rsidRDefault="00017DF0" w:rsidP="00017DF0">
            <w:pPr>
              <w:pBdr>
                <w:top w:val="nil"/>
                <w:left w:val="nil"/>
                <w:bottom w:val="nil"/>
                <w:right w:val="nil"/>
                <w:between w:val="nil"/>
              </w:pBdr>
              <w:tabs>
                <w:tab w:val="center" w:pos="4320"/>
                <w:tab w:val="right" w:pos="8640"/>
              </w:tabs>
              <w:jc w:val="both"/>
              <w:rPr>
                <w:rFonts w:ascii="Times New Roman" w:hAnsi="Times New Roman"/>
                <w:b/>
                <w:sz w:val="22"/>
                <w:szCs w:val="22"/>
              </w:rPr>
            </w:pPr>
            <w:r w:rsidRPr="000036B0">
              <w:rPr>
                <w:rFonts w:ascii="Times New Roman" w:hAnsi="Times New Roman"/>
                <w:b/>
                <w:sz w:val="22"/>
                <w:szCs w:val="22"/>
              </w:rPr>
              <w:t>Điện phòng nổ</w:t>
            </w:r>
          </w:p>
        </w:tc>
        <w:tc>
          <w:tcPr>
            <w:tcW w:w="2100" w:type="dxa"/>
          </w:tcPr>
          <w:p w14:paraId="1BEA0AEE" w14:textId="77777777" w:rsidR="00017DF0" w:rsidRPr="000036B0" w:rsidRDefault="00017DF0" w:rsidP="00017DF0">
            <w:pPr>
              <w:jc w:val="both"/>
              <w:rPr>
                <w:rFonts w:ascii="Times New Roman" w:eastAsia="Times" w:hAnsi="Times New Roman"/>
                <w:sz w:val="22"/>
                <w:szCs w:val="22"/>
              </w:rPr>
            </w:pPr>
          </w:p>
        </w:tc>
        <w:tc>
          <w:tcPr>
            <w:tcW w:w="5245" w:type="dxa"/>
          </w:tcPr>
          <w:p w14:paraId="2E251FB1" w14:textId="32FC406D" w:rsidR="00017DF0" w:rsidRPr="000036B0" w:rsidRDefault="00017DF0" w:rsidP="00017DF0">
            <w:pPr>
              <w:jc w:val="both"/>
              <w:rPr>
                <w:rFonts w:ascii="Times New Roman" w:eastAsia="Cambria" w:hAnsi="Times New Roman"/>
                <w:sz w:val="22"/>
                <w:szCs w:val="22"/>
              </w:rPr>
            </w:pPr>
            <w:r w:rsidRPr="000036B0">
              <w:rPr>
                <w:rFonts w:ascii="Times New Roman" w:eastAsia="Times" w:hAnsi="Times New Roman"/>
                <w:sz w:val="22"/>
                <w:szCs w:val="22"/>
              </w:rPr>
              <w:t>Thiết bị điện sử dụng trong các vùng nguy hiểm phải là loại phòng nổ và có</w:t>
            </w:r>
            <w:r w:rsidRPr="000036B0">
              <w:rPr>
                <w:rFonts w:ascii="Times New Roman" w:eastAsia="Cambria" w:hAnsi="Times New Roman"/>
                <w:sz w:val="22"/>
                <w:szCs w:val="22"/>
              </w:rPr>
              <w:t xml:space="preserve"> </w:t>
            </w:r>
            <w:r w:rsidRPr="000036B0">
              <w:rPr>
                <w:rFonts w:ascii="Times New Roman" w:eastAsia="Times" w:hAnsi="Times New Roman"/>
                <w:sz w:val="22"/>
                <w:szCs w:val="22"/>
              </w:rPr>
              <w:t>cấp nhiệt độ lớn nhất trên bề mặt phù hợp với yêu cầu của từng vị trí lắp đặt, phù</w:t>
            </w:r>
            <w:r w:rsidRPr="000036B0">
              <w:rPr>
                <w:rFonts w:ascii="Times New Roman" w:eastAsia="Cambria" w:hAnsi="Times New Roman"/>
                <w:sz w:val="22"/>
                <w:szCs w:val="22"/>
              </w:rPr>
              <w:t xml:space="preserve"> </w:t>
            </w:r>
            <w:r w:rsidRPr="000036B0">
              <w:rPr>
                <w:rFonts w:ascii="Times New Roman" w:eastAsia="Times" w:hAnsi="Times New Roman"/>
                <w:sz w:val="22"/>
                <w:szCs w:val="22"/>
              </w:rPr>
              <w:t xml:space="preserve">hợp với điện áp và tần số danh định của lưới </w:t>
            </w:r>
            <w:r w:rsidRPr="000036B0">
              <w:rPr>
                <w:rFonts w:ascii="Times New Roman" w:eastAsia="Cambria" w:hAnsi="Times New Roman"/>
                <w:sz w:val="22"/>
                <w:szCs w:val="22"/>
              </w:rPr>
              <w:t>điện.</w:t>
            </w:r>
          </w:p>
        </w:tc>
        <w:tc>
          <w:tcPr>
            <w:tcW w:w="2409" w:type="dxa"/>
          </w:tcPr>
          <w:p w14:paraId="40489FDE" w14:textId="0A40E665" w:rsidR="00017DF0" w:rsidRPr="000036B0" w:rsidRDefault="00017DF0" w:rsidP="00017DF0">
            <w:pPr>
              <w:spacing w:before="120" w:after="120" w:line="320" w:lineRule="auto"/>
              <w:jc w:val="center"/>
              <w:rPr>
                <w:rFonts w:ascii="Times New Roman" w:hAnsi="Times New Roman"/>
                <w:sz w:val="22"/>
                <w:szCs w:val="22"/>
              </w:rPr>
            </w:pPr>
            <w:r w:rsidRPr="000036B0">
              <w:rPr>
                <w:rFonts w:ascii="Times New Roman" w:hAnsi="Times New Roman"/>
                <w:sz w:val="22"/>
                <w:szCs w:val="22"/>
              </w:rPr>
              <w:t>14</w:t>
            </w:r>
          </w:p>
          <w:p w14:paraId="13411DEB" w14:textId="50E097B1" w:rsidR="00017DF0" w:rsidRPr="000036B0" w:rsidRDefault="00017DF0" w:rsidP="00017DF0">
            <w:pPr>
              <w:spacing w:before="120" w:after="120" w:line="320" w:lineRule="auto"/>
              <w:jc w:val="center"/>
              <w:rPr>
                <w:rFonts w:ascii="Times New Roman" w:hAnsi="Times New Roman"/>
                <w:sz w:val="22"/>
                <w:szCs w:val="22"/>
              </w:rPr>
            </w:pPr>
            <w:r w:rsidRPr="000036B0">
              <w:rPr>
                <w:rFonts w:ascii="Times New Roman" w:hAnsi="Times New Roman"/>
                <w:sz w:val="22"/>
                <w:szCs w:val="22"/>
              </w:rPr>
              <w:t>QCVN</w:t>
            </w:r>
            <w:r w:rsidRPr="000036B0">
              <w:rPr>
                <w:rFonts w:ascii="Times New Roman" w:hAnsi="Times New Roman"/>
                <w:sz w:val="22"/>
                <w:szCs w:val="22"/>
                <w:lang w:val="vi-VN"/>
              </w:rPr>
              <w:t xml:space="preserve"> </w:t>
            </w:r>
            <w:r w:rsidRPr="000036B0">
              <w:rPr>
                <w:rFonts w:ascii="Times New Roman" w:hAnsi="Times New Roman"/>
                <w:sz w:val="22"/>
                <w:szCs w:val="22"/>
              </w:rPr>
              <w:t>10:2012/BCT</w:t>
            </w:r>
          </w:p>
        </w:tc>
        <w:tc>
          <w:tcPr>
            <w:tcW w:w="1303" w:type="dxa"/>
          </w:tcPr>
          <w:p w14:paraId="106CC62D" w14:textId="77777777" w:rsidR="00017DF0" w:rsidRPr="000036B0" w:rsidRDefault="00017DF0" w:rsidP="00017DF0">
            <w:pPr>
              <w:spacing w:before="120" w:after="120" w:line="320" w:lineRule="auto"/>
              <w:jc w:val="center"/>
              <w:rPr>
                <w:rFonts w:ascii="Times New Roman" w:hAnsi="Times New Roman"/>
                <w:sz w:val="22"/>
                <w:szCs w:val="22"/>
              </w:rPr>
            </w:pPr>
          </w:p>
        </w:tc>
      </w:tr>
    </w:tbl>
    <w:p w14:paraId="6E3E61F4" w14:textId="77777777" w:rsidR="001F7D28" w:rsidRPr="000036B0" w:rsidRDefault="001F7D28">
      <w:pPr>
        <w:spacing w:line="320" w:lineRule="auto"/>
        <w:ind w:firstLine="720"/>
        <w:rPr>
          <w:rFonts w:ascii="Times New Roman" w:hAnsi="Times New Roman"/>
          <w:b/>
          <w:i/>
          <w:sz w:val="22"/>
          <w:szCs w:val="22"/>
        </w:rPr>
      </w:pPr>
    </w:p>
    <w:p w14:paraId="6A40D1F6" w14:textId="77777777" w:rsidR="001F7D28" w:rsidRPr="000036B0" w:rsidRDefault="007B0894">
      <w:pPr>
        <w:spacing w:line="320" w:lineRule="auto"/>
        <w:ind w:firstLine="720"/>
        <w:rPr>
          <w:rFonts w:ascii="Times New Roman" w:hAnsi="Times New Roman"/>
          <w:b/>
          <w:i/>
          <w:sz w:val="22"/>
          <w:szCs w:val="22"/>
        </w:rPr>
      </w:pPr>
      <w:r w:rsidRPr="000036B0">
        <w:rPr>
          <w:rFonts w:ascii="Times New Roman" w:hAnsi="Times New Roman"/>
          <w:b/>
          <w:i/>
          <w:sz w:val="22"/>
          <w:szCs w:val="22"/>
        </w:rPr>
        <w:lastRenderedPageBreak/>
        <w:t>..........(3)....................</w:t>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r>
      <w:r w:rsidRPr="000036B0">
        <w:rPr>
          <w:rFonts w:ascii="Times New Roman" w:hAnsi="Times New Roman"/>
          <w:b/>
          <w:i/>
          <w:sz w:val="22"/>
          <w:szCs w:val="22"/>
        </w:rPr>
        <w:tab/>
        <w:t>..........(4)..............</w:t>
      </w:r>
    </w:p>
    <w:p w14:paraId="53C3C22D" w14:textId="77777777" w:rsidR="001F7D28" w:rsidRPr="000036B0" w:rsidRDefault="007B0894">
      <w:pPr>
        <w:spacing w:line="320" w:lineRule="auto"/>
        <w:ind w:firstLine="698"/>
        <w:rPr>
          <w:rFonts w:ascii="Times New Roman" w:hAnsi="Times New Roman"/>
          <w:i/>
          <w:sz w:val="22"/>
          <w:szCs w:val="22"/>
        </w:rPr>
      </w:pPr>
      <w:r w:rsidRPr="000036B0">
        <w:rPr>
          <w:rFonts w:ascii="Times New Roman" w:hAnsi="Times New Roman"/>
          <w:b/>
          <w:i/>
          <w:sz w:val="22"/>
          <w:szCs w:val="22"/>
        </w:rPr>
        <w:t>Ghi chú:</w:t>
      </w:r>
      <w:r w:rsidRPr="000036B0">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17FD2333" w14:textId="77777777" w:rsidR="001F7D28" w:rsidRPr="000036B0" w:rsidRDefault="001F7D28">
      <w:pPr>
        <w:rPr>
          <w:rFonts w:ascii="Times New Roman" w:hAnsi="Times New Roman"/>
        </w:rPr>
      </w:pPr>
    </w:p>
    <w:sectPr w:rsidR="001F7D28" w:rsidRPr="000036B0">
      <w:headerReference w:type="default" r:id="rId7"/>
      <w:pgSz w:w="16840" w:h="11900" w:orient="landscape"/>
      <w:pgMar w:top="1134" w:right="851" w:bottom="851" w:left="851" w:header="68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6E8AD" w14:textId="77777777" w:rsidR="001B3584" w:rsidRDefault="001B3584">
      <w:r>
        <w:separator/>
      </w:r>
    </w:p>
  </w:endnote>
  <w:endnote w:type="continuationSeparator" w:id="0">
    <w:p w14:paraId="5AE5A2E1" w14:textId="77777777" w:rsidR="001B3584" w:rsidRDefault="001B3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Lucida Grande">
    <w:altName w:val="Lucida Grande"/>
    <w:panose1 w:val="00000000000000000000"/>
    <w:charset w:val="00"/>
    <w:family w:val="swiss"/>
    <w:notTrueType/>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VnArial">
    <w:altName w:val="Calibri"/>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ArialMT">
    <w:altName w:val="MS Gothi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F8F43" w14:textId="77777777" w:rsidR="001B3584" w:rsidRDefault="001B3584">
      <w:r>
        <w:separator/>
      </w:r>
    </w:p>
  </w:footnote>
  <w:footnote w:type="continuationSeparator" w:id="0">
    <w:p w14:paraId="0857F5A7" w14:textId="77777777" w:rsidR="001B3584" w:rsidRDefault="001B3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5E5E8" w14:textId="77777777" w:rsidR="001F7D28" w:rsidRPr="00AF2B34" w:rsidRDefault="007B0894">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sidRPr="00AF2B34">
      <w:rPr>
        <w:rFonts w:ascii="Times New Roman" w:hAnsi="Times New Roman"/>
        <w:color w:val="000000"/>
      </w:rPr>
      <w:tab/>
    </w:r>
    <w:r w:rsidRPr="00AF2B34">
      <w:rPr>
        <w:rFonts w:ascii="Times New Roman" w:hAnsi="Times New Roman"/>
        <w:b/>
        <w:i/>
        <w:color w:val="000000"/>
        <w:sz w:val="22"/>
        <w:szCs w:val="22"/>
      </w:rPr>
      <w:t>B</w:t>
    </w:r>
    <w:r w:rsidRPr="00AF2B34">
      <w:rPr>
        <w:rFonts w:ascii="Times New Roman" w:hAnsi="Times New Roman"/>
        <w:b/>
        <w:i/>
        <w:sz w:val="22"/>
        <w:szCs w:val="22"/>
      </w:rPr>
      <w:t>48</w:t>
    </w:r>
    <w:r w:rsidRPr="00AF2B34">
      <w:rPr>
        <w:rFonts w:ascii="Times New Roman" w:hAnsi="Times New Roman"/>
        <w:b/>
        <w:i/>
        <w:color w:val="000000"/>
        <w:sz w:val="22"/>
        <w:szCs w:val="22"/>
      </w:rPr>
      <w:t xml:space="preserve">: BĐC </w:t>
    </w:r>
    <w:r w:rsidRPr="00AF2B34">
      <w:rPr>
        <w:rFonts w:ascii="Times New Roman" w:hAnsi="Times New Roman"/>
        <w:b/>
        <w:i/>
        <w:sz w:val="22"/>
        <w:szCs w:val="22"/>
      </w:rPr>
      <w:t xml:space="preserve">Nguồn điện cho hệ </w:t>
    </w:r>
    <w:r w:rsidRPr="00AF2B34">
      <w:rPr>
        <w:rFonts w:ascii="Times New Roman" w:hAnsi="Times New Roman"/>
        <w:b/>
        <w:i/>
        <w:color w:val="000000"/>
        <w:sz w:val="22"/>
        <w:szCs w:val="22"/>
      </w:rPr>
      <w:t xml:space="preserve"> thống PCCC</w:t>
    </w:r>
  </w:p>
  <w:p w14:paraId="3901A6CF" w14:textId="77777777" w:rsidR="001F7D28" w:rsidRDefault="001F7D28">
    <w:pPr>
      <w:pBdr>
        <w:top w:val="nil"/>
        <w:left w:val="nil"/>
        <w:bottom w:val="nil"/>
        <w:right w:val="nil"/>
        <w:between w:val="nil"/>
      </w:pBdr>
      <w:tabs>
        <w:tab w:val="center" w:pos="4680"/>
        <w:tab w:val="right" w:pos="9360"/>
        <w:tab w:val="left" w:pos="13962"/>
      </w:tabs>
      <w:rPr>
        <w:rFonts w:ascii="Times New Roman" w:hAnsi="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D28"/>
    <w:rsid w:val="000036B0"/>
    <w:rsid w:val="00017DF0"/>
    <w:rsid w:val="000211FB"/>
    <w:rsid w:val="00027A34"/>
    <w:rsid w:val="000C6A47"/>
    <w:rsid w:val="00102B4E"/>
    <w:rsid w:val="00121766"/>
    <w:rsid w:val="001553FC"/>
    <w:rsid w:val="001A612B"/>
    <w:rsid w:val="001B3584"/>
    <w:rsid w:val="001F7D28"/>
    <w:rsid w:val="002122D7"/>
    <w:rsid w:val="00225971"/>
    <w:rsid w:val="002B0814"/>
    <w:rsid w:val="002E0A93"/>
    <w:rsid w:val="003137B7"/>
    <w:rsid w:val="003301DB"/>
    <w:rsid w:val="00392DD0"/>
    <w:rsid w:val="0046742A"/>
    <w:rsid w:val="004716C2"/>
    <w:rsid w:val="00545961"/>
    <w:rsid w:val="00613A8A"/>
    <w:rsid w:val="00630391"/>
    <w:rsid w:val="00676442"/>
    <w:rsid w:val="00685154"/>
    <w:rsid w:val="006957FF"/>
    <w:rsid w:val="00695845"/>
    <w:rsid w:val="006972CB"/>
    <w:rsid w:val="006E3FFD"/>
    <w:rsid w:val="00743F0F"/>
    <w:rsid w:val="00753F55"/>
    <w:rsid w:val="00794A0B"/>
    <w:rsid w:val="007B0894"/>
    <w:rsid w:val="00843195"/>
    <w:rsid w:val="00863936"/>
    <w:rsid w:val="00892C83"/>
    <w:rsid w:val="008E4DCB"/>
    <w:rsid w:val="008F11E5"/>
    <w:rsid w:val="00914217"/>
    <w:rsid w:val="00951DE9"/>
    <w:rsid w:val="009727A5"/>
    <w:rsid w:val="00981563"/>
    <w:rsid w:val="00A1058F"/>
    <w:rsid w:val="00A64F57"/>
    <w:rsid w:val="00A82EF9"/>
    <w:rsid w:val="00AF2B34"/>
    <w:rsid w:val="00B1763B"/>
    <w:rsid w:val="00B40C4B"/>
    <w:rsid w:val="00B63F6E"/>
    <w:rsid w:val="00BA0534"/>
    <w:rsid w:val="00CC7248"/>
    <w:rsid w:val="00CD121A"/>
    <w:rsid w:val="00CF5D17"/>
    <w:rsid w:val="00D4347A"/>
    <w:rsid w:val="00D524E8"/>
    <w:rsid w:val="00D74A0B"/>
    <w:rsid w:val="00DA5AFF"/>
    <w:rsid w:val="00DD3332"/>
    <w:rsid w:val="00E24CC8"/>
    <w:rsid w:val="00E3181D"/>
    <w:rsid w:val="00EA1F9C"/>
    <w:rsid w:val="00EB0937"/>
    <w:rsid w:val="00F20737"/>
    <w:rsid w:val="00F40B06"/>
    <w:rsid w:val="00F43BC3"/>
    <w:rsid w:val="00FD5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437C"/>
  <w15:docId w15:val="{2A4D4601-F3E0-4A14-A532-B332EC3F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uiPriority w:val="59"/>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paragraph" w:styleId="ListParagraph">
    <w:name w:val="List Paragraph"/>
    <w:basedOn w:val="Normal"/>
    <w:uiPriority w:val="34"/>
    <w:qFormat/>
    <w:rsid w:val="00B73C85"/>
    <w:pPr>
      <w:ind w:left="720"/>
      <w:contextualSpacing/>
    </w:pPr>
  </w:style>
  <w:style w:type="paragraph" w:styleId="Revision">
    <w:name w:val="Revision"/>
    <w:hidden/>
    <w:uiPriority w:val="99"/>
    <w:semiHidden/>
    <w:rsid w:val="00B278E3"/>
    <w:rPr>
      <w:rFonts w:ascii=".VnTime" w:hAnsi=".VnTime"/>
      <w:position w:val="-2"/>
    </w:rPr>
  </w:style>
  <w:style w:type="paragraph" w:customStyle="1" w:styleId="body">
    <w:name w:val="body"/>
    <w:basedOn w:val="Normal"/>
    <w:rsid w:val="002D6DDF"/>
    <w:pPr>
      <w:ind w:left="720"/>
      <w:jc w:val="both"/>
    </w:pPr>
    <w:rPr>
      <w:rFonts w:ascii=".VnArial" w:eastAsia="SimSun" w:hAnsi=".VnArial"/>
      <w:position w:val="0"/>
      <w:sz w:val="22"/>
      <w:szCs w:val="22"/>
      <w:lang w:val="vi-VN" w:eastAsia="zh-CN"/>
    </w:rPr>
  </w:style>
  <w:style w:type="character" w:customStyle="1" w:styleId="fontstyle21">
    <w:name w:val="fontstyle21"/>
    <w:basedOn w:val="DefaultParagraphFont"/>
    <w:rsid w:val="00D613C3"/>
    <w:rPr>
      <w:rFonts w:ascii="ArialMT" w:hAnsi="ArialMT" w:hint="default"/>
      <w:b w:val="0"/>
      <w:bCs w:val="0"/>
      <w:i w:val="0"/>
      <w:iCs w:val="0"/>
      <w:color w:val="000000"/>
      <w:sz w:val="24"/>
      <w:szCs w:val="24"/>
    </w:rPr>
  </w:style>
  <w:style w:type="paragraph" w:styleId="NormalWeb">
    <w:name w:val="Normal (Web)"/>
    <w:basedOn w:val="Normal"/>
    <w:uiPriority w:val="99"/>
    <w:unhideWhenUsed/>
    <w:rsid w:val="00E23A16"/>
    <w:pPr>
      <w:spacing w:before="100" w:beforeAutospacing="1" w:after="100" w:afterAutospacing="1"/>
    </w:pPr>
    <w:rPr>
      <w:rFonts w:ascii="Times New Roman" w:hAnsi="Times New Roman"/>
      <w:position w:val="0"/>
      <w:sz w:val="24"/>
      <w:szCs w:val="24"/>
    </w:rPr>
  </w:style>
  <w:style w:type="character" w:styleId="Strong">
    <w:name w:val="Strong"/>
    <w:basedOn w:val="DefaultParagraphFont"/>
    <w:uiPriority w:val="22"/>
    <w:qFormat/>
    <w:rsid w:val="007E77B8"/>
    <w:rPr>
      <w:b/>
      <w:bCs/>
    </w:rPr>
  </w:style>
  <w:style w:type="paragraph" w:styleId="Header">
    <w:name w:val="header"/>
    <w:basedOn w:val="Normal"/>
    <w:link w:val="HeaderChar"/>
    <w:uiPriority w:val="99"/>
    <w:unhideWhenUsed/>
    <w:rsid w:val="001A2F8A"/>
    <w:pPr>
      <w:tabs>
        <w:tab w:val="center" w:pos="4680"/>
        <w:tab w:val="right" w:pos="9360"/>
      </w:tabs>
    </w:pPr>
  </w:style>
  <w:style w:type="character" w:customStyle="1" w:styleId="HeaderChar">
    <w:name w:val="Header Char"/>
    <w:basedOn w:val="DefaultParagraphFont"/>
    <w:link w:val="Header"/>
    <w:uiPriority w:val="99"/>
    <w:rsid w:val="001A2F8A"/>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741000">
      <w:bodyDiv w:val="1"/>
      <w:marLeft w:val="0"/>
      <w:marRight w:val="0"/>
      <w:marTop w:val="0"/>
      <w:marBottom w:val="0"/>
      <w:divBdr>
        <w:top w:val="none" w:sz="0" w:space="0" w:color="auto"/>
        <w:left w:val="none" w:sz="0" w:space="0" w:color="auto"/>
        <w:bottom w:val="none" w:sz="0" w:space="0" w:color="auto"/>
        <w:right w:val="none" w:sz="0" w:space="0" w:color="auto"/>
      </w:divBdr>
    </w:div>
    <w:div w:id="844829284">
      <w:bodyDiv w:val="1"/>
      <w:marLeft w:val="0"/>
      <w:marRight w:val="0"/>
      <w:marTop w:val="0"/>
      <w:marBottom w:val="0"/>
      <w:divBdr>
        <w:top w:val="none" w:sz="0" w:space="0" w:color="auto"/>
        <w:left w:val="none" w:sz="0" w:space="0" w:color="auto"/>
        <w:bottom w:val="none" w:sz="0" w:space="0" w:color="auto"/>
        <w:right w:val="none" w:sz="0" w:space="0" w:color="auto"/>
      </w:divBdr>
    </w:div>
    <w:div w:id="21279190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Mwxj0OjIn/z+yx58u5QqBgkQDQ==">AMUW2mUCnGfp/0iWU44PLtmhmBjxuAp2ciyFcv1Qxz5PbpNfdoJHesJBovAL/IOkbID2AMYt51KLE/t1hGYqh/UgEHIDLW1yL4F7wOPTT+8tWNErdKF2iLlvMUCe/wSt0bXfCzcPLpEuS9BmQsdlzUA8j38C6iBJgR/B4kISf1A2VYcxauZw0qc=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Nguyễn Thế Hiệp</cp:lastModifiedBy>
  <cp:revision>64</cp:revision>
  <dcterms:created xsi:type="dcterms:W3CDTF">2019-10-19T03:44:00Z</dcterms:created>
  <dcterms:modified xsi:type="dcterms:W3CDTF">2023-11-24T08:59:00Z</dcterms:modified>
</cp:coreProperties>
</file>