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08607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Practical No</w:t>
      </w:r>
      <w:proofErr w:type="gramStart"/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:8</w:t>
      </w:r>
      <w:proofErr w:type="gramEnd"/>
    </w:p>
    <w:p w:rsidR="00000000" w:rsidRDefault="00086070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 xml:space="preserve">Aim: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 xml:space="preserve">Recovering and Inspecting deleted files. </w:t>
      </w:r>
    </w:p>
    <w:p w:rsidR="00000000" w:rsidRDefault="00086070" w:rsidP="00115D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4" w:line="268" w:lineRule="atLeast"/>
        <w:ind w:left="163" w:right="899" w:hanging="163"/>
        <w:jc w:val="both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Check for Deleted Files  </w:t>
      </w:r>
    </w:p>
    <w:p w:rsidR="00000000" w:rsidRDefault="00086070" w:rsidP="00115D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4" w:line="268" w:lineRule="atLeast"/>
        <w:ind w:left="163" w:right="899" w:hanging="163"/>
        <w:jc w:val="both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Recover the Deleted Files  </w:t>
      </w:r>
    </w:p>
    <w:p w:rsidR="00000000" w:rsidRDefault="00086070" w:rsidP="00115D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4" w:line="268" w:lineRule="atLeast"/>
        <w:ind w:left="163" w:right="899" w:hanging="163"/>
        <w:jc w:val="both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Analyzing and Inspecting the recovered files  </w:t>
      </w:r>
    </w:p>
    <w:p w:rsidR="00000000" w:rsidRDefault="00086070">
      <w:pPr>
        <w:widowControl w:val="0"/>
        <w:autoSpaceDE w:val="0"/>
        <w:autoSpaceDN w:val="0"/>
        <w:adjustRightInd w:val="0"/>
        <w:spacing w:after="4" w:line="268" w:lineRule="atLeast"/>
        <w:ind w:right="899"/>
        <w:jc w:val="both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after="4" w:line="268" w:lineRule="atLeast"/>
        <w:ind w:right="899"/>
        <w:jc w:val="both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"/>
        </w:rPr>
        <w:t xml:space="preserve">Screenshot:- </w:t>
      </w:r>
    </w:p>
    <w:p w:rsidR="00000000" w:rsidRDefault="00086070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1: Start Autopsy from Desktop. </w:t>
      </w:r>
    </w:p>
    <w:p w:rsidR="00000000" w:rsidRDefault="00086070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095750" cy="2390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2: Now create on New Case.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864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3: Enter the New case Information and click on Next Button.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4: Enter the additional Information and click on Finish.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467225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Step 5: Now Select Source Type as Local disk and Select Local disk form drop do</w:t>
      </w: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wn list and click on Next.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51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466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552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6: Click on Next Button.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34050" cy="3438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lastRenderedPageBreak/>
        <w:t xml:space="preserve">Step 7: Now click On Finish.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8: Now Autopsy window will appear and it will analyzing the disk that we have selected.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lastRenderedPageBreak/>
        <w:t xml:space="preserve">Step 9: All files will appear in table tab select any file to see the data.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5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Step 10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:Expand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 the tree from left side panel to view the document files.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43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11: To recover the file, go to view node-&gt; Deleted Files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node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 here select any file and right click on it than select Extract Files option.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486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Step 12: By default Export folde</w:t>
      </w: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r is choose to save the recovered file.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552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Sep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13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 Now Click on Ok.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62300" cy="2257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14: Now go to the Export Folder to view Recover file.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Step 15: Cli</w:t>
      </w: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ck on Generate Report from autopsy window and Select the Excel format and click on next.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391150" cy="554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Step 16: Now Report is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>Generated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t xml:space="preserve"> So click on close Button .we can see the Report on Report Node.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"/>
        </w:rPr>
        <w:lastRenderedPageBreak/>
        <w:t xml:space="preserve">Step 17: Now open the Report folder and Open Excel File. </w:t>
      </w: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115D56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115D56">
        <w:rPr>
          <w:rFonts w:ascii="Calibri" w:hAnsi="Calibri" w:cs="Calibri"/>
          <w:lang w:val="en"/>
        </w:rPr>
        <w:drawing>
          <wp:inline distT="0" distB="0" distL="0" distR="0" wp14:anchorId="5815C5A8" wp14:editId="53DE1282">
            <wp:extent cx="4353533" cy="4143954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00000" w:rsidRDefault="0008607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86070" w:rsidRDefault="00086070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sectPr w:rsidR="000860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9AA759A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D56"/>
    <w:rsid w:val="00086070"/>
    <w:rsid w:val="00115D56"/>
    <w:rsid w:val="0053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2021-01-02T18:06:00Z</dcterms:created>
  <dcterms:modified xsi:type="dcterms:W3CDTF">2021-01-02T18:06:00Z</dcterms:modified>
</cp:coreProperties>
</file>