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57" w:rsidRDefault="00285657" w:rsidP="00285657">
      <w:pPr>
        <w:pStyle w:val="HTMLVorformatiert"/>
      </w:pPr>
      <w:r>
        <w:rPr>
          <w:color w:val="800000"/>
        </w:rPr>
        <w:t>\</w:t>
      </w:r>
      <w:proofErr w:type="spellStart"/>
      <w:r>
        <w:rPr>
          <w:color w:val="800000"/>
        </w:rPr>
        <w:t>newpage</w:t>
      </w:r>
      <w:bookmarkStart w:id="0" w:name="_GoBack"/>
      <w:bookmarkEnd w:id="0"/>
      <w:proofErr w:type="spellEnd"/>
    </w:p>
    <w:p w:rsidR="00285657" w:rsidRDefault="00285657" w:rsidP="00285657">
      <w:pPr>
        <w:pStyle w:val="HTMLVorformatiert"/>
      </w:pPr>
      <w:r>
        <w:rPr>
          <w:b/>
          <w:bCs/>
          <w:color w:val="0000CC"/>
        </w:rPr>
        <w:t>\</w:t>
      </w:r>
      <w:proofErr w:type="spellStart"/>
      <w:r>
        <w:rPr>
          <w:b/>
          <w:bCs/>
          <w:color w:val="0000CC"/>
        </w:rPr>
        <w:t>section</w:t>
      </w:r>
      <w:proofErr w:type="spellEnd"/>
      <w:r>
        <w:rPr>
          <w:b/>
          <w:bCs/>
          <w:color w:val="0000CC"/>
        </w:rPr>
        <w:t>*{Zusammenfassung}</w:t>
      </w:r>
    </w:p>
    <w:p w:rsidR="00285657" w:rsidRDefault="00285657" w:rsidP="00285657">
      <w:pPr>
        <w:pStyle w:val="HTMLVorformatiert"/>
      </w:pPr>
    </w:p>
    <w:p w:rsidR="00285657" w:rsidRPr="00360044" w:rsidRDefault="00285657" w:rsidP="00A97549">
      <w:pPr>
        <w:pStyle w:val="HTMLVorformatiert"/>
      </w:pPr>
      <w:r>
        <w:rPr>
          <w:color w:val="000000"/>
        </w:rPr>
        <w:t>Gleitschirmpiloten greifen zur Dokumentation ihrer Flugroute</w:t>
      </w:r>
      <w:r w:rsidR="00D16C70">
        <w:rPr>
          <w:color w:val="000000"/>
        </w:rPr>
        <w:t>n</w:t>
      </w:r>
      <w:r>
        <w:rPr>
          <w:color w:val="000000"/>
        </w:rPr>
        <w:t xml:space="preserve"> auf technische Hilfsmittel zurück. Beispielsweise kommen GPS-Geräte zur Positionsbestimmung zum Einsatz. Die Firma Flytec AG stellt seit über 30 Jahren verschiedene Fluginstrumente für die Tuchfliegerei her. Diese Instrumente vernet</w:t>
      </w:r>
      <w:r w:rsidR="00D16C70">
        <w:rPr>
          <w:color w:val="000000"/>
        </w:rPr>
        <w:t>zen eine Reihe von Sensoren, so</w:t>
      </w:r>
      <w:r>
        <w:rPr>
          <w:color w:val="000000"/>
        </w:rPr>
        <w:t xml:space="preserve">dass dem Piloten verschiedene Parameter übermittelt werden können. Um eine vielseitige Datenkommunikation sicher zu stellen, wird von der </w:t>
      </w:r>
      <w:r>
        <w:rPr>
          <w:color w:val="800000"/>
        </w:rPr>
        <w:t>\</w:t>
      </w:r>
      <w:proofErr w:type="spellStart"/>
      <w:r>
        <w:rPr>
          <w:color w:val="800000"/>
        </w:rPr>
        <w:t>glqq</w:t>
      </w:r>
      <w:proofErr w:type="spellEnd"/>
      <w:r>
        <w:rPr>
          <w:color w:val="000000"/>
        </w:rPr>
        <w:t xml:space="preserve"> Connect 1</w:t>
      </w:r>
      <w:r>
        <w:rPr>
          <w:color w:val="800000"/>
        </w:rPr>
        <w:t>\</w:t>
      </w:r>
      <w:proofErr w:type="spellStart"/>
      <w:r>
        <w:rPr>
          <w:color w:val="800000"/>
        </w:rPr>
        <w:t>grqq</w:t>
      </w:r>
      <w:proofErr w:type="spellEnd"/>
      <w:r w:rsidR="00D16C70">
        <w:rPr>
          <w:color w:val="800000"/>
        </w:rPr>
        <w:t xml:space="preserve"> \ </w:t>
      </w:r>
      <w:r>
        <w:rPr>
          <w:color w:val="000000"/>
        </w:rPr>
        <w:t xml:space="preserve"> Geräteserie</w:t>
      </w:r>
      <w:r w:rsidR="00360044">
        <w:rPr>
          <w:color w:val="000000"/>
        </w:rPr>
        <w:t xml:space="preserve"> </w:t>
      </w:r>
      <w:r>
        <w:rPr>
          <w:color w:val="000000"/>
        </w:rPr>
        <w:t>ein Bluetooth</w:t>
      </w:r>
      <w:r w:rsidR="00D16C70">
        <w:rPr>
          <w:color w:val="000000"/>
        </w:rPr>
        <w:t>-</w:t>
      </w:r>
      <w:r w:rsidR="00A97549">
        <w:rPr>
          <w:color w:val="000000"/>
        </w:rPr>
        <w:t xml:space="preserve"> und ein WiFi-</w:t>
      </w:r>
      <w:r>
        <w:rPr>
          <w:color w:val="000000"/>
        </w:rPr>
        <w:t>Net</w:t>
      </w:r>
      <w:r w:rsidR="00A97549">
        <w:rPr>
          <w:color w:val="000000"/>
        </w:rPr>
        <w:t>zwerk zur Verfügung gestellt. Damit</w:t>
      </w:r>
      <w:r>
        <w:rPr>
          <w:color w:val="000000"/>
        </w:rPr>
        <w:t xml:space="preserve"> das Bluetooth</w:t>
      </w:r>
      <w:r w:rsidR="00D16C70">
        <w:rPr>
          <w:color w:val="000000"/>
        </w:rPr>
        <w:t>-</w:t>
      </w:r>
      <w:r>
        <w:rPr>
          <w:color w:val="000000"/>
        </w:rPr>
        <w:t>Netzwerk in Zukunft mit einem Smartphone verbinde</w:t>
      </w:r>
      <w:r w:rsidR="00A97549">
        <w:rPr>
          <w:color w:val="000000"/>
        </w:rPr>
        <w:t>t werden kann</w:t>
      </w:r>
      <w:r>
        <w:rPr>
          <w:color w:val="000000"/>
        </w:rPr>
        <w:t xml:space="preserve">, muss das bisherige Antennensystem verbessert werden. Zu diesem Zweck wird </w:t>
      </w:r>
      <w:r w:rsidR="00360044" w:rsidRPr="00360044">
        <w:rPr>
          <w:color w:val="000000"/>
        </w:rPr>
        <w:t>im Rahmen dieser Arbeit</w:t>
      </w:r>
      <w:r>
        <w:rPr>
          <w:color w:val="000000"/>
        </w:rPr>
        <w:t xml:space="preserve"> ein Funktionsmuster für </w:t>
      </w:r>
      <w:r w:rsidR="00D16C70">
        <w:rPr>
          <w:color w:val="000000"/>
        </w:rPr>
        <w:t xml:space="preserve">die bestehende </w:t>
      </w:r>
      <w:r>
        <w:rPr>
          <w:color w:val="000000"/>
        </w:rPr>
        <w:t>2.4 GHz</w:t>
      </w:r>
      <w:r>
        <w:rPr>
          <w:color w:val="800000"/>
        </w:rPr>
        <w:t xml:space="preserve"> Antenne</w:t>
      </w:r>
      <w:r w:rsidR="00D16C70">
        <w:rPr>
          <w:color w:val="800000"/>
        </w:rPr>
        <w:t xml:space="preserve"> erarbeitet</w:t>
      </w:r>
      <w:r w:rsidR="00D16C70">
        <w:rPr>
          <w:color w:val="000000"/>
        </w:rPr>
        <w:t>.</w:t>
      </w:r>
      <w:r w:rsidR="00A97549">
        <w:rPr>
          <w:color w:val="000000"/>
        </w:rPr>
        <w:t xml:space="preserve"> </w:t>
      </w:r>
      <w:r w:rsidR="00D16C70">
        <w:t>Diese kommt  neben weiteren Antennen</w:t>
      </w:r>
      <w:r w:rsidR="00A97549">
        <w:t>, welche alle im frei zugänglichen ISM Frequenzbereichen arbeiten</w:t>
      </w:r>
      <w:proofErr w:type="gramStart"/>
      <w:r w:rsidR="00A97549">
        <w:t>,</w:t>
      </w:r>
      <w:r w:rsidR="00D16C70">
        <w:t xml:space="preserve"> zum</w:t>
      </w:r>
      <w:proofErr w:type="gramEnd"/>
      <w:r w:rsidR="00D16C70">
        <w:t xml:space="preserve"> Einsatz</w:t>
      </w:r>
      <w:r w:rsidR="00A97549">
        <w:t xml:space="preserve">. </w:t>
      </w:r>
      <w:r>
        <w:t>Dass sich die</w:t>
      </w:r>
      <w:r w:rsidR="00A97549">
        <w:t xml:space="preserve"> verwendeten</w:t>
      </w:r>
      <w:r>
        <w:t xml:space="preserve"> </w:t>
      </w:r>
      <w:r w:rsidR="00D16C70">
        <w:t xml:space="preserve">Antennen </w:t>
      </w:r>
      <w:r>
        <w:t>gegenseitig beeinflussen, zeigte die Bach</w:t>
      </w:r>
      <w:r w:rsidR="00A97549">
        <w:t>elora</w:t>
      </w:r>
      <w:r>
        <w:t xml:space="preserve">rbeit mit dem Titel </w:t>
      </w:r>
      <w:r w:rsidR="00A97549">
        <w:t>„</w:t>
      </w:r>
      <w:r w:rsidRPr="00285657">
        <w:rPr>
          <w:b/>
          <w:bCs/>
        </w:rPr>
        <w:t>Entwurf</w:t>
      </w:r>
      <w:r w:rsidR="00360044">
        <w:rPr>
          <w:b/>
          <w:bCs/>
        </w:rPr>
        <w:t xml:space="preserve"> </w:t>
      </w:r>
      <w:r w:rsidRPr="00285657">
        <w:rPr>
          <w:b/>
          <w:bCs/>
        </w:rPr>
        <w:t>einer Kompaktantenne</w:t>
      </w:r>
      <w:r w:rsidR="00A97549">
        <w:rPr>
          <w:b/>
          <w:bCs/>
        </w:rPr>
        <w:t>“</w:t>
      </w:r>
      <w:r>
        <w:rPr>
          <w:b/>
          <w:bCs/>
        </w:rPr>
        <w:t xml:space="preserve"> von Pascal </w:t>
      </w:r>
      <w:proofErr w:type="spellStart"/>
      <w:r>
        <w:rPr>
          <w:b/>
          <w:bCs/>
        </w:rPr>
        <w:t>Schantel</w:t>
      </w:r>
      <w:proofErr w:type="spellEnd"/>
      <w:r>
        <w:rPr>
          <w:b/>
          <w:bCs/>
        </w:rPr>
        <w:t>.</w:t>
      </w:r>
    </w:p>
    <w:p w:rsidR="00285657" w:rsidRDefault="00A97549" w:rsidP="00285657">
      <w:pPr>
        <w:pStyle w:val="HTMLVorformatiert"/>
      </w:pPr>
      <w:r>
        <w:rPr>
          <w:color w:val="000000"/>
        </w:rPr>
        <w:t>Allgemein bekannt ist, dass d</w:t>
      </w:r>
      <w:r w:rsidR="00285657">
        <w:rPr>
          <w:color w:val="000000"/>
        </w:rPr>
        <w:t>ie Wahl der Antennen und d</w:t>
      </w:r>
      <w:r>
        <w:rPr>
          <w:color w:val="000000"/>
        </w:rPr>
        <w:t xml:space="preserve">eren Positionierung </w:t>
      </w:r>
      <w:r w:rsidR="00285657">
        <w:rPr>
          <w:color w:val="000000"/>
        </w:rPr>
        <w:t xml:space="preserve">das Abstrahlverhalten </w:t>
      </w:r>
      <w:r>
        <w:rPr>
          <w:color w:val="000000"/>
        </w:rPr>
        <w:t xml:space="preserve">der einzelnen Antennen und des gesamten Systems </w:t>
      </w:r>
      <w:r w:rsidR="00285657">
        <w:rPr>
          <w:color w:val="000000"/>
        </w:rPr>
        <w:t xml:space="preserve">signifikant </w:t>
      </w:r>
      <w:r>
        <w:rPr>
          <w:color w:val="000000"/>
        </w:rPr>
        <w:t xml:space="preserve">beeinflussen. In dieser Arbeit soll </w:t>
      </w:r>
      <w:r w:rsidR="00285657">
        <w:rPr>
          <w:color w:val="000000"/>
        </w:rPr>
        <w:t>ein technisch realisierbares</w:t>
      </w:r>
      <w:r>
        <w:rPr>
          <w:color w:val="000000"/>
        </w:rPr>
        <w:t xml:space="preserve"> </w:t>
      </w:r>
      <w:r w:rsidR="00360044">
        <w:rPr>
          <w:color w:val="000000"/>
        </w:rPr>
        <w:t>Funktionsmusters für die zukünftige 2.4 GHz</w:t>
      </w:r>
      <w:r w:rsidR="00285657">
        <w:rPr>
          <w:color w:val="000000"/>
        </w:rPr>
        <w:t xml:space="preserve"> Antenne gesucht</w:t>
      </w:r>
      <w:r>
        <w:rPr>
          <w:color w:val="000000"/>
        </w:rPr>
        <w:t xml:space="preserve"> werden</w:t>
      </w:r>
      <w:r w:rsidR="00285657">
        <w:rPr>
          <w:color w:val="000000"/>
        </w:rPr>
        <w:t xml:space="preserve">.  Nach der Überprüfung von zwei symmetrisch </w:t>
      </w:r>
      <w:proofErr w:type="spellStart"/>
      <w:r w:rsidR="00285657">
        <w:rPr>
          <w:color w:val="000000"/>
        </w:rPr>
        <w:t>gespiesenen</w:t>
      </w:r>
      <w:proofErr w:type="spellEnd"/>
      <w:r w:rsidR="00285657">
        <w:rPr>
          <w:color w:val="000000"/>
        </w:rPr>
        <w:t xml:space="preserve"> Antennenkonzepten in der Entwicklungsphase mit entsprechenden Simulationen im EMPIRE XPU</w:t>
      </w:r>
      <w:proofErr w:type="gramStart"/>
      <w:r w:rsidR="00285657">
        <w:rPr>
          <w:color w:val="000000"/>
        </w:rPr>
        <w:t>, zeigte</w:t>
      </w:r>
      <w:proofErr w:type="gramEnd"/>
      <w:r w:rsidR="00285657">
        <w:rPr>
          <w:color w:val="000000"/>
        </w:rPr>
        <w:t xml:space="preserve"> sich die Dipolantenne für den Einsatz am Vielversprechendsten.</w:t>
      </w:r>
      <w:r>
        <w:t xml:space="preserve"> </w:t>
      </w:r>
      <w:r w:rsidR="00285657">
        <w:rPr>
          <w:color w:val="000000"/>
        </w:rPr>
        <w:t>Daher</w:t>
      </w:r>
      <w:r>
        <w:rPr>
          <w:color w:val="000000"/>
        </w:rPr>
        <w:t xml:space="preserve"> wurde das Dipolantennenkonzept </w:t>
      </w:r>
      <w:r w:rsidR="00285657">
        <w:rPr>
          <w:color w:val="000000"/>
        </w:rPr>
        <w:t>im Antennenentwicklungsprozess genauer untersucht und mögliche Designvarianten für den Einbau in die Flytec AG</w:t>
      </w:r>
      <w:r>
        <w:rPr>
          <w:color w:val="800000"/>
        </w:rPr>
        <w:t xml:space="preserve"> </w:t>
      </w:r>
      <w:r w:rsidR="00285657">
        <w:rPr>
          <w:color w:val="000000"/>
        </w:rPr>
        <w:t>Geräte</w:t>
      </w:r>
      <w:r>
        <w:t xml:space="preserve"> </w:t>
      </w:r>
      <w:r w:rsidR="00285657">
        <w:rPr>
          <w:color w:val="000000"/>
        </w:rPr>
        <w:t>erarbeitet, mit dem Ziel ein möglichst optimales Abstrahlverhalten zu finden.</w:t>
      </w:r>
      <w:r w:rsidR="00285657">
        <w:rPr>
          <w:color w:val="800000"/>
        </w:rPr>
        <w:t>\\</w:t>
      </w:r>
    </w:p>
    <w:p w:rsidR="00285657" w:rsidRDefault="00285657" w:rsidP="00285657">
      <w:pPr>
        <w:pStyle w:val="HTMLVorformatiert"/>
      </w:pPr>
      <w:r>
        <w:rPr>
          <w:color w:val="000000"/>
        </w:rPr>
        <w:t xml:space="preserve">  </w:t>
      </w:r>
      <w:r>
        <w:rPr>
          <w:color w:val="800000"/>
        </w:rPr>
        <w:t>\</w:t>
      </w:r>
      <w:proofErr w:type="spellStart"/>
      <w:r>
        <w:rPr>
          <w:color w:val="800000"/>
        </w:rPr>
        <w:t>colorbox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yellow</w:t>
      </w:r>
      <w:proofErr w:type="spellEnd"/>
      <w:r>
        <w:rPr>
          <w:color w:val="000000"/>
        </w:rPr>
        <w:t>}{</w:t>
      </w:r>
      <w:r>
        <w:rPr>
          <w:color w:val="800000"/>
        </w:rPr>
        <w:t>\</w:t>
      </w:r>
      <w:proofErr w:type="spellStart"/>
      <w:r>
        <w:rPr>
          <w:color w:val="800000"/>
        </w:rPr>
        <w:t>parbox</w:t>
      </w:r>
      <w:proofErr w:type="spellEnd"/>
      <w:r>
        <w:rPr>
          <w:color w:val="000000"/>
        </w:rPr>
        <w:t>[t]{</w:t>
      </w:r>
      <w:r>
        <w:rPr>
          <w:color w:val="800000"/>
        </w:rPr>
        <w:t>\</w:t>
      </w:r>
      <w:proofErr w:type="spellStart"/>
      <w:r>
        <w:rPr>
          <w:color w:val="800000"/>
        </w:rPr>
        <w:t>textwidth</w:t>
      </w:r>
      <w:proofErr w:type="spellEnd"/>
      <w:r>
        <w:rPr>
          <w:color w:val="000000"/>
        </w:rPr>
        <w:t xml:space="preserve">}{Es hat sich gezeigt, dass eine Dipolantenne mit einer Breite von xx mm </w:t>
      </w:r>
      <w:proofErr w:type="spellStart"/>
      <w:r>
        <w:rPr>
          <w:color w:val="000000"/>
        </w:rPr>
        <w:t>un</w:t>
      </w:r>
      <w:proofErr w:type="spellEnd"/>
      <w:r>
        <w:rPr>
          <w:color w:val="000000"/>
        </w:rPr>
        <w:t xml:space="preserve"> einer Länge von </w:t>
      </w:r>
      <w:proofErr w:type="spellStart"/>
      <w:r>
        <w:rPr>
          <w:color w:val="000000"/>
        </w:rPr>
        <w:t>yy</w:t>
      </w:r>
      <w:proofErr w:type="spellEnd"/>
      <w:r>
        <w:rPr>
          <w:color w:val="000000"/>
        </w:rPr>
        <w:t xml:space="preserve"> mm </w:t>
      </w:r>
    </w:p>
    <w:p w:rsidR="00285657" w:rsidRDefault="00285657" w:rsidP="00285657">
      <w:pPr>
        <w:pStyle w:val="HTMLVorformatiert"/>
      </w:pPr>
      <w:r>
        <w:rPr>
          <w:color w:val="000000"/>
        </w:rPr>
        <w:t xml:space="preserve">   ein Abstrahlverhalten zeigt, welches den Anforderungen sehr Nahe kommt. </w:t>
      </w:r>
    </w:p>
    <w:p w:rsidR="00285657" w:rsidRDefault="00285657" w:rsidP="00285657">
      <w:pPr>
        <w:pStyle w:val="HTMLVorformatiert"/>
      </w:pPr>
      <w:r>
        <w:rPr>
          <w:color w:val="000000"/>
        </w:rPr>
        <w:t xml:space="preserve">   Die Abstrahleffizienz ist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und die Antennenimpedanz  </w:t>
      </w:r>
      <w:r>
        <w:rPr>
          <w:color w:val="008000"/>
        </w:rPr>
        <w:t>$Z_{</w:t>
      </w:r>
      <w:proofErr w:type="spellStart"/>
      <w:r>
        <w:rPr>
          <w:color w:val="008000"/>
        </w:rPr>
        <w:t>ant</w:t>
      </w:r>
      <w:proofErr w:type="spellEnd"/>
      <w:r>
        <w:rPr>
          <w:color w:val="008000"/>
        </w:rPr>
        <w:t>}\ = \ (</w:t>
      </w:r>
      <w:proofErr w:type="spellStart"/>
      <w:r>
        <w:rPr>
          <w:color w:val="008000"/>
        </w:rPr>
        <w:t>a+jb</w:t>
      </w:r>
      <w:proofErr w:type="spellEnd"/>
      <w:r>
        <w:rPr>
          <w:color w:val="008000"/>
        </w:rPr>
        <w:t>)\Omega$</w:t>
      </w:r>
      <w:r>
        <w:rPr>
          <w:color w:val="000000"/>
        </w:rPr>
        <w:t xml:space="preserve">. </w:t>
      </w:r>
      <w:r>
        <w:rPr>
          <w:color w:val="800000"/>
        </w:rPr>
        <w:t>\\</w:t>
      </w:r>
    </w:p>
    <w:p w:rsidR="00285657" w:rsidRDefault="00285657" w:rsidP="00285657">
      <w:pPr>
        <w:pStyle w:val="HTMLVorformatiert"/>
      </w:pPr>
      <w:r>
        <w:rPr>
          <w:color w:val="000000"/>
        </w:rPr>
        <w:t xml:space="preserve">   </w:t>
      </w:r>
      <w:r>
        <w:rPr>
          <w:color w:val="008000"/>
        </w:rPr>
        <w:t>$Z_{</w:t>
      </w:r>
      <w:proofErr w:type="spellStart"/>
      <w:r>
        <w:rPr>
          <w:color w:val="008000"/>
        </w:rPr>
        <w:t>ant</w:t>
      </w:r>
      <w:proofErr w:type="spellEnd"/>
      <w:r>
        <w:rPr>
          <w:color w:val="008000"/>
        </w:rPr>
        <w:t>}$</w:t>
      </w:r>
      <w:r>
        <w:rPr>
          <w:color w:val="000000"/>
        </w:rPr>
        <w:t xml:space="preserve"> stellt dank der Phasenverschiebung  mit einem  Koaxialkabel der Länge </w:t>
      </w:r>
      <w:proofErr w:type="spellStart"/>
      <w:r>
        <w:rPr>
          <w:color w:val="000000"/>
        </w:rPr>
        <w:t>zzz</w:t>
      </w:r>
      <w:proofErr w:type="spellEnd"/>
      <w:r>
        <w:rPr>
          <w:color w:val="000000"/>
        </w:rPr>
        <w:t xml:space="preserve"> mm eine ideale Anpassung  an den Transceiver CC2541 von Texas Instruments des </w:t>
      </w:r>
      <w:r>
        <w:rPr>
          <w:color w:val="800000"/>
        </w:rPr>
        <w:t>\</w:t>
      </w:r>
      <w:proofErr w:type="spellStart"/>
      <w:r>
        <w:rPr>
          <w:color w:val="800000"/>
        </w:rPr>
        <w:t>glqq</w:t>
      </w:r>
      <w:proofErr w:type="spellEnd"/>
      <w:r>
        <w:rPr>
          <w:color w:val="000000"/>
        </w:rPr>
        <w:t xml:space="preserve"> Connect 1</w:t>
      </w:r>
      <w:r>
        <w:rPr>
          <w:color w:val="800000"/>
        </w:rPr>
        <w:t>\</w:t>
      </w:r>
      <w:proofErr w:type="spellStart"/>
      <w:r>
        <w:rPr>
          <w:color w:val="800000"/>
        </w:rPr>
        <w:t>grqq</w:t>
      </w:r>
      <w:proofErr w:type="spellEnd"/>
      <w:r>
        <w:rPr>
          <w:color w:val="000000"/>
        </w:rPr>
        <w:t xml:space="preserve">  </w:t>
      </w:r>
      <w:r>
        <w:rPr>
          <w:color w:val="800000"/>
        </w:rPr>
        <w:t>\</w:t>
      </w:r>
      <w:r>
        <w:rPr>
          <w:color w:val="000000"/>
        </w:rPr>
        <w:t xml:space="preserve"> Geräts dar.}}</w:t>
      </w:r>
      <w:r>
        <w:rPr>
          <w:color w:val="800000"/>
        </w:rPr>
        <w:t>\\</w:t>
      </w:r>
    </w:p>
    <w:p w:rsidR="00285657" w:rsidRDefault="00285657" w:rsidP="00285657">
      <w:pPr>
        <w:pStyle w:val="HTMLVorformatiert"/>
      </w:pPr>
    </w:p>
    <w:p w:rsidR="009D5155" w:rsidRDefault="009D5155"/>
    <w:sectPr w:rsidR="009D5155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BF"/>
    <w:rsid w:val="00285657"/>
    <w:rsid w:val="00360044"/>
    <w:rsid w:val="00376EF3"/>
    <w:rsid w:val="003E26D9"/>
    <w:rsid w:val="00904005"/>
    <w:rsid w:val="00995E6F"/>
    <w:rsid w:val="009D5155"/>
    <w:rsid w:val="00A64FBF"/>
    <w:rsid w:val="00A97549"/>
    <w:rsid w:val="00C5796A"/>
    <w:rsid w:val="00D16C70"/>
    <w:rsid w:val="00D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33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37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76EF3"/>
    <w:rPr>
      <w:rFonts w:ascii="Courier" w:hAnsi="Courier" w:cs="Courier"/>
      <w:sz w:val="20"/>
      <w:szCs w:val="20"/>
    </w:rPr>
  </w:style>
  <w:style w:type="paragraph" w:customStyle="1" w:styleId="Default">
    <w:name w:val="Default"/>
    <w:rsid w:val="00285657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37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376EF3"/>
    <w:rPr>
      <w:rFonts w:ascii="Courier" w:hAnsi="Courier" w:cs="Courier"/>
      <w:sz w:val="20"/>
      <w:szCs w:val="20"/>
    </w:rPr>
  </w:style>
  <w:style w:type="paragraph" w:customStyle="1" w:styleId="Default">
    <w:name w:val="Default"/>
    <w:rsid w:val="00285657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2047</Characters>
  <Application>Microsoft Macintosh Word</Application>
  <DocSecurity>0</DocSecurity>
  <Lines>17</Lines>
  <Paragraphs>4</Paragraphs>
  <ScaleCrop>false</ScaleCrop>
  <Company>HSLU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Erismann</dc:creator>
  <cp:keywords/>
  <dc:description/>
  <cp:lastModifiedBy>Marcel Erismann</cp:lastModifiedBy>
  <cp:revision>1</cp:revision>
  <dcterms:created xsi:type="dcterms:W3CDTF">2015-12-19T15:24:00Z</dcterms:created>
  <dcterms:modified xsi:type="dcterms:W3CDTF">2015-12-19T18:26:00Z</dcterms:modified>
</cp:coreProperties>
</file>