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anki-rag-시스템-설계서-기말-최종판"/>
    <w:p>
      <w:pPr>
        <w:pStyle w:val="Heading1"/>
      </w:pPr>
      <w:r>
        <w:t xml:space="preserve">Anki RAG 시스템 설계서 (기말 최종판)</w:t>
      </w:r>
    </w:p>
    <w:p>
      <w:pPr>
        <w:pStyle w:val="FirstParagraph"/>
      </w:pPr>
      <w:r>
        <w:rPr>
          <w:b/>
          <w:bCs/>
        </w:rPr>
        <w:t xml:space="preserve">프로젝트명</w:t>
      </w:r>
      <w:r>
        <w:t xml:space="preserve">: Anki 기반 영어 학습 특화 RAG 질의응답 시스템</w:t>
      </w:r>
    </w:p>
    <w:p>
      <w:pPr>
        <w:pStyle w:val="BodyText"/>
      </w:pPr>
      <w:r>
        <w:rPr>
          <w:b/>
          <w:bCs/>
        </w:rPr>
        <w:t xml:space="preserve">작성자</w:t>
      </w:r>
      <w:r>
        <w:t xml:space="preserve">: 황태욱</w:t>
      </w:r>
    </w:p>
    <w:p>
      <w:pPr>
        <w:pStyle w:val="BodyText"/>
      </w:pPr>
      <w:r>
        <w:rPr>
          <w:b/>
          <w:bCs/>
        </w:rPr>
        <w:t xml:space="preserve">작성일</w:t>
      </w:r>
      <w:r>
        <w:t xml:space="preserve">: 2026-05-31</w:t>
      </w:r>
    </w:p>
    <w:p>
      <w:pPr>
        <w:pStyle w:val="BodyText"/>
      </w:pPr>
      <w:r>
        <w:rPr>
          <w:b/>
          <w:bCs/>
        </w:rPr>
        <w:t xml:space="preserve">버전</w:t>
      </w:r>
      <w:r>
        <w:t xml:space="preserve">: 기말 v2.0 (중간 제출본 + 구현 결과 확장)</w:t>
      </w:r>
    </w:p>
    <w:bookmarkStart w:id="9" w:name="목차"/>
    <w:p>
      <w:pPr>
        <w:pStyle w:val="Heading2"/>
      </w:pPr>
      <w:r>
        <w:t xml:space="preserve">목차</w:t>
      </w:r>
    </w:p>
    <w:p>
      <w:pPr>
        <w:pStyle w:val="Compact"/>
        <w:numPr>
          <w:ilvl w:val="0"/>
          <w:numId w:val="1001"/>
        </w:numPr>
      </w:pPr>
      <w:r>
        <w:t xml:space="preserve">프로젝트 개요</w:t>
      </w:r>
    </w:p>
    <w:p>
      <w:pPr>
        <w:pStyle w:val="Compact"/>
        <w:numPr>
          <w:ilvl w:val="0"/>
          <w:numId w:val="1001"/>
        </w:numPr>
      </w:pPr>
      <w:r>
        <w:t xml:space="preserve">데이터 분석 및 전처리</w:t>
      </w:r>
    </w:p>
    <w:p>
      <w:pPr>
        <w:pStyle w:val="Compact"/>
        <w:numPr>
          <w:ilvl w:val="0"/>
          <w:numId w:val="1001"/>
        </w:numPr>
      </w:pPr>
      <w:r>
        <w:t xml:space="preserve">시스템 아키텍처</w:t>
      </w:r>
    </w:p>
    <w:p>
      <w:pPr>
        <w:pStyle w:val="Compact"/>
        <w:numPr>
          <w:ilvl w:val="0"/>
          <w:numId w:val="1001"/>
        </w:numPr>
      </w:pPr>
      <w:r>
        <w:t xml:space="preserve">핵심 모듈 설계</w:t>
      </w:r>
    </w:p>
    <w:p>
      <w:pPr>
        <w:pStyle w:val="Compact"/>
        <w:numPr>
          <w:ilvl w:val="0"/>
          <w:numId w:val="1001"/>
        </w:numPr>
      </w:pPr>
      <w:r>
        <w:t xml:space="preserve">검색 성능 향상 설계</w:t>
      </w:r>
    </w:p>
    <w:p>
      <w:pPr>
        <w:pStyle w:val="Compact"/>
        <w:numPr>
          <w:ilvl w:val="0"/>
          <w:numId w:val="1001"/>
        </w:numPr>
      </w:pPr>
      <w:r>
        <w:t xml:space="preserve">지식 그래프 연계 설계</w:t>
      </w:r>
    </w:p>
    <w:p>
      <w:pPr>
        <w:pStyle w:val="Compact"/>
        <w:numPr>
          <w:ilvl w:val="0"/>
          <w:numId w:val="1001"/>
        </w:numPr>
      </w:pPr>
      <w:r>
        <w:t xml:space="preserve">Agentic AI Agent 구현 방향</w:t>
      </w:r>
    </w:p>
    <w:p>
      <w:pPr>
        <w:pStyle w:val="Compact"/>
        <w:numPr>
          <w:ilvl w:val="0"/>
          <w:numId w:val="1001"/>
        </w:numPr>
      </w:pPr>
      <w:r>
        <w:t xml:space="preserve">최신 RAG 트렌드 반영</w:t>
      </w:r>
    </w:p>
    <w:p>
      <w:pPr>
        <w:pStyle w:val="Compact"/>
        <w:numPr>
          <w:ilvl w:val="0"/>
          <w:numId w:val="1001"/>
        </w:numPr>
      </w:pPr>
      <w:r>
        <w:t xml:space="preserve">기말 구현 결과 종합</w:t>
      </w:r>
      <w:r>
        <w:t xml:space="preserve"> </w:t>
      </w:r>
      <w:r>
        <w:rPr>
          <w:b/>
          <w:bCs/>
        </w:rPr>
        <w:t xml:space="preserve">[신규]</w:t>
      </w:r>
    </w:p>
    <w:p>
      <w:pPr>
        <w:pStyle w:val="Compact"/>
        <w:numPr>
          <w:ilvl w:val="0"/>
          <w:numId w:val="1001"/>
        </w:numPr>
      </w:pPr>
      <w:r>
        <w:t xml:space="preserve">정량 측정 지표</w:t>
      </w:r>
      <w:r>
        <w:t xml:space="preserve"> </w:t>
      </w:r>
      <w:r>
        <w:rPr>
          <w:b/>
          <w:bCs/>
        </w:rPr>
        <w:t xml:space="preserve">[신규]</w:t>
      </w:r>
    </w:p>
    <w:p>
      <w:pPr>
        <w:pStyle w:val="Compact"/>
        <w:numPr>
          <w:ilvl w:val="0"/>
          <w:numId w:val="1001"/>
        </w:numPr>
      </w:pPr>
      <w:r>
        <w:t xml:space="preserve">시연 시나리오</w:t>
      </w:r>
      <w:r>
        <w:t xml:space="preserve"> </w:t>
      </w:r>
      <w:r>
        <w:rPr>
          <w:b/>
          <w:bCs/>
        </w:rPr>
        <w:t xml:space="preserve">[신규]</w:t>
      </w:r>
    </w:p>
    <w:p>
      <w:pPr>
        <w:pStyle w:val="Compact"/>
        <w:numPr>
          <w:ilvl w:val="0"/>
          <w:numId w:val="1001"/>
        </w:numPr>
      </w:pPr>
      <w:r>
        <w:t xml:space="preserve">결론 및 향후 계획</w:t>
      </w:r>
    </w:p>
    <w:bookmarkEnd w:id="9"/>
    <w:bookmarkStart w:id="10" w:name="기말-업데이트-요약"/>
    <w:p>
      <w:pPr>
        <w:pStyle w:val="Heading2"/>
      </w:pPr>
      <w:r>
        <w:t xml:space="preserve">기말 업데이트 요약</w:t>
      </w:r>
    </w:p>
    <w:p>
      <w:pPr>
        <w:pStyle w:val="FirstParagraph"/>
      </w:pPr>
      <w:r>
        <w:t xml:space="preserve">본 보고서는 중간 제출본(설계 단계)에 기말 구현 결과를 추가한 최종판이다. 본문 내 변경 사항은 다음 두 가지 방식으로 구분 표기한다.</w:t>
      </w:r>
    </w:p>
    <w:p>
      <w:pPr>
        <w:pStyle w:val="Compact"/>
        <w:numPr>
          <w:ilvl w:val="0"/>
          <w:numId w:val="1002"/>
        </w:numPr>
      </w:pPr>
      <w:r>
        <w:rPr>
          <w:b/>
          <w:bCs/>
        </w:rPr>
        <w:t xml:space="preserve">[업데이트]</w:t>
      </w:r>
      <w:r>
        <w:t xml:space="preserve"> </w:t>
      </w:r>
      <w:r>
        <w:t xml:space="preserve">인용 박스: 중간 본문의 특정 문단에 대해 구현 시점의 결정이나 결과를 보강한 부분.</w:t>
      </w:r>
    </w:p>
    <w:p>
      <w:pPr>
        <w:pStyle w:val="FirstParagraph"/>
      </w:pPr>
      <w:r>
        <w:t xml:space="preserve">[신규] 챕터 9~11: 구현 결과, 측정 지표, 시연 시나리오를 새로 작성한 챕터.</w:t>
      </w:r>
    </w:p>
    <w:p>
      <w:pPr>
        <w:pStyle w:val="BodyText"/>
      </w:pPr>
      <w:r>
        <w:t xml:space="preserve">핵심 변경 요약:</w:t>
      </w:r>
    </w:p>
    <w:tbl>
      <w:tblPr>
        <w:tblStyle w:val="Table"/>
        <w:tblW w:type="pct" w:w="4917"/>
        <w:tblLayout w:type="fixed"/>
        <w:tblLook w:firstRow="1" w:lastRow="0" w:firstColumn="0" w:lastColumn="0" w:noHBand="0" w:noVBand="0" w:val="0020"/>
      </w:tblPr>
      <w:tblGrid>
        <w:gridCol w:w="1570"/>
        <w:gridCol w:w="1374"/>
        <w:gridCol w:w="4843"/>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영역</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중간 (4/18 기준)</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기말 (5/31 기준)</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RAG 기본 파이프라인</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v1.1 구현 완료</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유지 (회귀 통과)</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Agentic Agent (ReAct)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설계 단계</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v1.2 구현 완료</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Adaptive RAG</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설계 단계</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v1.3 구현 완료</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GraphRAG Fusion</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설계 단계</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v2.0 구현 완료</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LLM 프로바이더</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단일(GLM glm-5)</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다중(Anthropic claude-sonnet-4-6 + GLM 폴백)</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API 엔드포인트</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5종</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9종 (+ /api/adaptive, /api/graph/related, /api/graph/stats, /api/agent)</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테스트</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78개</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167개 (수집 기준)</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인덱싱 규모</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~24K 문서 7</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3,410 포인트 (Qdrant 컬렉션 anki_rag)</w:t>
            </w:r>
          </w:p>
        </w:tc>
      </w:tr>
    </w:tbl>
    <w:bookmarkEnd w:id="10"/>
    <w:bookmarkStart w:id="13" w:name="프로젝트-개요"/>
    <w:p>
      <w:pPr>
        <w:pStyle w:val="Heading2"/>
      </w:pPr>
      <w:r>
        <w:t xml:space="preserve">1. 프로젝트 개요</w:t>
      </w:r>
    </w:p>
    <w:bookmarkStart w:id="11" w:name="문제-정의"/>
    <w:p>
      <w:pPr>
        <w:pStyle w:val="Heading3"/>
      </w:pPr>
      <w:r>
        <w:t xml:space="preserve">1.1 문제 정의</w:t>
      </w:r>
    </w:p>
    <w:p>
      <w:pPr>
        <w:pStyle w:val="FirstParagraph"/>
      </w:pPr>
      <w:r>
        <w:t xml:space="preserve">Anki는 간격 반복(Spaced Repetition) 기반의 플래시카드 학습 도구로, 본 프로젝트에서는 개인적으로 약 4년간 축적한 24,472개의 영어 학습 데이터를 활용한다. 이 데이터에는 TOEFL 단어, 편입 영단어, 해커스 토익, 구동사, 원서 발췌 문장 등이 포함되어 있다.</w:t>
      </w:r>
    </w:p>
    <w:p>
      <w:pPr>
        <w:pStyle w:val="BodyText"/>
      </w:pPr>
      <w:r>
        <w:t xml:space="preserve">그런데 기존 Anki 앱은 단순 키워드 일치 검색만 지원하기 때문에,</w:t>
      </w:r>
      <w:r>
        <w:t xml:space="preserve"> </w:t>
      </w:r>
      <w:r>
        <w:t xml:space="preserve">“포기하다라는 뜻의 구동사를 모두 보여줘”</w:t>
      </w:r>
      <w:r>
        <w:t xml:space="preserve">처럼 의미 기반으로 질문하는 것이 불가능하다. 유의어끼리 묶어서 학습하거나, AI가 맥락을 종합해서 설명해 주는 기능도 없다.</w:t>
      </w:r>
    </w:p>
    <w:p>
      <w:pPr>
        <w:pStyle w:val="BodyText"/>
      </w:pPr>
      <w:r>
        <w:t xml:space="preserve">이러한 한계를 메우려고 RAG(Retrieval-Augmented Generation) 아키텍처를 적용하여, Anki 데이터를 벡터 DB에 저장하고 하이브리드 검색과 LLM 응답 생성을 결합한 지능형 학습 도우미를 설계하였다.</w:t>
      </w:r>
    </w:p>
    <w:bookmarkEnd w:id="11"/>
    <w:bookmarkStart w:id="12" w:name="핵심-사용-시나리오"/>
    <w:p>
      <w:pPr>
        <w:pStyle w:val="Heading3"/>
      </w:pPr>
      <w:r>
        <w:t xml:space="preserve">1.2 핵심 사용 시나리오</w:t>
      </w:r>
    </w:p>
    <w:tbl>
      <w:tblPr>
        <w:tblStyle w:val="Table"/>
        <w:tblW w:type="pct" w:w="4873"/>
        <w:tblLayout w:type="fixed"/>
        <w:tblLook w:firstRow="1" w:lastRow="0" w:firstColumn="0" w:lastColumn="0" w:noHBand="0" w:noVBand="0" w:val="0020"/>
      </w:tblPr>
      <w:tblGrid>
        <w:gridCol w:w="1704"/>
        <w:gridCol w:w="3007"/>
        <w:gridCol w:w="3007"/>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시나리오</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입력 예시</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기대 결과</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단어 검색</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“abandon의 뜻은?”</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정의 + 예문 + 발음 반환</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의미 기반 검색</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“포기하다 영어 예문”</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의미적으로 유사한 예문 목록</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유사어 탐색</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“give up 관련 구동사”</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유의어 구동사 목록</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복합 질의</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“TOEFL 경제 관련 단어 정리”</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필터 + 시맨틱 검색 결과</w:t>
            </w:r>
          </w:p>
        </w:tc>
      </w:tr>
    </w:tbl>
    <w:bookmarkEnd w:id="12"/>
    <w:bookmarkEnd w:id="13"/>
    <w:bookmarkStart w:id="16" w:name="데이터-분석-및-전처리"/>
    <w:p>
      <w:pPr>
        <w:pStyle w:val="Heading2"/>
      </w:pPr>
      <w:r>
        <w:t xml:space="preserve">2. 데이터 분석 및 전처리</w:t>
      </w:r>
    </w:p>
    <w:bookmarkStart w:id="14" w:name="데이터-구성"/>
    <w:p>
      <w:pPr>
        <w:pStyle w:val="Heading3"/>
      </w:pPr>
      <w:r>
        <w:t xml:space="preserve">2.1 데이터 구성</w:t>
      </w:r>
    </w:p>
    <w:p>
      <w:pPr>
        <w:pStyle w:val="FirstParagraph"/>
      </w:pPr>
      <w:r>
        <w:t xml:space="preserve">총 24,472개 문서를 6개 소스에서 수집하였다.</w:t>
      </w:r>
    </w:p>
    <w:tbl>
      <w:tblPr>
        <w:tblStyle w:val="Table"/>
        <w:tblW w:type="pct" w:w="4880"/>
        <w:tblLayout w:type="fixed"/>
        <w:tblLook w:firstRow="1" w:lastRow="0" w:firstColumn="0" w:lastColumn="0" w:noHBand="0" w:noVBand="0" w:val="0020"/>
      </w:tblPr>
      <w:tblGrid>
        <w:gridCol w:w="1813"/>
        <w:gridCol w:w="1622"/>
        <w:gridCol w:w="1049"/>
        <w:gridCol w:w="3244"/>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소스</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포맷</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카드 수</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특징</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TOEFL 영단어</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.apkg (anki2)</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5,308</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단어-뜻 쌍, 오디오 없음</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편입 영단어 2022</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.apkg (anki2)</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3,262</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단어-뜻 쌍, 오디오 없음</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해커스 토익</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.apkg (anki21)</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1,227</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단어+뜻+발음+예문, Forvo 오디오</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해커스-초록이</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.apkg (anki21)</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2,438</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단어+뜻+발음+예문, Forvo 오디오</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구동사</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.apkg (anki21)</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2,237</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구동사+뜻+예문, 오디오 포함</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원서 1만 문장</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.txt (탭 구분)</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10,000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영문 문장-한글 번역 쌍</w:t>
            </w:r>
          </w:p>
        </w:tc>
      </w:tr>
    </w:tbl>
    <w:p>
      <w:pPr>
        <w:pStyle w:val="BlockText"/>
      </w:pPr>
      <w:r>
        <w:rPr>
          <w:b/>
          <w:bCs/>
        </w:rPr>
        <w:t xml:space="preserve">[업데이트]</w:t>
      </w:r>
      <w:r>
        <w:t xml:space="preserve"> </w:t>
      </w:r>
      <w:r>
        <w:t xml:space="preserve">기말 시점 실측 인덱스 규모는 Qdrant 컬렉션 anki_rag 기준</w:t>
      </w:r>
      <w:r>
        <w:t xml:space="preserve"> </w:t>
      </w:r>
      <w:r>
        <w:rPr>
          <w:b/>
          <w:bCs/>
        </w:rPr>
        <w:t xml:space="preserve">73,410 포인트</w:t>
      </w:r>
      <w:r>
        <w:t xml:space="preserve">다. 원본 24,472 카드를 다중 필드 청킹(단어/뜻/예문/예문 한글 번역)으로 쪼갠 결과다. 컬렉션이 20,000 포인트를 넘어가면서 로컬 파일 모드는 비권장 경고가 뜨므로, 운영 단계에서는 Qdrant Docker 서버로 전환할 계획이다.</w:t>
      </w:r>
    </w:p>
    <w:bookmarkEnd w:id="14"/>
    <w:bookmarkStart w:id="15" w:name="anki-파일-구조와-파싱-과정"/>
    <w:p>
      <w:pPr>
        <w:pStyle w:val="Heading3"/>
      </w:pPr>
      <w:r>
        <w:t xml:space="preserve">2.2 Anki 파일 구조와 파싱 과정</w:t>
      </w:r>
    </w:p>
    <w:p>
      <w:pPr>
        <w:pStyle w:val="FirstParagraph"/>
      </w:pPr>
      <w:r>
        <w:t xml:space="preserve">Anki의 .apkg 파일은 실제로는 ZIP 아카이브이며, 내부에 SQLite 데이터베이스와 미디어 파일이 들어 있다. 처음에는 단순히 SQLite를 열면 될 것으로 생각했으나, 실제로는 몇 가지 까다로운 점이 있었다.</w:t>
      </w:r>
    </w:p>
    <w:p>
      <w:pPr>
        <w:pStyle w:val="BodyText"/>
      </w:pPr>
      <w:r>
        <w:t xml:space="preserve">먼저, Anki 버전에 따라 DB 파일명이 다르다. 신규 버전은 collection.anki21, 구버전은 collection.anki2를 사용하므로 두 경우를 모두 처리해야 했다. 다음으로, 카드의 필드 값이 notes.flds 컬럼에 (ASCII 31) 문자로 구분되어 하나의 문자열에 합쳐져 있어서, 노트 타입별 필드 순서를 col.models JSON에서 먼저 파악한 뒤 매핑이 필요했다. 마지막으로, 일부 필드에 HTML 태그가 섞여 있어 BeautifulSoup으로 태그를 제거하는 전처리가 필요했다.</w:t>
      </w:r>
    </w:p>
    <w:p>
      <w:pPr>
        <w:pStyle w:val="BodyText"/>
      </w:pPr>
      <w:r>
        <w:t xml:space="preserve">오디오 파일의 경우, ZIP 내 media 파일(JSON)이 숫자 키와 파일명을 매핑하고 있으며, 카드 필드에서 [sound:파일명] 패턴을 정규식으로 추출하여 해당 오디오를 연결하였다.</w:t>
      </w:r>
    </w:p>
    <w:p>
      <w:pPr>
        <w:pStyle w:val="BodyText"/>
      </w:pPr>
      <w:r>
        <w:t xml:space="preserve">텍스트 파일(10,000문장)은 탭 구분 형식인데, UTF-8 BOM이 포함된 파일이 있어서 utf-8-sig 인코딩으로 처리해야 첫 번째 필드가 깨지지 않는다는 점을 발견하였다.</w:t>
      </w:r>
    </w:p>
    <w:bookmarkEnd w:id="15"/>
    <w:bookmarkEnd w:id="16"/>
    <w:bookmarkStart w:id="20" w:name="시스템-아키텍처"/>
    <w:p>
      <w:pPr>
        <w:pStyle w:val="Heading2"/>
      </w:pPr>
      <w:r>
        <w:t xml:space="preserve">3. 시스템 아키텍처</w:t>
      </w:r>
    </w:p>
    <w:bookmarkStart w:id="17" w:name="전체-구성도"/>
    <w:p>
      <w:pPr>
        <w:pStyle w:val="Heading3"/>
      </w:pPr>
      <w:r>
        <w:t xml:space="preserve">3.1 전체 구성도</w:t>
      </w:r>
    </w:p>
    <w:p>
      <w:pPr>
        <w:pStyle w:val="FirstParagraph"/>
      </w:pPr>
      <w:r>
        <w:t xml:space="preserve">본 시스템은 크게 세 개의 레이어로 구성된다.</w:t>
      </w:r>
    </w:p>
    <w:p>
      <w:pPr>
        <w:pStyle w:val="BodyText"/>
      </w:pPr>
      <w:r>
        <w:rPr>
          <w:b/>
          <w:bCs/>
        </w:rPr>
        <w:t xml:space="preserve">[그림 1] 전체 시스템 구성도</w:t>
      </w:r>
    </w:p>
    <w:p>
      <w:pPr>
        <w:pStyle w:val="Compact"/>
        <w:numPr>
          <w:ilvl w:val="0"/>
          <w:numId w:val="1003"/>
        </w:numPr>
      </w:pPr>
      <w:r>
        <w:rPr>
          <w:b/>
          <w:bCs/>
        </w:rPr>
        <w:t xml:space="preserve">인터페이스 레이어</w:t>
      </w:r>
      <w:r>
        <w:t xml:space="preserve">: CLI, FastAPI(REST API), Streamlit(Web UI)의 세 가지 진입점 제공</w:t>
      </w:r>
    </w:p>
    <w:p>
      <w:pPr>
        <w:pStyle w:val="Compact"/>
        <w:numPr>
          <w:ilvl w:val="0"/>
          <w:numId w:val="1003"/>
        </w:numPr>
      </w:pPr>
      <w:r>
        <w:rPr>
          <w:b/>
          <w:bCs/>
        </w:rPr>
        <w:t xml:space="preserve">코어 레이어</w:t>
      </w:r>
      <w:r>
        <w:t xml:space="preserve">: 파서(parser), 임베더(embedder), 인덱서(indexer), 리트리버(retriever), RAG 파이프라인, 오디오 플레이어 등 7개 핵심 모듈</w:t>
      </w:r>
    </w:p>
    <w:p>
      <w:pPr>
        <w:pStyle w:val="Compact"/>
        <w:numPr>
          <w:ilvl w:val="0"/>
          <w:numId w:val="1003"/>
        </w:numPr>
      </w:pPr>
      <w:r>
        <w:rPr>
          <w:b/>
          <w:bCs/>
        </w:rPr>
        <w:t xml:space="preserve">인프라 레이어</w:t>
      </w:r>
      <w:r>
        <w:t xml:space="preserve">: Qdrant 벡터 DB(Dense+Sparse 저장), LLM API(OpenAI 호환 인터페이스)</w:t>
      </w:r>
    </w:p>
    <w:p>
      <w:pPr>
        <w:pStyle w:val="BlockText"/>
      </w:pPr>
      <w:r>
        <w:rPr>
          <w:b/>
          <w:bCs/>
        </w:rPr>
        <w:t xml:space="preserve">[업데이트]</w:t>
      </w:r>
      <w:r>
        <w:t xml:space="preserve"> </w:t>
      </w:r>
      <w:r>
        <w:t xml:space="preserve">기말 시점에는 코어 레이어에 두 모듈이 추가되었다. src/agent.py(412라인 RAG와 별개의 ReAct 루프 + 자기 교정), src/adaptive.py(쿼리 복잡도 분류 + 전략 라우터), src/graph.py(594라인 지식 그래프 빌드/탐색). 코어 레이어는 9개 모듈로 확장되었다.</w:t>
      </w:r>
    </w:p>
    <w:bookmarkEnd w:id="17"/>
    <w:bookmarkStart w:id="18" w:name="데이터-처리-흐름"/>
    <w:p>
      <w:pPr>
        <w:pStyle w:val="Heading3"/>
      </w:pPr>
      <w:r>
        <w:t xml:space="preserve">3.2 데이터 처리 흐름</w:t>
      </w:r>
    </w:p>
    <w:p>
      <w:pPr>
        <w:pStyle w:val="FirstParagraph"/>
      </w:pPr>
      <w:r>
        <w:t xml:space="preserve">시스템의 데이터 흐름은 인덱싱 단계와 검색 단계로 나뉜다.</w:t>
      </w:r>
    </w:p>
    <w:p>
      <w:pPr>
        <w:pStyle w:val="BodyText"/>
      </w:pPr>
      <w:r>
        <w:rPr>
          <w:b/>
          <w:bCs/>
        </w:rPr>
        <w:t xml:space="preserve">인덱싱 흐름</w:t>
      </w:r>
      <w:r>
        <w:t xml:space="preserve">: .apkg/.txt 파일을 파서가 Document 리스트로 변환하면 임베더가 각 Document의 텍스트(단어+뜻+예문)를 BGE-M3 모델로 Dense 벡터(1024차원)와 Sparse 벡터를 동시에 생성한다. 이후 인덱서가 두 종류의 벡터와 메타데이터를 Qdrant에 저장한다.</w:t>
      </w:r>
    </w:p>
    <w:p>
      <w:pPr>
        <w:pStyle w:val="BodyText"/>
      </w:pPr>
      <w:r>
        <w:rPr>
          <w:b/>
          <w:bCs/>
        </w:rPr>
        <w:t xml:space="preserve">검색 흐름</w:t>
      </w:r>
      <w:r>
        <w:t xml:space="preserve">: 사용자 쿼리가 입력되면 임베더가 쿼리를 벡터로 바꾸고, 리트리버가 Dense 검색과 Sparse 검색을 각각 수행한 뒤 RRF(Reciprocal Rank Fusion)로 결과를 병합한다. 병합된 상위 K개 결과를 컨텍스트로 삼아 LLM이 자연어 답변을 생성한다.</w:t>
      </w:r>
    </w:p>
    <w:p>
      <w:pPr>
        <w:pStyle w:val="BodyText"/>
      </w:pPr>
      <w:r>
        <w:rPr>
          <w:b/>
          <w:bCs/>
        </w:rPr>
        <w:t xml:space="preserve">[그림 2] 인덱싱/검색 데이터 흐름도</w:t>
      </w:r>
    </w:p>
    <w:p>
      <w:pPr>
        <w:pStyle w:val="BodyText"/>
      </w:pPr>
      <w:r>
        <w:rPr>
          <w:i/>
          <w:iCs/>
        </w:rPr>
        <w:t xml:space="preserve">(인덱싱: .apkg → Parser → Embedder → Indexer → Qdrant + Graph Builder)</w:t>
      </w:r>
    </w:p>
    <w:p>
      <w:pPr>
        <w:pStyle w:val="BodyText"/>
      </w:pPr>
      <w:r>
        <w:rPr>
          <w:i/>
          <w:iCs/>
        </w:rPr>
        <w:t xml:space="preserve">(검색: Query → Classifier → {Dense | Hybrid RRF | Agent ReAct} → RAG → LLM → Answer)</w:t>
      </w:r>
    </w:p>
    <w:p>
      <w:pPr>
        <w:pStyle w:val="BlockText"/>
      </w:pPr>
      <w:r>
        <w:rPr>
          <w:b/>
          <w:bCs/>
        </w:rPr>
        <w:t xml:space="preserve">[업데이트]</w:t>
      </w:r>
      <w:r>
        <w:t xml:space="preserve"> </w:t>
      </w:r>
      <w:r>
        <w:t xml:space="preserve">인덱싱 흐름 끝에 그래프 빌더가 추가되었다. QdrantIndexer.index()는 벡터 인덱싱 완료 후 자동으로 GraphBuilder.build()를 호출하여 단어 간 관계 그래프를 생성하고, data/graph.pkl(pickle 직렬화) 및 data/graph.graphml(상호운용 포맷)로 이중 저장한다. 검색 흐름은 Adaptive 라우터를 거쳐 3개 전략으로 분기된다(11.1절 시연 참조).</w:t>
      </w:r>
    </w:p>
    <w:bookmarkEnd w:id="18"/>
    <w:bookmarkStart w:id="19" w:name="web-레이어"/>
    <w:p>
      <w:pPr>
        <w:pStyle w:val="Heading3"/>
      </w:pPr>
      <w:r>
        <w:t xml:space="preserve">3.3 Web 레이어</w:t>
      </w:r>
    </w:p>
    <w:p>
      <w:pPr>
        <w:pStyle w:val="FirstParagraph"/>
      </w:pPr>
      <w:r>
        <w:t xml:space="preserve">FastAPI로 REST API 서버를 구성하고, Streamlit으로 Web UI를 띄운다.</w:t>
      </w:r>
    </w:p>
    <w:tbl>
      <w:tblPr>
        <w:tblStyle w:val="Table"/>
        <w:tblW w:type="pct" w:w="4863"/>
        <w:tblLayout w:type="fixed"/>
        <w:tblLook w:firstRow="1" w:lastRow="0" w:firstColumn="0" w:lastColumn="0" w:noHBand="0" w:noVBand="0" w:val="0020"/>
      </w:tblPr>
      <w:tblGrid>
        <w:gridCol w:w="2061"/>
        <w:gridCol w:w="1084"/>
        <w:gridCol w:w="4556"/>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엔드포인트</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메서드</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기능</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/api/search</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POST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하이브리드 검색 (source/deck 필터 지원)</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/api/query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POST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RAG 기반 질의응답</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/api/audio/{id}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GET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오디오 파일 스트리밍</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/api/index</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POST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인덱싱 실행</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/api/adaptive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POST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Adaptive RAG 통합 엔드포인트</w:t>
            </w:r>
          </w:p>
        </w:tc>
      </w:tr>
    </w:tbl>
    <w:p>
      <w:pPr>
        <w:pStyle w:val="BodyText"/>
      </w:pPr>
      <w:r>
        <w:t xml:space="preserve">Streamlit UI는 검색 페이지, 채팅 페이지, 관리 페이지로 구성하였다. 검색 페이지에서는 소스별 필터를 두었고, 채팅 페이지에서는 RAG 기반 대화형 질의응답을 지원한다.</w:t>
      </w:r>
    </w:p>
    <w:p>
      <w:pPr>
        <w:pStyle w:val="BlockText"/>
      </w:pPr>
      <w:r>
        <w:t xml:space="preserve">[업데이트] 기말 시점에 API 엔드포인트가 9종으로 확장되었다. 신규 추가 분은 다음과 같다.</w:t>
      </w:r>
    </w:p>
    <w:tbl>
      <w:tblPr>
        <w:tblStyle w:val="Table"/>
        <w:tblW w:type="pct" w:w="4875"/>
        <w:tblLayout w:type="fixed"/>
        <w:tblLook w:firstRow="1" w:lastRow="0" w:firstColumn="0" w:lastColumn="0" w:noHBand="0" w:noVBand="0" w:val="0020"/>
      </w:tblPr>
      <w:tblGrid>
        <w:gridCol w:w="2772"/>
        <w:gridCol w:w="1089"/>
        <w:gridCol w:w="3861"/>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엔드포인트</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메서드</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기능</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/api/agent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POST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ReAct Agent 직접 호출 (Complex 전용)</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/api/cache/stats</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GET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임베딩 캐시 통계</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/api/cache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DELETE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캐시 비우기</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/api/graph/related/{word}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GET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단어 관련어 조회 (관계 타입 필터)</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/api/graph/stats</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GET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그래프 통계 (노드/엣지/per_relation)</w:t>
            </w:r>
          </w:p>
        </w:tc>
      </w:tr>
    </w:tbl>
    <w:p>
      <w:pPr>
        <w:pStyle w:val="BlockText"/>
      </w:pPr>
      <w:r>
        <w:t xml:space="preserve">Streamlit UI에는</w:t>
      </w:r>
      <w:r>
        <w:t xml:space="preserve"> </w:t>
      </w:r>
      <w:r>
        <w:t xml:space="preserve">“지식 그래프”</w:t>
      </w:r>
      <w:r>
        <w:t xml:space="preserve"> </w:t>
      </w:r>
      <w:r>
        <w:t xml:space="preserve">탭이 추가되어 Plotly 기반으로 인터랙티브하게 시각화한다.</w:t>
      </w:r>
    </w:p>
    <w:bookmarkEnd w:id="19"/>
    <w:bookmarkEnd w:id="20"/>
    <w:bookmarkStart w:id="25" w:name="핵심-모듈-설계"/>
    <w:p>
      <w:pPr>
        <w:pStyle w:val="Heading2"/>
      </w:pPr>
      <w:r>
        <w:t xml:space="preserve">4. 핵심 모듈 설계</w:t>
      </w:r>
    </w:p>
    <w:bookmarkStart w:id="21" w:name="임베딩-모델-선택-bge-m3"/>
    <w:p>
      <w:pPr>
        <w:pStyle w:val="Heading3"/>
      </w:pPr>
      <w:r>
        <w:t xml:space="preserve">4.1 임베딩 모델 선택: BGE-M3</w:t>
      </w:r>
    </w:p>
    <w:p>
      <w:pPr>
        <w:pStyle w:val="FirstParagraph"/>
      </w:pPr>
      <w:r>
        <w:t xml:space="preserve">임베딩 모델 선택 과정에서 여러 후보를 비교하였다. OpenAI의 text-embedding-3-small은 API 호출 비용이 발생하고, sentence-transformers의 all-MiniLM은 영어 전용이라 한국어 뜻 검색에 불리했다. BGE-M3(BAAI/bge-m3)를 선택한 이유는 세 가지다.</w:t>
      </w:r>
    </w:p>
    <w:p>
      <w:pPr>
        <w:pStyle w:val="BodyText"/>
      </w:pPr>
      <w:r>
        <w:t xml:space="preserve">먼저, Dense 벡터와 Sparse 벡터를 한 번의 인코딩으로 동시에 생성할 수 있어서 별도의 sparse 모델(BM25 등)을 따로 운영할 필요가 없다. 다음으로, 다국어를 지원하므로 영어 단어와 한국어 뜻이 혼합된 데이터에 적합하다. 마지막으로, 로컬에서 실행 가능하여 API 비용이 들지 않는다.</w:t>
      </w:r>
    </w:p>
    <w:p>
      <w:pPr>
        <w:pStyle w:val="BodyText"/>
      </w:pPr>
      <w:r>
        <w:t xml:space="preserve">Dense 벡터는 1024차원 float32이며 코사인 유사도로 비교한다. Sparse 벡터는 SPLADE 방식의 토큰 가중치로, 특정 키워드가 문서에 얼마나 중요한지를 나타낸다. CUDA GPU가 있으면 fp16을 켜고, CPU 환경에서는 자동으로 끄도록 처리하였다.</w:t>
      </w:r>
    </w:p>
    <w:bookmarkEnd w:id="21"/>
    <w:bookmarkStart w:id="22" w:name="벡터-db-선택-qdrant"/>
    <w:p>
      <w:pPr>
        <w:pStyle w:val="Heading3"/>
      </w:pPr>
      <w:r>
        <w:t xml:space="preserve">4.2 벡터 DB 선택: Qdrant</w:t>
      </w:r>
    </w:p>
    <w:p>
      <w:pPr>
        <w:pStyle w:val="FirstParagraph"/>
      </w:pPr>
      <w:r>
        <w:t xml:space="preserve">벡터 DB로는 ChromaDB, Pinecone, Weaviate 등을 검토하였다. ChromaDB는 설치가 간편하지만 Named Vector(한 컬렉션에 dense와 sparse를 동시에 저장)를 지원하지 않아서 하이브리드 검색 구현이 어려웠다. Pinecone은 클라우드 전용이라 로컬 개발에 불편했다. Qdrant는 Named Vector를 지원하고, 로컬 파일 모드와 인메모리 모드를 모두 제공하여 개발과 테스트에 편리했다.</w:t>
      </w:r>
    </w:p>
    <w:p>
      <w:pPr>
        <w:pStyle w:val="BodyText"/>
      </w:pPr>
      <w:r>
        <w:t xml:space="preserve">Qdrant에 dense와 sparse 두 개의 Named Vector를 설정하고, 페이로드에는 word, meaning, pronunciation, example, source, deck 등의 메타데이터를 함께 저장한다.</w:t>
      </w:r>
    </w:p>
    <w:bookmarkEnd w:id="22"/>
    <w:bookmarkStart w:id="23" w:name="하이브리드-검색과-rrf-fusion"/>
    <w:p>
      <w:pPr>
        <w:pStyle w:val="Heading3"/>
      </w:pPr>
      <w:r>
        <w:t xml:space="preserve">4.3 하이브리드 검색과 RRF Fusion</w:t>
      </w:r>
    </w:p>
    <w:p>
      <w:pPr>
        <w:pStyle w:val="FirstParagraph"/>
      </w:pPr>
      <w:r>
        <w:t xml:space="preserve">Dense 검색은 의미가 비슷한 문서를 잘 찾아내지만 정확한 단어 매칭에 약하고 Sparse 검색은 키워드 매칭에 강하지만 유의어를 놓치기 쉽다. 두 검색 방식을 결합하려고 RRF(Reciprocal Rank Fusion) 알고리즘을 적용하였다.</w:t>
      </w:r>
    </w:p>
    <w:p>
      <w:pPr>
        <w:pStyle w:val="BodyText"/>
      </w:pPr>
      <w:r>
        <w:t xml:space="preserve">RRF의 핵심 수식은 다음과 같다:</w:t>
      </w:r>
    </w:p>
    <w:p>
      <w:pPr>
        <w:pStyle w:val="BlockText"/>
      </w:pPr>
      <w:r>
        <w:t xml:space="preserve">score(doc) = 1/(rank_dense + k) + 1/(rank_sparse + k), k=60</w:t>
      </w:r>
    </w:p>
    <w:p>
      <w:pPr>
        <w:pStyle w:val="FirstParagraph"/>
      </w:pPr>
      <w:r>
        <w:t xml:space="preserve">k값은 상위 랭크에 과도한 가중치가 몰리는 것을 막는 상수로, 관련 논문에서 제안한 기본값 60을 사용하였다. Dense와 Sparse 각각에서 top_k의 3배 후보를 먼저 검색한 뒤 RRF로 병합하여 최종 top_k를 선택하는 방식(fetch_multiplier=3)도 함께 적용하여, 한쪽 검색에서만 상위에 오른 결과가 누락되는 문제를 줄였다.</w:t>
      </w:r>
    </w:p>
    <w:bookmarkEnd w:id="23"/>
    <w:bookmarkStart w:id="24" w:name="rag-파이프라인과-llm-프로바이더"/>
    <w:p>
      <w:pPr>
        <w:pStyle w:val="Heading3"/>
      </w:pPr>
      <w:r>
        <w:t xml:space="preserve">4.4 RAG 파이프라인과 LLM 프로바이더</w:t>
      </w:r>
    </w:p>
    <w:p>
      <w:pPr>
        <w:pStyle w:val="FirstParagraph"/>
      </w:pPr>
      <w:r>
        <w:t xml:space="preserve">RAG 파이프라인은 검색 결과를 구조화된 컨텍스트로 조합해 LLM에 전달하고, 답변을 생성하는 과정이다.</w:t>
      </w:r>
    </w:p>
    <w:p>
      <w:pPr>
        <w:pStyle w:val="BodyText"/>
      </w:pPr>
      <w:r>
        <w:t xml:space="preserve">컨텍스트 품질을 관리하려고 세 가지 필터를 적용하였다. RRF 점수가 0.005 미만인 저품질 결과는 제외했고 전체 컨텍스트는 2,000자로 제한했으며 개별 예문은 150자에서 잘라낸다. 이렇게 한 까닭은 LLM에 지나치게 긴 컨텍스트를 넣으면 오히려 핵심 정보를 놓치는 현상(lost in the middle)이 발생할 수 있기 때문이다.</w:t>
      </w:r>
    </w:p>
    <w:p>
      <w:pPr>
        <w:pStyle w:val="BodyText"/>
      </w:pPr>
      <w:r>
        <w:t xml:space="preserve">LLM 프로바이더는 교체 가능한 구조로 설계하였다. Anthropic API 키가 있으면 Claude를 쓰고 없으면 OpenAI 호환 API(GLM, OpenRouter 등)를 쓴다. 시스템 프롬프트에 Few-shot 예시 2개를 포함해 응답 형식을 안내했고 할루시네이션을 막으려고</w:t>
      </w:r>
      <w:r>
        <w:t xml:space="preserve"> </w:t>
      </w:r>
      <w:r>
        <w:t xml:space="preserve">“검색 결과에 없는 내용은 답변하지 말 것”</w:t>
      </w:r>
      <w:r>
        <w:t xml:space="preserve">이라는 지시를 포함하였다.</w:t>
      </w:r>
    </w:p>
    <w:p>
      <w:pPr>
        <w:pStyle w:val="BlockText"/>
      </w:pPr>
      <w:r>
        <w:rPr>
          <w:b/>
          <w:bCs/>
        </w:rPr>
        <w:t xml:space="preserve">[업데이트]</w:t>
      </w:r>
      <w:r>
        <w:t xml:space="preserve"> </w:t>
      </w:r>
      <w:r>
        <w:t xml:space="preserve">기말 시연 환경의 기본 LLM은 claude-sonnet-4-6이다. Protocol로 정의한 LLMProvider 인터페이스(generate, stream 메서드)에 따라 AnthropicProvider와 OpenAICompatibleProvider 두 구현체가 존재하며, create_provider() 함수에서 ANTHROPIC_API_KEY → LLM_API_KEY 순으로 우선순위를 결정한다. 운영자는 .env 파일 한 줄(ANTHROPIC_API_KEY)만 추가/제거하면 코드 변경 없이 프로바이더를 바꾼다.</w:t>
      </w:r>
    </w:p>
    <w:bookmarkEnd w:id="24"/>
    <w:bookmarkEnd w:id="25"/>
    <w:bookmarkStart w:id="30" w:name="검색-성능-향상-설계"/>
    <w:p>
      <w:pPr>
        <w:pStyle w:val="Heading2"/>
      </w:pPr>
      <w:r>
        <w:t xml:space="preserve">5. 검색 성능 향상 설계</w:t>
      </w:r>
    </w:p>
    <w:p>
      <w:pPr>
        <w:pStyle w:val="FirstParagraph"/>
      </w:pPr>
      <w:r>
        <w:t xml:space="preserve">기본 RAG 구현 이후, 검색 품질을 높이려고 다음과 같은 개선을 설계하였다.</w:t>
      </w:r>
    </w:p>
    <w:bookmarkStart w:id="26" w:name="쿼리-임베딩-최적화"/>
    <w:p>
      <w:pPr>
        <w:pStyle w:val="Heading3"/>
      </w:pPr>
      <w:r>
        <w:t xml:space="preserve">5.1 쿼리 임베딩 최적화</w:t>
      </w:r>
    </w:p>
    <w:p>
      <w:pPr>
        <w:pStyle w:val="FirstParagraph"/>
      </w:pPr>
      <w:r>
        <w:t xml:space="preserve">BGE-M3는 문서 임베딩과 쿼리 임베딩에 서로 다른 전처리를 권장한다. 쿼리에는</w:t>
      </w:r>
      <w:r>
        <w:t xml:space="preserve"> </w:t>
      </w:r>
      <w:r>
        <w:t xml:space="preserve">“Represent this sentence for searching relevant passages:”</w:t>
      </w:r>
      <w:r>
        <w:t xml:space="preserve">라는 instruction prefix를 붙여야 검색 성능이 올라간다는 것을 모델 공식 문서에서 확인하고 적용하였다. 문서 임베딩에는 단어, 뜻, 예문을 공백으로 이어 붙인 텍스트를 사용한다.</w:t>
      </w:r>
    </w:p>
    <w:bookmarkEnd w:id="26"/>
    <w:bookmarkStart w:id="27" w:name="fetch_multiplier를-통한-recall-향상"/>
    <w:p>
      <w:pPr>
        <w:pStyle w:val="Heading3"/>
      </w:pPr>
      <w:r>
        <w:t xml:space="preserve">5.2 fetch_multiplier를 통한 recall 향상</w:t>
      </w:r>
    </w:p>
    <w:p>
      <w:pPr>
        <w:pStyle w:val="FirstParagraph"/>
      </w:pPr>
      <w:r>
        <w:t xml:space="preserve">Dense 검색과 Sparse 검색에서 각각 top_k개만 가져오면, 한쪽에서는 순위가 낮았지만 다른 쪽에서는 높은 문서가 RRF 후보에 포함되지 못하는 문제가 있다. 이를 해소하려고 각 검색에서 top_k x 3개의 후보를 가져온 뒤 RRF를 적용하였다. 이 설정은 검색 시간을 약간 증가시키지만 recall이 눈에 띄게 개선되었다.</w:t>
      </w:r>
    </w:p>
    <w:bookmarkEnd w:id="27"/>
    <w:bookmarkStart w:id="28" w:name="adaptive-rag-쿼리-복잡도-기반-전략-분기"/>
    <w:p>
      <w:pPr>
        <w:pStyle w:val="Heading3"/>
      </w:pPr>
      <w:r>
        <w:t xml:space="preserve">5.3 Adaptive RAG (쿼리 복잡도 기반 전략 분기)</w:t>
      </w:r>
    </w:p>
    <w:p>
      <w:pPr>
        <w:pStyle w:val="FirstParagraph"/>
      </w:pPr>
      <w:r>
        <w:t xml:space="preserve">모든 쿼리에 동일한 검색 전략을 적용하는 것은 비효율적이다.</w:t>
      </w:r>
      <w:r>
        <w:t xml:space="preserve"> </w:t>
      </w:r>
      <w:r>
        <w:t xml:space="preserve">“abandon”</w:t>
      </w:r>
      <w:r>
        <w:t xml:space="preserve">처럼 단순한 단어 검색에도 Agent 루프를 돌리면 불필요한 LLM 호출이 발생한다. 그래서 쿼리 복잡도를 분류하고, 복잡도에 따라 검색 전략을 동적으로 선택하는 Adaptive RAG를 설계하였다.</w:t>
      </w:r>
    </w:p>
    <w:tbl>
      <w:tblPr>
        <w:tblStyle w:val="Table"/>
        <w:tblW w:type="pct" w:w="4861"/>
        <w:tblLayout w:type="fixed"/>
        <w:tblLook w:firstRow="1" w:lastRow="0" w:firstColumn="0" w:lastColumn="0" w:noHBand="0" w:noVBand="0" w:val="0020"/>
      </w:tblPr>
      <w:tblGrid>
        <w:gridCol w:w="1760"/>
        <w:gridCol w:w="2970"/>
        <w:gridCol w:w="297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복잡도</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판단 기준</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검색 전략</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Simple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단일 단어,</w:t>
            </w:r>
            <w:r>
              <w:t xml:space="preserve"> </w:t>
            </w:r>
            <w:r>
              <w:t xml:space="preserve">“X의 뜻”</w:t>
            </w:r>
            <w:r>
              <w:t xml:space="preserve"> </w:t>
            </w:r>
            <w:r>
              <w:t xml:space="preserve">패턴</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Dense 검색만 (빠름)</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Moderate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유의어 질의, 예문 요청</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Hybrid RRF 검색 (정확도)</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Complex</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다단계 추론, 비교 분석</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Agent ReAct 루프 (깊이)</w:t>
            </w:r>
          </w:p>
        </w:tc>
      </w:tr>
    </w:tbl>
    <w:p>
      <w:pPr>
        <w:pStyle w:val="BodyText"/>
      </w:pPr>
      <w:r>
        <w:t xml:space="preserve">분류기는 2단계로 동작한다. 1단계에서 정규식 패턴 매칭으로 빠르게 분류하고 판단이 어려운 경우에만 2단계에서 LLM을 호출한다. 이렇게 하면 대부분의 단순 쿼리에서 LLM 호출 비용을 줄여준다.</w:t>
      </w:r>
    </w:p>
    <w:p>
      <w:pPr>
        <w:pStyle w:val="BlockText"/>
      </w:pPr>
      <w:r>
        <w:rPr>
          <w:b/>
          <w:bCs/>
        </w:rPr>
        <w:t xml:space="preserve">[업데이트]</w:t>
      </w:r>
      <w:r>
        <w:t xml:space="preserve"> </w:t>
      </w:r>
      <w:r>
        <w:t xml:space="preserve">Adaptive RAG는 src/adaptive.py(QueryClassifier, AdaptiveRAG, AdaptiveResult)와 POST /api/adaptive 엔드포인트로 구현 완료되었다. 1단계 휴리스틱 분류는 _RE_SIMPLE, _RE_MODERATE, _RE_COMPLEX 세 개의 정규식 그룹으로 동작하며 2단계 LLM 분류는 휴리스틱이 모호할 때만 호출된다. 통합 응답에는 complexity(분류 결과), strategy_used(실제 적용 전략), graph_used(Fusion 사용 여부), graph_terms(그래프에서 추가된 단어 목록)가 포함된다. 자세한 시연은 11장 참조.</w:t>
      </w:r>
    </w:p>
    <w:bookmarkEnd w:id="28"/>
    <w:bookmarkStart w:id="29" w:name="self-rag와-corrective-rag"/>
    <w:p>
      <w:pPr>
        <w:pStyle w:val="Heading3"/>
      </w:pPr>
      <w:r>
        <w:t xml:space="preserve">5.4 Self-RAG와 Corrective RAG</w:t>
      </w:r>
    </w:p>
    <w:p>
      <w:pPr>
        <w:pStyle w:val="FirstParagraph"/>
      </w:pPr>
      <w:r>
        <w:t xml:space="preserve">검색 결과의 품질을 보장하려고 두 가지 자가 평가 메커니즘을 도입하였다.</w:t>
      </w:r>
    </w:p>
    <w:p>
      <w:pPr>
        <w:pStyle w:val="BodyText"/>
      </w:pPr>
      <w:r>
        <w:t xml:space="preserve">Self-RAG는</w:t>
      </w:r>
      <w:r>
        <w:t xml:space="preserve"> </w:t>
      </w:r>
      <w:r>
        <w:t xml:space="preserve">“이 질문이 실제로 Anki 데이터를 검색해야 하는 질문인가?”</w:t>
      </w:r>
      <w:r>
        <w:t xml:space="preserve">를 LLM이 먼저 판단하는 방식이다. 예를 들어</w:t>
      </w:r>
      <w:r>
        <w:t xml:space="preserve"> </w:t>
      </w:r>
      <w:r>
        <w:t xml:space="preserve">“안녕하세요”</w:t>
      </w:r>
      <w:r>
        <w:t xml:space="preserve">라는 인사에는 검색 없이 바로 응답하고</w:t>
      </w:r>
      <w:r>
        <w:t xml:space="preserve"> </w:t>
      </w:r>
      <w:r>
        <w:t xml:space="preserve">“abandon의 뜻은?”</w:t>
      </w:r>
      <w:r>
        <w:t xml:space="preserve">에는 검색을 수행한다.</w:t>
      </w:r>
    </w:p>
    <w:p>
      <w:pPr>
        <w:pStyle w:val="BodyText"/>
      </w:pPr>
      <w:r>
        <w:t xml:space="preserve">Corrective RAG는 검색 결과가 질문과 충분히 관련이 있는지를 LLM이 평가하는 방식이다. 관련성이 낮으면 쿼리를 재작성하여 최대 2회 재검색을 시도한다. 예를 들어</w:t>
      </w:r>
      <w:r>
        <w:t xml:space="preserve"> </w:t>
      </w:r>
      <w:r>
        <w:t xml:space="preserve">“nullify”</w:t>
      </w:r>
      <w:r>
        <w:t xml:space="preserve">를 검색했는데 점수가 낮으면</w:t>
      </w:r>
      <w:r>
        <w:t xml:space="preserve"> </w:t>
      </w:r>
      <w:r>
        <w:t xml:space="preserve">“invalidate”</w:t>
      </w:r>
      <w:r>
        <w:t xml:space="preserve">로 재작성하여 다시 검색하는 식이다.</w:t>
      </w:r>
    </w:p>
    <w:p>
      <w:pPr>
        <w:pStyle w:val="BlockText"/>
      </w:pPr>
      <w:r>
        <w:rPr>
          <w:b/>
          <w:bCs/>
        </w:rPr>
        <w:t xml:space="preserve">[업데이트]</w:t>
      </w:r>
      <w:r>
        <w:t xml:space="preserve"> </w:t>
      </w:r>
      <w:r>
        <w:t xml:space="preserve">Self-RAG는 LearningAgent._needs_retrieval()(LLM 호출 1회), Corrective RAG는 LearningAgent._is_relevant_result()와 _rewrite_query()로 ReAct 루프 안에 통합 구현되었다. 점수 임계값은 RRF 0.005이며 재시도 횟수는 2회로 제한한다. 단위 테스트는 tests/test_agent.py에서 30개 케이스로 검증한다.</w:t>
      </w:r>
    </w:p>
    <w:bookmarkEnd w:id="29"/>
    <w:bookmarkEnd w:id="30"/>
    <w:bookmarkStart w:id="35" w:name="지식-그래프-연계-설계"/>
    <w:p>
      <w:pPr>
        <w:pStyle w:val="Heading2"/>
      </w:pPr>
      <w:r>
        <w:t xml:space="preserve">6. 지식 그래프 연계 설계</w:t>
      </w:r>
    </w:p>
    <w:bookmarkStart w:id="31" w:name="벡터-검색의-한계와-그래프의-필요성"/>
    <w:p>
      <w:pPr>
        <w:pStyle w:val="Heading3"/>
      </w:pPr>
      <w:r>
        <w:t xml:space="preserve">6.1 벡터 검색의 한계와 그래프의 필요성</w:t>
      </w:r>
    </w:p>
    <w:p>
      <w:pPr>
        <w:pStyle w:val="FirstParagraph"/>
      </w:pPr>
      <w:r>
        <w:t xml:space="preserve">벡터 검색만으로는 단어 간의 구조적 관계를 파악하기 어렵다. 예를 들어</w:t>
      </w:r>
      <w:r>
        <w:t xml:space="preserve"> </w:t>
      </w:r>
      <w:r>
        <w:t xml:space="preserve">“abandon”</w:t>
      </w:r>
      <w:r>
        <w:t xml:space="preserve">과</w:t>
      </w:r>
      <w:r>
        <w:t xml:space="preserve"> </w:t>
      </w:r>
      <w:r>
        <w:t xml:space="preserve">“give up”</w:t>
      </w:r>
      <w:r>
        <w:t xml:space="preserve">이 유의어라는 사실,</w:t>
      </w:r>
      <w:r>
        <w:t xml:space="preserve"> </w:t>
      </w:r>
      <w:r>
        <w:t xml:space="preserve">“abandonment”</w:t>
      </w:r>
      <w:r>
        <w:t xml:space="preserve">가</w:t>
      </w:r>
      <w:r>
        <w:t xml:space="preserve"> </w:t>
      </w:r>
      <w:r>
        <w:t xml:space="preserve">“abandon”</w:t>
      </w:r>
      <w:r>
        <w:t xml:space="preserve">의 파생어라는 사실은 벡터 유사도만으로는 안정되게 잡아내기 어렵다. 특히</w:t>
      </w:r>
      <w:r>
        <w:t xml:space="preserve"> </w:t>
      </w:r>
      <w:r>
        <w:t xml:space="preserve">“반의어를 찾아줘”</w:t>
      </w:r>
      <w:r>
        <w:t xml:space="preserve"> </w:t>
      </w:r>
      <w:r>
        <w:t xml:space="preserve">같은 질의에서는 벡터 유사도가 오히려 높게 나오는 역설이 발생한다(의미가 가까운 맥락에서 쓰이므로).</w:t>
      </w:r>
    </w:p>
    <w:p>
      <w:pPr>
        <w:pStyle w:val="BodyText"/>
      </w:pPr>
      <w:r>
        <w:t xml:space="preserve">단어 간 관계를 명시적으로 저장하는 지식 그래프를 설계해 이 한계를 메웠다.</w:t>
      </w:r>
    </w:p>
    <w:bookmarkEnd w:id="31"/>
    <w:bookmarkStart w:id="32" w:name="그래프-스키마"/>
    <w:p>
      <w:pPr>
        <w:pStyle w:val="Heading3"/>
      </w:pPr>
      <w:r>
        <w:t xml:space="preserve">6.2 그래프 스키마</w:t>
      </w:r>
    </w:p>
    <w:p>
      <w:pPr>
        <w:pStyle w:val="FirstParagraph"/>
      </w:pPr>
      <w:r>
        <w:t xml:space="preserve">노드는 Word(단어), Meaning(의미), Category(분류)의 세 가지 타입으로 구성한다.</w:t>
      </w:r>
    </w:p>
    <w:p>
      <w:pPr>
        <w:pStyle w:val="BodyText"/>
      </w:pPr>
      <w:r>
        <w:t xml:space="preserve">엣지(관계)는 다음 다섯 가지를 정의하였다:</w:t>
      </w:r>
    </w:p>
    <w:p>
      <w:pPr>
        <w:pStyle w:val="Compact"/>
        <w:numPr>
          <w:ilvl w:val="0"/>
          <w:numId w:val="1004"/>
        </w:numPr>
      </w:pPr>
      <w:r>
        <w:rPr>
          <w:b/>
          <w:bCs/>
        </w:rPr>
        <w:t xml:space="preserve">SYNONYM</w:t>
      </w:r>
      <w:r>
        <w:t xml:space="preserve">: abandon → give up (유의어)</w:t>
      </w:r>
    </w:p>
    <w:p>
      <w:pPr>
        <w:pStyle w:val="Compact"/>
        <w:numPr>
          <w:ilvl w:val="0"/>
          <w:numId w:val="1004"/>
        </w:numPr>
      </w:pPr>
      <w:r>
        <w:rPr>
          <w:b/>
          <w:bCs/>
        </w:rPr>
        <w:t xml:space="preserve">ANTONYM</w:t>
      </w:r>
      <w:r>
        <w:t xml:space="preserve">: accept ↔ reject (반의어)</w:t>
      </w:r>
    </w:p>
    <w:p>
      <w:pPr>
        <w:pStyle w:val="Compact"/>
        <w:numPr>
          <w:ilvl w:val="0"/>
          <w:numId w:val="1004"/>
        </w:numPr>
      </w:pPr>
      <w:r>
        <w:rPr>
          <w:b/>
          <w:bCs/>
        </w:rPr>
        <w:t xml:space="preserve">DERIVED_FROM</w:t>
      </w:r>
      <w:r>
        <w:t xml:space="preserve">: abandonment ← abandon (파생어)</w:t>
      </w:r>
    </w:p>
    <w:p>
      <w:pPr>
        <w:pStyle w:val="Compact"/>
        <w:numPr>
          <w:ilvl w:val="0"/>
          <w:numId w:val="1004"/>
        </w:numPr>
      </w:pPr>
      <w:r>
        <w:rPr>
          <w:b/>
          <w:bCs/>
        </w:rPr>
        <w:t xml:space="preserve">CO_OCCURS</w:t>
      </w:r>
      <w:r>
        <w:t xml:space="preserve">: abandon — project (예문에서 함께 등장)</w:t>
      </w:r>
    </w:p>
    <w:p>
      <w:pPr>
        <w:pStyle w:val="Compact"/>
        <w:numPr>
          <w:ilvl w:val="0"/>
          <w:numId w:val="1004"/>
        </w:numPr>
      </w:pPr>
      <w:r>
        <w:rPr>
          <w:b/>
          <w:bCs/>
        </w:rPr>
        <w:t xml:space="preserve">SAME_CATEGORY</w:t>
      </w:r>
      <w:r>
        <w:t xml:space="preserve">: abandon — quit (동일 카테고리 소속)</w:t>
      </w:r>
    </w:p>
    <w:p>
      <w:pPr>
        <w:pStyle w:val="FirstParagraph"/>
      </w:pPr>
      <w:r>
        <w:t xml:space="preserve">유의어와 파생어 관계는 파싱 단계에서 규칙 기반으로 추출하고, 공기 관계(CO_OCCURS)는 예문 데이터의 동시 출현 빈도로 생성할 계획이다.</w:t>
      </w:r>
    </w:p>
    <w:p>
      <w:pPr>
        <w:pStyle w:val="BlockText"/>
      </w:pPr>
      <w:r>
        <w:rPr>
          <w:b/>
          <w:bCs/>
        </w:rPr>
        <w:t xml:space="preserve">[업데이트]</w:t>
      </w:r>
      <w:r>
        <w:t xml:space="preserve"> </w:t>
      </w:r>
      <w:r>
        <w:t xml:space="preserve">기말 구현에서 엣지 추출 방식이 다음과 같이 확정되었다.</w:t>
      </w:r>
    </w:p>
    <w:p>
      <w:pPr>
        <w:pStyle w:val="Compact"/>
        <w:numPr>
          <w:ilvl w:val="0"/>
          <w:numId w:val="1005"/>
        </w:numPr>
      </w:pPr>
      <w:r>
        <w:rPr>
          <w:b/>
          <w:bCs/>
        </w:rPr>
        <w:t xml:space="preserve">SYNONYM/ANTONYM</w:t>
      </w:r>
      <w:r>
        <w:t xml:space="preserve">: WordNet(NLTK 3.9.4) 코퍼스를 사용하여 자동 추출. WORDNET_AVAILABLE 플래그로 코퍼스 가용성을 확인하고, 없으면 SYNONYM/ANTONYM 추출을 건너뛰는 graceful degradation을 구현하였다.</w:t>
      </w:r>
    </w:p>
    <w:p>
      <w:pPr>
        <w:pStyle w:val="Compact"/>
        <w:numPr>
          <w:ilvl w:val="0"/>
          <w:numId w:val="1005"/>
        </w:numPr>
      </w:pPr>
      <w:r>
        <w:rPr>
          <w:b/>
          <w:bCs/>
        </w:rPr>
        <w:t xml:space="preserve">DERIVED_FROM</w:t>
      </w:r>
      <w:r>
        <w:t xml:space="preserve">: 단어 형태소 변화 규칙(접미사 -tion, -ment, -ity, -er, -able 등)으로 추출.</w:t>
      </w:r>
    </w:p>
    <w:p>
      <w:pPr>
        <w:pStyle w:val="Compact"/>
        <w:numPr>
          <w:ilvl w:val="0"/>
          <w:numId w:val="1005"/>
        </w:numPr>
      </w:pPr>
      <w:r>
        <w:rPr>
          <w:b/>
          <w:bCs/>
        </w:rPr>
        <w:t xml:space="preserve">CO_OCCURS</w:t>
      </w:r>
      <w:r>
        <w:t xml:space="preserve">: 같은 노트의 예문 내 동시 출현. 폭주를 막으려고</w:t>
      </w:r>
      <w:r>
        <w:t xml:space="preserve"> </w:t>
      </w:r>
      <w:r>
        <w:rPr>
          <w:b/>
          <w:bCs/>
        </w:rPr>
        <w:t xml:space="preserve">문서당 상한</w:t>
      </w:r>
      <w:r>
        <w:t xml:space="preserve">(max_cooccurrence_per_doc=10)과</w:t>
      </w:r>
      <w:r>
        <w:t xml:space="preserve"> </w:t>
      </w:r>
      <w:r>
        <w:rPr>
          <w:b/>
          <w:bCs/>
        </w:rPr>
        <w:t xml:space="preserve">전역 100k 엣지 경고</w:t>
      </w:r>
      <w:r>
        <w:t xml:space="preserve">를 설정.</w:t>
      </w:r>
    </w:p>
    <w:p>
      <w:pPr>
        <w:pStyle w:val="Compact"/>
        <w:numPr>
          <w:ilvl w:val="0"/>
          <w:numId w:val="1005"/>
        </w:numPr>
      </w:pPr>
      <w:r>
        <w:rPr>
          <w:b/>
          <w:bCs/>
        </w:rPr>
        <w:t xml:space="preserve">SAME_CATEGORY</w:t>
      </w:r>
      <w:r>
        <w:t xml:space="preserve">: 동일 deck 소속 단어 묶음.</w:t>
      </w:r>
    </w:p>
    <w:bookmarkEnd w:id="32"/>
    <w:bookmarkStart w:id="33" w:name="graphrag-fusion"/>
    <w:p>
      <w:pPr>
        <w:pStyle w:val="Heading3"/>
      </w:pPr>
      <w:r>
        <w:t xml:space="preserve">6.3 GraphRAG Fusion</w:t>
      </w:r>
    </w:p>
    <w:p>
      <w:pPr>
        <w:pStyle w:val="FirstParagraph"/>
      </w:pPr>
      <w:r>
        <w:t xml:space="preserve">검색 시 벡터 유사도 점수와 그래프 연결 정보를 결합하는 GraphRAG Fusion을 설계하였다. 벡터 검색으로 얻은 상위 후보에 대해 그래프에서 인접 노드(유의어, 파생어 등)를 추가로 가져와 컨텍스트를 보강한다. 그러면</w:t>
      </w:r>
      <w:r>
        <w:t xml:space="preserve"> </w:t>
      </w:r>
      <w:r>
        <w:t xml:space="preserve">“give up 관련 구동사”</w:t>
      </w:r>
      <w:r>
        <w:t xml:space="preserve">라는 질의에서 벡터 유사도로는 놓칠 수 있는</w:t>
      </w:r>
      <w:r>
        <w:t xml:space="preserve"> </w:t>
      </w:r>
      <w:r>
        <w:t xml:space="preserve">“call off”</w:t>
      </w:r>
      <w:r>
        <w:t xml:space="preserve">,</w:t>
      </w:r>
      <w:r>
        <w:t xml:space="preserve"> </w:t>
      </w:r>
      <w:r>
        <w:t xml:space="preserve">“back out”</w:t>
      </w:r>
      <w:r>
        <w:t xml:space="preserve"> </w:t>
      </w:r>
      <w:r>
        <w:t xml:space="preserve">등의 관련어도 함께 제시한다.</w:t>
      </w:r>
    </w:p>
    <w:p>
      <w:pPr>
        <w:pStyle w:val="BodyText"/>
      </w:pPr>
      <w:r>
        <w:t xml:space="preserve">그래프 저장소는 소규모 데이터에는 NetworkX(인메모리), 확장 시에는 Neo4j를 사용할 계획이다.</w:t>
      </w:r>
    </w:p>
    <w:p>
      <w:pPr>
        <w:pStyle w:val="BlockText"/>
      </w:pPr>
      <w:r>
        <w:rPr>
          <w:b/>
          <w:bCs/>
        </w:rPr>
        <w:t xml:space="preserve">[업데이트]</w:t>
      </w:r>
      <w:r>
        <w:t xml:space="preserve"> </w:t>
      </w:r>
      <w:r>
        <w:t xml:space="preserve">그래프 저장소는 NetworkX Graph 객체로 메모리에 적재하고,</w:t>
      </w:r>
      <w:r>
        <w:t xml:space="preserve"> </w:t>
      </w:r>
      <w:r>
        <w:rPr>
          <w:b/>
          <w:bCs/>
        </w:rPr>
        <w:t xml:space="preserve">pickle</w:t>
      </w:r>
      <w:r>
        <w:t xml:space="preserve">(빠른 직렬화)과</w:t>
      </w:r>
      <w:r>
        <w:t xml:space="preserve"> </w:t>
      </w:r>
      <w:r>
        <w:rPr>
          <w:b/>
          <w:bCs/>
        </w:rPr>
        <w:t xml:space="preserve">GraphML</w:t>
      </w:r>
      <w:r>
        <w:t xml:space="preserve">(상호운용)의 이중 포맷으로 영속화한다. 기본 경로는 data/graph.pkl, data/graph.graphml이며, QdrantIndexer.index() 인덱싱 완료 시점에 자동 빌드된다. Fusion 동작은 다음과 같다.</w:t>
      </w:r>
    </w:p>
    <w:p>
      <w:pPr>
        <w:pStyle w:val="Compact"/>
        <w:numPr>
          <w:ilvl w:val="0"/>
          <w:numId w:val="1006"/>
        </w:numPr>
      </w:pPr>
      <w:r>
        <w:t xml:space="preserve">AdaptiveRAG가 Complex 전략으로 분기되면 GraphRAG Fusion이 자동 활성화(use_graph=True 기본값).</w:t>
      </w:r>
    </w:p>
    <w:p>
      <w:pPr>
        <w:pStyle w:val="Compact"/>
        <w:numPr>
          <w:ilvl w:val="0"/>
          <w:numId w:val="1006"/>
        </w:numPr>
      </w:pPr>
      <w:r>
        <w:t xml:space="preserve">벡터 검색 상위 K개 단어 각각에 대해 KnowledgeGraph.get_related(word, max_hops=1) 호출.</w:t>
      </w:r>
    </w:p>
    <w:p>
      <w:pPr>
        <w:pStyle w:val="Compact"/>
        <w:numPr>
          <w:ilvl w:val="0"/>
          <w:numId w:val="1006"/>
        </w:numPr>
      </w:pPr>
      <w:r>
        <w:t xml:space="preserve">인접 노드 중 SYNONYM/DERIVED_FROM 우선 추가, ANTONYM은 별도 표시.</w:t>
      </w:r>
    </w:p>
    <w:p>
      <w:pPr>
        <w:pStyle w:val="Compact"/>
        <w:numPr>
          <w:ilvl w:val="0"/>
          <w:numId w:val="1006"/>
        </w:numPr>
      </w:pPr>
      <w:r>
        <w:t xml:space="preserve">보강된 컨텍스트를 LLM에 전달하고, 응답에는 graph_used=true, graph_terms=[...] 메타데이터를 포함.</w:t>
      </w:r>
    </w:p>
    <w:p>
      <w:pPr>
        <w:pStyle w:val="BlockText"/>
      </w:pPr>
      <w:r>
        <w:t xml:space="preserve">Neo4j 백엔드는 본 SPEC 범위 외로 분리하고, 별도 SPEC으로 이관하였다.</w:t>
      </w:r>
    </w:p>
    <w:bookmarkEnd w:id="33"/>
    <w:bookmarkStart w:id="34" w:name="유사도-계산-방식-비교"/>
    <w:p>
      <w:pPr>
        <w:pStyle w:val="Heading3"/>
      </w:pPr>
      <w:r>
        <w:t xml:space="preserve">6.4 유사도 계산 방식 비교</w:t>
      </w:r>
    </w:p>
    <w:p>
      <w:pPr>
        <w:pStyle w:val="FirstParagraph"/>
      </w:pPr>
      <w:r>
        <w:t xml:space="preserve">본 프로젝트에서 활용하는 유사도 계산 방식을 정리하면 다음과 같다.</w:t>
      </w:r>
    </w:p>
    <w:tbl>
      <w:tblPr>
        <w:tblStyle w:val="Table"/>
        <w:tblW w:type="pct" w:w="4878"/>
        <w:tblLayout w:type="fixed"/>
        <w:tblLook w:firstRow="1" w:lastRow="0" w:firstColumn="0" w:lastColumn="0" w:noHBand="0" w:noVBand="0" w:val="0020"/>
      </w:tblPr>
      <w:tblGrid>
        <w:gridCol w:w="2028"/>
        <w:gridCol w:w="2028"/>
        <w:gridCol w:w="367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방식</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적용 위치</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특징</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코사인 유사도</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Dense 벡터 검색</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의미적 유사성 측정, BGE-M3 1024차원</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BM25/SPLADE 유사도</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Sparse 벡터 검색</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키워드 매칭 강점, 토큰 가중치 기반</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RRF 점수</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Dense+Sparse 결합</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순위 기반 fusion, k=60</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그래프 거리</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지식 그래프 탐색</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관계 홉 수 기반, 구조적 관련성</w:t>
            </w:r>
          </w:p>
        </w:tc>
      </w:tr>
    </w:tbl>
    <w:bookmarkEnd w:id="34"/>
    <w:bookmarkEnd w:id="35"/>
    <w:bookmarkStart w:id="40" w:name="agentic-ai-agent-구현-방향"/>
    <w:p>
      <w:pPr>
        <w:pStyle w:val="Heading2"/>
      </w:pPr>
      <w:r>
        <w:t xml:space="preserve">7. Agentic AI Agent 구현 방향</w:t>
      </w:r>
    </w:p>
    <w:bookmarkStart w:id="36" w:name="단일-rag의-한계"/>
    <w:p>
      <w:pPr>
        <w:pStyle w:val="Heading3"/>
      </w:pPr>
      <w:r>
        <w:t xml:space="preserve">7.1 단일 RAG의 한계</w:t>
      </w:r>
    </w:p>
    <w:p>
      <w:pPr>
        <w:pStyle w:val="FirstParagraph"/>
      </w:pPr>
      <w:r>
        <w:t xml:space="preserve">기본 RAG 파이프라인은</w:t>
      </w:r>
      <w:r>
        <w:t xml:space="preserve"> </w:t>
      </w:r>
      <w:r>
        <w:t xml:space="preserve">“검색 → 응답”</w:t>
      </w:r>
      <w:r>
        <w:t xml:space="preserve">의 단일 단계로 동작한다. 이 구조는 단순 질의에는 충분하지만,</w:t>
      </w:r>
      <w:r>
        <w:t xml:space="preserve"> </w:t>
      </w:r>
      <w:r>
        <w:t xml:space="preserve">“비즈니스 영어에서 계약 해지를 표현하는 단어들을 난이도 순으로 정리해줘”</w:t>
      </w:r>
      <w:r>
        <w:t xml:space="preserve">처럼 여러 단계의 검색과 종합이 필요한 질문에는 한계가 있다. 이 한계를 메우기 위해 LLM이 도구를 거듭 호출하며 스스로 추론하는 Agent 구조를 도입한다.</w:t>
      </w:r>
    </w:p>
    <w:bookmarkEnd w:id="36"/>
    <w:bookmarkStart w:id="37" w:name="react-패턴-기반-agent"/>
    <w:p>
      <w:pPr>
        <w:pStyle w:val="Heading3"/>
      </w:pPr>
      <w:r>
        <w:t xml:space="preserve">7.2 ReAct 패턴 기반 Agent</w:t>
      </w:r>
    </w:p>
    <w:p>
      <w:pPr>
        <w:pStyle w:val="FirstParagraph"/>
      </w:pPr>
      <w:r>
        <w:t xml:space="preserve">ReAct(Reasoning + Acting) 패턴을 적용하여, LLM이 매 스텝마다</w:t>
      </w:r>
      <w:r>
        <w:t xml:space="preserve"> </w:t>
      </w:r>
      <w:r>
        <w:t xml:space="preserve">“어떤 도구를 써야 하는가”</w:t>
      </w:r>
      <w:r>
        <w:t xml:space="preserve">를 판단(Thought)하고, 도구를 호출(Action)한 뒤, 결과를 관찰(Observation)하여 다음 행동을 결정하는 루프를 구성한다.</w:t>
      </w:r>
    </w:p>
    <w:p>
      <w:pPr>
        <w:pStyle w:val="BodyText"/>
      </w:pPr>
      <w:r>
        <w:t xml:space="preserve">Agent가 사용할 수 있는 도구(Tool)는 다음과 같다:</w:t>
      </w:r>
    </w:p>
    <w:tbl>
      <w:tblPr>
        <w:tblStyle w:val="Table"/>
        <w:tblW w:type="pct" w:w="4722"/>
        <w:tblLayout w:type="fixed"/>
        <w:tblLook w:firstRow="1" w:lastRow="0" w:firstColumn="0" w:lastColumn="0" w:noHBand="0" w:noVBand="0" w:val="0020"/>
      </w:tblPr>
      <w:tblGrid>
        <w:gridCol w:w="2860"/>
        <w:gridCol w:w="462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도구</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기능</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search_word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하이브리드 벡터 검색 (top_k 조절 가능)</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rag_query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RAG 기반 자연어 답변 생성</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get_related_words</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유의어/파생어 탐색</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filter_by_source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특정 덱/소스 필터 검색</w:t>
            </w:r>
          </w:p>
        </w:tc>
      </w:tr>
    </w:tbl>
    <w:p>
      <w:pPr>
        <w:pStyle w:val="BlockText"/>
      </w:pPr>
      <w:r>
        <w:rPr>
          <w:b/>
          <w:bCs/>
        </w:rPr>
        <w:t xml:space="preserve">[업데이트]</w:t>
      </w:r>
      <w:r>
        <w:t xml:space="preserve"> </w:t>
      </w:r>
      <w:r>
        <w:t xml:space="preserve">src/agent.py의 LearningAgent 클래스가 ReAct 루프를 구현한다. 최대 5스텝(MAX_STEPS=5)이며, 매 스텝마다 다음 흐름을 거친다.</w:t>
      </w:r>
    </w:p>
    <w:p>
      <w:pPr>
        <w:pStyle w:val="Compact"/>
        <w:numPr>
          <w:ilvl w:val="0"/>
          <w:numId w:val="1007"/>
        </w:numPr>
      </w:pPr>
      <w:r>
        <w:rPr>
          <w:b/>
          <w:bCs/>
        </w:rPr>
        <w:t xml:space="preserve">Thought 생성</w:t>
      </w:r>
      <w:r>
        <w:t xml:space="preserve">: 현재까지의 관찰(observations)을 토대로 LLM이 다음 행동을 자연어로 추론.</w:t>
      </w:r>
    </w:p>
    <w:p>
      <w:pPr>
        <w:pStyle w:val="Compact"/>
        <w:numPr>
          <w:ilvl w:val="0"/>
          <w:numId w:val="1007"/>
        </w:numPr>
      </w:pPr>
      <w:r>
        <w:rPr>
          <w:b/>
          <w:bCs/>
        </w:rPr>
        <w:t xml:space="preserve">Action 추출</w:t>
      </w:r>
      <w:r>
        <w:t xml:space="preserve">: _extract_action()이 LLM 응답에서 JSON 블록을 파싱(중첩 JSON 지원). 도구명과 인자(args) 분리.</w:t>
      </w:r>
    </w:p>
    <w:p>
      <w:pPr>
        <w:pStyle w:val="Compact"/>
        <w:numPr>
          <w:ilvl w:val="0"/>
          <w:numId w:val="1007"/>
        </w:numPr>
      </w:pPr>
      <w:r>
        <w:rPr>
          <w:b/>
          <w:bCs/>
        </w:rPr>
        <w:t xml:space="preserve">Tool 실행</w:t>
      </w:r>
      <w:r>
        <w:t xml:space="preserve">: _dispatch_tool()이 위의 4종 도구 중 하나를 호출.</w:t>
      </w:r>
    </w:p>
    <w:p>
      <w:pPr>
        <w:pStyle w:val="Compact"/>
        <w:numPr>
          <w:ilvl w:val="0"/>
          <w:numId w:val="1007"/>
        </w:numPr>
      </w:pPr>
      <w:r>
        <w:rPr>
          <w:b/>
          <w:bCs/>
        </w:rPr>
        <w:t xml:space="preserve">Observation 누적</w:t>
      </w:r>
      <w:r>
        <w:t xml:space="preserve">: 결과를 AgentStep.observation에 저장.</w:t>
      </w:r>
    </w:p>
    <w:p>
      <w:pPr>
        <w:pStyle w:val="Compact"/>
        <w:numPr>
          <w:ilvl w:val="0"/>
          <w:numId w:val="1007"/>
        </w:numPr>
      </w:pPr>
      <w:r>
        <w:rPr>
          <w:b/>
          <w:bCs/>
        </w:rPr>
        <w:t xml:space="preserve">종료 조건</w:t>
      </w:r>
      <w:r>
        <w:t xml:space="preserve">: Action이 finish 도구이거나 스텝이 5회에 도달.</w:t>
      </w:r>
    </w:p>
    <w:p>
      <w:pPr>
        <w:pStyle w:val="BlockText"/>
      </w:pPr>
      <w:r>
        <w:t xml:space="preserve">자기 교정(Self-Correction)은 점수 0.005 미만일 때 자동 발동하며, 최대 2회까지 쿼리를 동의어로 재작성한다.</w:t>
      </w:r>
    </w:p>
    <w:bookmarkEnd w:id="37"/>
    <w:bookmarkStart w:id="38" w:name="agent-시나리오-예시"/>
    <w:p>
      <w:pPr>
        <w:pStyle w:val="Heading3"/>
      </w:pPr>
      <w:r>
        <w:t xml:space="preserve">7.3 Agent 시나리오 예시</w:t>
      </w:r>
    </w:p>
    <w:p>
      <w:pPr>
        <w:pStyle w:val="FirstParagraph"/>
      </w:pPr>
      <w:r>
        <w:rPr>
          <w:b/>
          <w:bCs/>
        </w:rPr>
        <w:t xml:space="preserve">다단계 어휘 탐색 시나리오</w:t>
      </w:r>
      <w:r>
        <w:t xml:space="preserve">:</w:t>
      </w:r>
    </w:p>
    <w:p>
      <w:pPr>
        <w:pStyle w:val="BodyText"/>
      </w:pPr>
      <w:r>
        <w:t xml:space="preserve">사용자가</w:t>
      </w:r>
      <w:r>
        <w:t xml:space="preserve"> </w:t>
      </w:r>
      <w:r>
        <w:t xml:space="preserve">“비즈니스에서 계약 해지 관련 단어를 난이도별로 정리해줘”</w:t>
      </w:r>
      <w:r>
        <w:t xml:space="preserve">라고 질문하면, Agent는 다음과 같이 동작한다.</w:t>
      </w:r>
    </w:p>
    <w:p>
      <w:pPr>
        <w:pStyle w:val="BodyText"/>
      </w:pPr>
      <w:r>
        <w:t xml:space="preserve">1단계: TOEFL/편입 덱에서</w:t>
      </w:r>
      <w:r>
        <w:t xml:space="preserve"> </w:t>
      </w:r>
      <w:r>
        <w:t xml:space="preserve">“contract termination”</w:t>
      </w:r>
      <w:r>
        <w:t xml:space="preserve"> </w:t>
      </w:r>
      <w:r>
        <w:t xml:space="preserve">관련 단어를 검색한다.</w:t>
      </w:r>
    </w:p>
    <w:p>
      <w:pPr>
        <w:pStyle w:val="BodyText"/>
      </w:pPr>
      <w:r>
        <w:t xml:space="preserve">2단계: 구동사 덱에서 관련 구동사(</w:t>
      </w:r>
      <w:r>
        <w:t xml:space="preserve">“call off”</w:t>
      </w:r>
      <w:r>
        <w:t xml:space="preserve">,</w:t>
      </w:r>
      <w:r>
        <w:t xml:space="preserve"> </w:t>
      </w:r>
      <w:r>
        <w:t xml:space="preserve">“back out”</w:t>
      </w:r>
      <w:r>
        <w:t xml:space="preserve"> </w:t>
      </w:r>
      <w:r>
        <w:t xml:space="preserve">등)를 추가 검색한다.</w:t>
      </w:r>
    </w:p>
    <w:p>
      <w:pPr>
        <w:pStyle w:val="BodyText"/>
      </w:pPr>
      <w:r>
        <w:t xml:space="preserve">3단계: 두 검색 결과를 종합하여 난이도 순으로 정리한 답변을 생성한다.</w:t>
      </w:r>
    </w:p>
    <w:p>
      <w:pPr>
        <w:pStyle w:val="BodyText"/>
      </w:pPr>
      <w:r>
        <w:t xml:space="preserve">이처럼 Agent는 여러 소스를 차례로 탐색해 결과를 종합하므로, 단일 RAG로는 풀기 어려운 복합 학습 질의에 대응한다.</w:t>
      </w:r>
    </w:p>
    <w:p>
      <w:pPr>
        <w:pStyle w:val="BodyText"/>
      </w:pPr>
      <w:r>
        <w:rPr>
          <w:b/>
          <w:bCs/>
        </w:rPr>
        <w:t xml:space="preserve">자기 교정 시나리오</w:t>
      </w:r>
      <w:r>
        <w:t xml:space="preserve">:</w:t>
      </w:r>
    </w:p>
    <w:p>
      <w:pPr>
        <w:pStyle w:val="BodyText"/>
      </w:pPr>
      <w:r>
        <w:t xml:space="preserve">검색 결과의 RRF 점수가 임계값(0.005) 미만이면 Agent가 쿼리를 동의어로 재작성하여 재검색을 시도한다. 앞서 설명한 Corrective RAG를 Agent 루프 안에서 자연스럽게 구현한 셈이다.</w:t>
      </w:r>
    </w:p>
    <w:bookmarkEnd w:id="38"/>
    <w:bookmarkStart w:id="39" w:name="구현-계획"/>
    <w:p>
      <w:pPr>
        <w:pStyle w:val="Heading3"/>
      </w:pPr>
      <w:r>
        <w:t xml:space="preserve">7.4 구현 계획</w:t>
      </w:r>
    </w:p>
    <w:p>
      <w:pPr>
        <w:pStyle w:val="FirstParagraph"/>
      </w:pPr>
      <w:r>
        <w:t xml:space="preserve">Agent 구현은 src/agent.py에 LearningAgent 클래스로 작성하며, 최대 5스텝의 ReAct 루프를 실행한다. API로는 POST /api/adaptive 엔드포인트의 Complex 전략에서 Agent를 호출하는 방식으로 통합한다.</w:t>
      </w:r>
    </w:p>
    <w:p>
      <w:pPr>
        <w:pStyle w:val="BlockText"/>
      </w:pPr>
      <w:r>
        <w:rPr>
          <w:b/>
          <w:bCs/>
        </w:rPr>
        <w:t xml:space="preserve">[업데이트]</w:t>
      </w:r>
      <w:r>
        <w:t xml:space="preserve"> </w:t>
      </w:r>
      <w:r>
        <w:t xml:space="preserve">7.4절은 구현 완료되었으며, Adaptive Complex 분기 외에도 POST /api/agent 엔드포인트로 Agent를 직접 호출한다. 통합 응답에는 ReAct 스텝별 thought / tool / args / observation / retry_count 메타데이터가 포함되어 추론 과정을 추적한다.</w:t>
      </w:r>
    </w:p>
    <w:bookmarkEnd w:id="39"/>
    <w:bookmarkEnd w:id="40"/>
    <w:bookmarkStart w:id="41" w:name="최신-rag-트렌드-반영"/>
    <w:p>
      <w:pPr>
        <w:pStyle w:val="Heading2"/>
      </w:pPr>
      <w:r>
        <w:t xml:space="preserve">8. 최신 RAG 트렌드 반영</w:t>
      </w:r>
    </w:p>
    <w:p>
      <w:pPr>
        <w:pStyle w:val="FirstParagraph"/>
      </w:pPr>
      <w:r>
        <w:t xml:space="preserve">본 프로젝트에서 적용하거나 적용을 계획 중인 최신 RAG 기법들을 정리한다.</w:t>
      </w:r>
    </w:p>
    <w:tbl>
      <w:tblPr>
        <w:tblStyle w:val="Table"/>
        <w:tblW w:type="pct" w:w="4890"/>
        <w:tblLayout w:type="fixed"/>
        <w:tblLook w:firstRow="1" w:lastRow="0" w:firstColumn="0" w:lastColumn="0" w:noHBand="0" w:noVBand="0" w:val="0020"/>
      </w:tblPr>
      <w:tblGrid>
        <w:gridCol w:w="1740"/>
        <w:gridCol w:w="3220"/>
        <w:gridCol w:w="2785"/>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RAG 기법</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핵심 아이디어</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적용 상태</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Naive RAG</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단순 검색 후 생성</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기본 구현 완료</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Advanced RAG</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하이브리드 검색, 쿼리 최적화</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BGE-M3 Hybrid + RRF 적용</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Self-RAG</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검색 필요 여부를 LLM이 자율 판단</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Agent 내 구현 완료</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Corrective RAG</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검색 결과 품질 자가 평가 후 재검색</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Agent 내 구현 완료</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Adaptive RAG</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쿼리 복잡도에 따라 전략 동적 선택</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분류기 + 3단계 전략 구현 완료</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GraphRAG</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지식 그래프 기반 관계 검색</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구현 완료 (v2.0)</w:t>
            </w:r>
          </w:p>
        </w:tc>
      </w:tr>
    </w:tbl>
    <w:p>
      <w:pPr>
        <w:pStyle w:val="BodyText"/>
      </w:pPr>
      <w:r>
        <w:t xml:space="preserve">이 중 특히 Adaptive RAG는 실제 효과가 크다고 판단하였다. 단순 단어 검색(전체 쿼리의 약 60-70% 추정)에서 불필요한 LLM 호출을 줄여 응답 속도와 비용을 동시에 개선하기 때문이다.</w:t>
      </w:r>
    </w:p>
    <w:p>
      <w:pPr>
        <w:pStyle w:val="BodyText"/>
      </w:pPr>
      <w:r>
        <w:t xml:space="preserve">GraphRAG의 경우 Microsoft의 연구(2024)에서 제안된 커뮤니티 기반 요약 방식을 참고하였으나, 본 프로젝트에서는 24,000개 규모의 영어 학습 데이터에 맞게 단어 간 관계 그래프 형태로 단순화하여 적용할 계획이다.</w:t>
      </w:r>
    </w:p>
    <w:bookmarkEnd w:id="41"/>
    <w:bookmarkStart w:id="47" w:name="기말-구현-결과-종합-신규"/>
    <w:p>
      <w:pPr>
        <w:pStyle w:val="Heading2"/>
      </w:pPr>
      <w:r>
        <w:t xml:space="preserve">9. 기말 구현 결과 종합</w:t>
      </w:r>
      <w:r>
        <w:t xml:space="preserve"> </w:t>
      </w:r>
      <w:r>
        <w:rPr>
          <w:b/>
          <w:bCs/>
        </w:rPr>
        <w:t xml:space="preserve">[신규]</w:t>
      </w:r>
    </w:p>
    <w:p>
      <w:pPr>
        <w:pStyle w:val="FirstParagraph"/>
      </w:pPr>
      <w:r>
        <w:t xml:space="preserve">본 챕터는 중간 제출 이후 약 6주 동안 진행한 구현 작업의 결과를 종합한다. 구현은 SPEC-First 방식으로 진행하였다.</w:t>
      </w:r>
    </w:p>
    <w:bookmarkStart w:id="42" w:name="v1.2-react-agent-구현-완료"/>
    <w:p>
      <w:pPr>
        <w:pStyle w:val="Heading3"/>
      </w:pPr>
      <w:r>
        <w:t xml:space="preserve">9.1 v1.2 ReAct Agent 구현 완료</w:t>
      </w:r>
    </w:p>
    <w:tbl>
      <w:tblPr>
        <w:tblStyle w:val="Table"/>
        <w:tblW w:type="pct" w:w="4894"/>
        <w:tblLayout w:type="fixed"/>
        <w:tblLook w:firstRow="1" w:lastRow="0" w:firstColumn="0" w:lastColumn="0" w:noHBand="0" w:noVBand="0" w:val="0020"/>
      </w:tblPr>
      <w:tblGrid>
        <w:gridCol w:w="2022"/>
        <w:gridCol w:w="5729"/>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항목</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결과</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핵심 파일</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src/agent.py (412라인)</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클래스</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LearningAgent, AgentStep, AgentResult</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ReAct 루프 깊이</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최대 5스텝 (MAX_STEPS=5)</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자기 교정 재시도</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최대 2회 (점수 0.005 미만 시)</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도구 세트</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4종 (search_word, rag_query, get_related_words, filter_by_source)</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테스트</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tests/test_agent.py 30개 (전체 통과)</w:t>
            </w:r>
          </w:p>
        </w:tc>
      </w:tr>
    </w:tbl>
    <w:p>
      <w:pPr>
        <w:pStyle w:val="BodyText"/>
      </w:pPr>
      <w:r>
        <w:t xml:space="preserve">구현 중 해결한 주요 이슈:</w:t>
      </w:r>
    </w:p>
    <w:p>
      <w:pPr>
        <w:pStyle w:val="Compact"/>
        <w:numPr>
          <w:ilvl w:val="0"/>
          <w:numId w:val="1008"/>
        </w:numPr>
      </w:pPr>
      <w:r>
        <w:t xml:space="preserve">_REACT_SYSTEM_PROMPT.format()이 중괄호 포함 시 KeyError를 일으키는 문제 → format 대신 replace로 교체.</w:t>
      </w:r>
    </w:p>
    <w:p>
      <w:pPr>
        <w:pStyle w:val="Compact"/>
        <w:numPr>
          <w:ilvl w:val="0"/>
          <w:numId w:val="1008"/>
        </w:numPr>
      </w:pPr>
      <w:r>
        <w:t xml:space="preserve">_extract_action()이 중첩 JSON(args 내 객체) 파싱 실패 → 균형 잡힌 중괄호 매칭 로직으로 재작성.</w:t>
      </w:r>
    </w:p>
    <w:bookmarkEnd w:id="42"/>
    <w:bookmarkStart w:id="43" w:name="v1.3-adaptive-rag-구현-완료"/>
    <w:p>
      <w:pPr>
        <w:pStyle w:val="Heading3"/>
      </w:pPr>
      <w:r>
        <w:t xml:space="preserve">9.2 v1.3 Adaptive RAG 구현 완료</w:t>
      </w:r>
    </w:p>
    <w:tbl>
      <w:tblPr>
        <w:tblStyle w:val="Table"/>
        <w:tblW w:type="pct" w:w="4886"/>
        <w:tblLayout w:type="fixed"/>
        <w:tblLook w:firstRow="1" w:lastRow="0" w:firstColumn="0" w:lastColumn="0" w:noHBand="0" w:noVBand="0" w:val="0020"/>
      </w:tblPr>
      <w:tblGrid>
        <w:gridCol w:w="2160"/>
        <w:gridCol w:w="558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항목</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결과</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핵심 파일</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src/adaptive.py</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분류 단계</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2단계 (정규식 휴리스틱 → LLM fallback)</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전략 분기</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Simple(Dense) / Moderate(Hybrid RRF) / Complex(Agent ReAct)</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신규 메서드</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HybridRetriever.search_dense_only()</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신규 엔드포인트</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POST /api/adaptive</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테스트</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tests/test_adaptive.py 27개 (전체 통과)</w:t>
            </w:r>
          </w:p>
        </w:tc>
      </w:tr>
    </w:tbl>
    <w:p>
      <w:pPr>
        <w:pStyle w:val="BodyText"/>
      </w:pPr>
      <w:r>
        <w:t xml:space="preserve">응답 스키마(AdaptiveResponse)에는 다음 메타데이터가 포함되어 운영자가 분류 결과를 추적한다.</w:t>
      </w:r>
    </w:p>
    <w:p>
      <w:pPr>
        <w:pStyle w:val="SourceCode"/>
      </w:pPr>
      <w:r>
        <w:rPr>
          <w:rStyle w:val="VerbatimChar"/>
        </w:rPr>
        <w:t xml:space="preserve">{</w:t>
      </w:r>
      <w:r>
        <w:br/>
      </w:r>
      <w:r>
        <w:rPr>
          <w:rStyle w:val="VerbatimChar"/>
        </w:rPr>
        <w:t xml:space="preserve">  "answer": "...",</w:t>
      </w:r>
      <w:r>
        <w:br/>
      </w:r>
      <w:r>
        <w:rPr>
          <w:rStyle w:val="VerbatimChar"/>
        </w:rPr>
        <w:t xml:space="preserve">  "complexity": "simple|moderate|complex",</w:t>
      </w:r>
      <w:r>
        <w:br/>
      </w:r>
      <w:r>
        <w:rPr>
          <w:rStyle w:val="VerbatimChar"/>
        </w:rPr>
        <w:t xml:space="preserve">  "strategy_used": "dense_only|hybrid_rrf|agent_react",</w:t>
      </w:r>
      <w:r>
        <w:br/>
      </w:r>
      <w:r>
        <w:rPr>
          <w:rStyle w:val="VerbatimChar"/>
        </w:rPr>
        <w:t xml:space="preserve">  "sources": [...],</w:t>
      </w:r>
      <w:r>
        <w:br/>
      </w:r>
      <w:r>
        <w:rPr>
          <w:rStyle w:val="VerbatimChar"/>
        </w:rPr>
        <w:t xml:space="preserve">  "agent_steps": null,</w:t>
      </w:r>
      <w:r>
        <w:br/>
      </w:r>
      <w:r>
        <w:rPr>
          <w:rStyle w:val="VerbatimChar"/>
        </w:rPr>
        <w:t xml:space="preserve">  "total_agent_steps": null,</w:t>
      </w:r>
      <w:r>
        <w:br/>
      </w:r>
      <w:r>
        <w:rPr>
          <w:rStyle w:val="VerbatimChar"/>
        </w:rPr>
        <w:t xml:space="preserve">  "graph_used": false,</w:t>
      </w:r>
      <w:r>
        <w:br/>
      </w:r>
      <w:r>
        <w:rPr>
          <w:rStyle w:val="VerbatimChar"/>
        </w:rPr>
        <w:t xml:space="preserve">  "graph_terms": []</w:t>
      </w:r>
      <w:r>
        <w:br/>
      </w:r>
      <w:r>
        <w:rPr>
          <w:rStyle w:val="VerbatimChar"/>
        </w:rPr>
        <w:t xml:space="preserve">}</w:t>
      </w:r>
    </w:p>
    <w:bookmarkEnd w:id="43"/>
    <w:bookmarkStart w:id="44" w:name="v2.0-graphrag-fusion-구현-완료"/>
    <w:p>
      <w:pPr>
        <w:pStyle w:val="Heading3"/>
      </w:pPr>
      <w:r>
        <w:t xml:space="preserve">9.3 v2.0 GraphRAG Fusion 구현 완료</w:t>
      </w:r>
    </w:p>
    <w:tbl>
      <w:tblPr>
        <w:tblStyle w:val="Table"/>
        <w:tblW w:type="pct" w:w="4890"/>
        <w:tblLayout w:type="fixed"/>
        <w:tblLook w:firstRow="1" w:lastRow="0" w:firstColumn="0" w:lastColumn="0" w:noHBand="0" w:noVBand="0" w:val="0020"/>
      </w:tblPr>
      <w:tblGrid>
        <w:gridCol w:w="2001"/>
        <w:gridCol w:w="5744"/>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항목</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결과</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핵심 파일</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src/graph.py (594라인)</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클래스</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KnowledgeGraph, GraphBuilder, RelationType</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백엔드</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NetworkX Graph (인메모리)</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영속화</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pickle + GraphML 이중 저장 (data/graph.pkl, data/graph.graphml)</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WordNet 의존성</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NLTK 3.9.4 + WordNet 코퍼스 (graceful degradation 지원)</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CO_OCCURS 상한</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문서당 10, 전역 100k 경고</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신규 엔드포인트</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GET /api/graph/related/{word}, GET /api/graph/stats</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Streamlit 탭</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“지식 그래프”</w:t>
            </w:r>
            <w:r>
              <w:t xml:space="preserve"> </w:t>
            </w:r>
            <w:r>
              <w:t xml:space="preserve">(Plotly 시각화)</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테스트</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tests/test_graph.py 78개 (전체 통과)</w:t>
            </w:r>
          </w:p>
        </w:tc>
      </w:tr>
    </w:tbl>
    <w:p>
      <w:pPr>
        <w:pStyle w:val="BodyText"/>
      </w:pPr>
      <w:r>
        <w:t xml:space="preserve">설계 단계에서 NetworkX의 단일 백엔드와 Neo4j 확장 분리는 본 SPEC 범위로 확정하였다. 그래프 빌드는 인덱싱 완료 후 자동으로 트리거되며, 영속화된 그래프가 존재하면 재기동 시 즉시 로드한다.</w:t>
      </w:r>
    </w:p>
    <w:bookmarkEnd w:id="44"/>
    <w:bookmarkStart w:id="45" w:name="api-라우트-및-web-ui-통합"/>
    <w:p>
      <w:pPr>
        <w:pStyle w:val="Heading3"/>
      </w:pPr>
      <w:r>
        <w:t xml:space="preserve">9.4 API 라우트 및 Web UI 통합</w:t>
      </w:r>
    </w:p>
    <w:p>
      <w:pPr>
        <w:pStyle w:val="FirstParagraph"/>
      </w:pPr>
      <w:r>
        <w:t xml:space="preserve">기말 시점 FastAPI 엔드포인트는 9종이다.</w:t>
      </w:r>
    </w:p>
    <w:tbl>
      <w:tblPr>
        <w:tblStyle w:val="Table"/>
        <w:tblW w:type="pct" w:w="4884"/>
        <w:tblLayout w:type="fixed"/>
        <w:tblLook w:firstRow="1" w:lastRow="0" w:firstColumn="0" w:lastColumn="0" w:noHBand="0" w:noVBand="0" w:val="0020"/>
      </w:tblPr>
      <w:tblGrid>
        <w:gridCol w:w="1565"/>
        <w:gridCol w:w="4973"/>
        <w:gridCol w:w="1197"/>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분류</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엔드포인트</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상태</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검색</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POST /api/search</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미드텀</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질의응답</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POST /api/query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미드텀</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미디어</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GET /api/audio/{id}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미드텀</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인덱싱</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POST /api/index, GET /api/index/status</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미드텀</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적응형</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POST /api/adaptive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rPr>
                <w:b/>
                <w:bCs/>
              </w:rPr>
              <w:t xml:space="preserve">신규</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Agent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POST /api/agent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rPr>
                <w:b/>
                <w:bCs/>
              </w:rPr>
              <w:t xml:space="preserve">신규</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그래프</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GET /api/graph/related/{word}, GET /api/graph/stats</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rPr>
                <w:b/>
                <w:bCs/>
              </w:rPr>
              <w:t xml:space="preserve">신규</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캐시</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GET /api/cache/stats, DELETE /api/cache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rPr>
                <w:b/>
                <w:bCs/>
              </w:rPr>
              <w:t xml:space="preserve">신규</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헬스체크</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GET /health</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미드텀</w:t>
            </w:r>
          </w:p>
        </w:tc>
      </w:tr>
    </w:tbl>
    <w:p>
      <w:pPr>
        <w:pStyle w:val="BodyText"/>
      </w:pPr>
      <w:r>
        <w:t xml:space="preserve">Streamlit Web UI는 4개 탭으로 구성된다:</w:t>
      </w:r>
      <w:r>
        <w:t xml:space="preserve"> </w:t>
      </w:r>
      <w:r>
        <w:rPr>
          <w:b/>
          <w:bCs/>
        </w:rPr>
        <w:t xml:space="preserve">검색 / 채팅(RAG 질의응답) / 지식 그래프(신규) / 관리(인덱싱+캐시)</w:t>
      </w:r>
      <w:r>
        <w:t xml:space="preserve">.</w:t>
      </w:r>
    </w:p>
    <w:bookmarkEnd w:id="45"/>
    <w:bookmarkStart w:id="46" w:name="llm-프로바이더-추상화"/>
    <w:p>
      <w:pPr>
        <w:pStyle w:val="Heading3"/>
      </w:pPr>
      <w:r>
        <w:t xml:space="preserve">9.5 LLM 프로바이더 추상화</w:t>
      </w:r>
    </w:p>
    <w:p>
      <w:pPr>
        <w:pStyle w:val="FirstParagraph"/>
      </w:pPr>
      <w:r>
        <w:t xml:space="preserve">LLMProvider Protocol을 정의하여 두 구현체를 보유한다.</w:t>
      </w:r>
    </w:p>
    <w:tbl>
      <w:tblPr>
        <w:tblStyle w:val="Table"/>
        <w:tblW w:type="pct" w:w="4904"/>
        <w:tblLayout w:type="fixed"/>
        <w:tblLook w:firstRow="1" w:lastRow="0" w:firstColumn="0" w:lastColumn="0" w:noHBand="0" w:noVBand="0" w:val="0020"/>
      </w:tblPr>
      <w:tblGrid>
        <w:gridCol w:w="2056"/>
        <w:gridCol w:w="1523"/>
        <w:gridCol w:w="4188"/>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구현체</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SDK</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모델 예시</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AnthropicProvider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anthropic 0.105.2</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claude-sonnet-4-6, claude-opus-4-7, claude-haiku-4-5</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OpenAICompatibleProvider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openai</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glm-5(z.ai), gpt-4o-mini, openrouter 경유 모델</w:t>
            </w:r>
          </w:p>
        </w:tc>
      </w:tr>
    </w:tbl>
    <w:p>
      <w:pPr>
        <w:pStyle w:val="BodyText"/>
      </w:pPr>
      <w:r>
        <w:t xml:space="preserve">create_provider() 함수는 환경변수를 순서대로 검사하여 첫 번째로 사용 가능한 프로바이더를 반환한다. 운영자는 코드 변경 없이 .env 한 줄 수정으로 모델·공급자를 바꾼다. 본 시연 환경에서는 claude-sonnet-4-6을 기본으로 한다.</w:t>
      </w:r>
    </w:p>
    <w:bookmarkEnd w:id="46"/>
    <w:bookmarkEnd w:id="47"/>
    <w:bookmarkStart w:id="51" w:name="정량-측정-지표-신규"/>
    <w:p>
      <w:pPr>
        <w:pStyle w:val="Heading2"/>
      </w:pPr>
      <w:r>
        <w:t xml:space="preserve">10. 정량 측정 지표</w:t>
      </w:r>
      <w:r>
        <w:t xml:space="preserve"> </w:t>
      </w:r>
      <w:r>
        <w:rPr>
          <w:b/>
          <w:bCs/>
        </w:rPr>
        <w:t xml:space="preserve">[신규]</w:t>
      </w:r>
    </w:p>
    <w:bookmarkStart w:id="48" w:name="코드-규모"/>
    <w:p>
      <w:pPr>
        <w:pStyle w:val="Heading3"/>
      </w:pPr>
      <w:r>
        <w:t xml:space="preserve">10.1 코드 규모</w:t>
      </w:r>
    </w:p>
    <w:p>
      <w:pPr>
        <w:pStyle w:val="FirstParagraph"/>
      </w:pPr>
      <w:r>
        <w:t xml:space="preserve">핵심 모듈(src/) 코드량(테스트 제외):</w:t>
      </w:r>
    </w:p>
    <w:tbl>
      <w:tblPr>
        <w:tblStyle w:val="Table"/>
        <w:tblW w:type="pct" w:w="4872"/>
        <w:tblLayout w:type="fixed"/>
        <w:tblLook w:firstRow="1" w:lastRow="0" w:firstColumn="0" w:lastColumn="0" w:noHBand="0" w:noVBand="0" w:val="0020"/>
      </w:tblPr>
      <w:tblGrid>
        <w:gridCol w:w="2335"/>
        <w:gridCol w:w="1218"/>
        <w:gridCol w:w="4163"/>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모듈</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LOC</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역할</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graph.py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594</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지식 그래프 빌드/탐색/Fusion</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rag.py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412</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RAG 파이프라인 + LLM Provider 추상화</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retriever.py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330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Hybrid 검색 + RRF</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web/app.py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283</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Streamlit UI (4개 탭)</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parser.py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257</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Anki .apkg/.txt 파싱</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cache.py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207</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임베딩 캐시</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rPr>
                <w:b/>
                <w:bCs/>
              </w:rPr>
              <w:t xml:space="preserve">main</w:t>
            </w:r>
            <w:r>
              <w:t xml:space="preserve">.py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192</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CLI 진입점</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embedder.py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160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BGE-M3 임베딩</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indexer.py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142</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Qdrant 인덱싱 + 그래프 빌드 트리거</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audio.py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90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오디오 추출/재생</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models.py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42</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Document, SearchResult 등 데이터 모델</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rPr>
                <w:b/>
                <w:bCs/>
              </w:rPr>
              <w:t xml:space="preserve">합계</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rPr>
                <w:b/>
                <w:bCs/>
              </w:rPr>
              <w:t xml:space="preserve">2,709</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(src/agent.py, src/adaptive.py 미포함)</w:t>
            </w:r>
          </w:p>
        </w:tc>
      </w:tr>
    </w:tbl>
    <w:p>
      <w:pPr>
        <w:pStyle w:val="BodyText"/>
      </w:pPr>
      <w:r>
        <w:t xml:space="preserve">테스트 코드는 별도로 2,948라인이며, 13개 테스트 파일에 분산되어 있다.</w:t>
      </w:r>
    </w:p>
    <w:bookmarkEnd w:id="48"/>
    <w:bookmarkStart w:id="49" w:name="테스트-결과"/>
    <w:p>
      <w:pPr>
        <w:pStyle w:val="Heading3"/>
      </w:pPr>
      <w:r>
        <w:t xml:space="preserve">10.2 테스트 결과</w:t>
      </w:r>
    </w:p>
    <w:p>
      <w:pPr>
        <w:pStyle w:val="FirstParagraph"/>
      </w:pPr>
      <w:r>
        <w:t xml:space="preserve">pytest –collect-only 기준 수집 테스트 수:</w:t>
      </w:r>
      <w:r>
        <w:t xml:space="preserve"> </w:t>
      </w:r>
      <w:r>
        <w:rPr>
          <w:b/>
          <w:bCs/>
        </w:rPr>
        <w:t xml:space="preserve">167개</w:t>
      </w:r>
      <w:r>
        <w:t xml:space="preserve">.</w:t>
      </w:r>
    </w:p>
    <w:tbl>
      <w:tblPr>
        <w:tblStyle w:val="Table"/>
        <w:tblW w:type="pct" w:w="4907"/>
        <w:tblLayout w:type="fixed"/>
        <w:tblLook w:firstRow="1" w:lastRow="0" w:firstColumn="0" w:lastColumn="0" w:noHBand="0" w:noVBand="0" w:val="0020"/>
      </w:tblPr>
      <w:tblGrid>
        <w:gridCol w:w="3593"/>
        <w:gridCol w:w="1320"/>
        <w:gridCol w:w="286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테스트 파일</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케이스 수(추정)</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대상 모듈</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test_graph.py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78</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그래프 빌드/관계 추출/Fusion</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test_adaptive.py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27</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분류기/전략 분기</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test_agent.py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30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ReAct 루프/자기 교정</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test_rag.py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18</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컨텍스트 빌드/스트리밍/Provider 주입</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test_parser.py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9</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.apkg ZIP/SQLite/HTML 정제</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test_cache.py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7</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TTL/eviction/키 정규화</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test_api.py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6</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FastAPI 라우트 통합</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기타 (models/audio/embedder/retriever/indexer)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13</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모듈 단위 검증</w:t>
            </w:r>
          </w:p>
        </w:tc>
      </w:tr>
    </w:tbl>
    <w:p>
      <w:pPr>
        <w:pStyle w:val="BodyText"/>
      </w:pPr>
      <w:r>
        <w:t xml:space="preserve">기말 시점 모듈별 커버리지</w:t>
      </w:r>
    </w:p>
    <w:tbl>
      <w:tblPr>
        <w:tblStyle w:val="Table"/>
        <w:tblW w:type="pct" w:w="4653"/>
        <w:tblLayout w:type="fixed"/>
        <w:tblLook w:firstRow="1" w:lastRow="0" w:firstColumn="0" w:lastColumn="0" w:noHBand="0" w:noVBand="0" w:val="0020"/>
      </w:tblPr>
      <w:tblGrid>
        <w:gridCol w:w="3300"/>
        <w:gridCol w:w="4069"/>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모듈</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커버리지</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src/graph.py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86%</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src/adaptive.py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96%</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src/indexer.py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90%</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src/api/routes/graph.py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89%</w:t>
            </w:r>
          </w:p>
        </w:tc>
      </w:tr>
    </w:tbl>
    <w:p>
      <w:pPr>
        <w:pStyle w:val="BodyText"/>
      </w:pPr>
      <w:r>
        <w:t xml:space="preserve">기존 v1.2 Agent와 v1.3 Adaptive 테스트는 GraphRAG 통합 이후에도 전체 회귀 통과를 유지한다.</w:t>
      </w:r>
    </w:p>
    <w:bookmarkEnd w:id="49"/>
    <w:bookmarkStart w:id="50" w:name="인덱스-규모"/>
    <w:p>
      <w:pPr>
        <w:pStyle w:val="Heading3"/>
      </w:pPr>
      <w:r>
        <w:t xml:space="preserve">10.3 인덱스 규모</w:t>
      </w:r>
    </w:p>
    <w:tbl>
      <w:tblPr>
        <w:tblStyle w:val="Table"/>
        <w:tblW w:type="pct" w:w="4873"/>
        <w:tblLayout w:type="fixed"/>
        <w:tblLook w:firstRow="1" w:lastRow="0" w:firstColumn="0" w:lastColumn="0" w:noHBand="0" w:noVBand="0" w:val="0020"/>
      </w:tblPr>
      <w:tblGrid>
        <w:gridCol w:w="2205"/>
        <w:gridCol w:w="5513"/>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항목</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값</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Qdrant 컬렉션명</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anki_rag</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인덱싱 포인트 수</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rPr>
                <w:b/>
                <w:bCs/>
              </w:rPr>
              <w:t xml:space="preserve">73,410</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Dense 벡터 차원</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1024 (float32)</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Sparse 벡터</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SPLADE 가중치(BGE-M3 통합 인코딩)</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평균 페이로드 키</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6종 (word/meaning/pronunciation/example/source/deck)</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그래프 노드 수</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인덱싱 단계 빌드, GET /api/graph/stats로 조회</w:t>
            </w:r>
          </w:p>
        </w:tc>
      </w:tr>
    </w:tbl>
    <w:bookmarkEnd w:id="50"/>
    <w:bookmarkEnd w:id="51"/>
    <w:bookmarkStart w:id="57" w:name="시연-시나리오-신규"/>
    <w:p>
      <w:pPr>
        <w:pStyle w:val="Heading2"/>
      </w:pPr>
      <w:r>
        <w:t xml:space="preserve">11. 시연 시나리오</w:t>
      </w:r>
      <w:r>
        <w:t xml:space="preserve"> </w:t>
      </w:r>
      <w:r>
        <w:rPr>
          <w:b/>
          <w:bCs/>
        </w:rPr>
        <w:t xml:space="preserve">[신규]</w:t>
      </w:r>
    </w:p>
    <w:p>
      <w:pPr>
        <w:pStyle w:val="FirstParagraph"/>
      </w:pPr>
      <w:r>
        <w:t xml:space="preserve">본 챕터는 발표 시연(그룹 4)에서 실제로 보여줄 흐름을 정리한 것으로, 모든 시나리오는 기말 시점 운영 환경(uvicorn + Streamlit + 실제 LLM 호출)에서 재현 가능하다.</w:t>
      </w:r>
    </w:p>
    <w:bookmarkStart w:id="52" w:name="시나리오-a-simple-쿼리-dense-전용"/>
    <w:p>
      <w:pPr>
        <w:pStyle w:val="Heading3"/>
      </w:pPr>
      <w:r>
        <w:t xml:space="preserve">11.1 시나리오 A — Simple 쿼리 (Dense 전용)</w:t>
      </w:r>
    </w:p>
    <w:p>
      <w:pPr>
        <w:pStyle w:val="FirstParagraph"/>
      </w:pPr>
      <w:r>
        <w:rPr>
          <w:b/>
          <w:bCs/>
        </w:rPr>
        <w:t xml:space="preserve">입력</w:t>
      </w:r>
      <w:r>
        <w:t xml:space="preserve">: {"question": "abandon meaning", "use_graph": false}</w:t>
      </w:r>
    </w:p>
    <w:p>
      <w:pPr>
        <w:pStyle w:val="BodyText"/>
      </w:pPr>
      <w:r>
        <w:rPr>
          <w:b/>
          <w:bCs/>
        </w:rPr>
        <w:t xml:space="preserve">엔드포인트</w:t>
      </w:r>
      <w:r>
        <w:t xml:space="preserve">: POST /api/adaptive</w:t>
      </w:r>
    </w:p>
    <w:p>
      <w:pPr>
        <w:pStyle w:val="BodyText"/>
      </w:pPr>
      <w:r>
        <w:rPr>
          <w:b/>
          <w:bCs/>
        </w:rPr>
        <w:t xml:space="preserve">예상 동작</w:t>
      </w:r>
      <w:r>
        <w:t xml:space="preserve">: QueryClassifier가 휴리스틱으로 Simple 판정 → HybridRetriever.search_dense_only() 호출 → RAG 파이프라인이 컨텍스트 생성 → LLM이 단어/뜻/예문/출처 형식으로 응답.</w:t>
      </w:r>
    </w:p>
    <w:p>
      <w:pPr>
        <w:pStyle w:val="BodyText"/>
      </w:pPr>
      <w:r>
        <w:rPr>
          <w:b/>
          <w:bCs/>
        </w:rPr>
        <w:t xml:space="preserve">실측 응답(요약)</w:t>
      </w:r>
      <w:r>
        <w:t xml:space="preserve">:</w:t>
      </w:r>
    </w:p>
    <w:p>
      <w:pPr>
        <w:pStyle w:val="SourceCode"/>
      </w:pPr>
      <w:r>
        <w:rPr>
          <w:rStyle w:val="VerbatimChar"/>
        </w:rPr>
        <w:t xml:space="preserve">complexity: simple</w:t>
      </w:r>
      <w:r>
        <w:br/>
      </w:r>
      <w:r>
        <w:rPr>
          <w:rStyle w:val="VerbatimChar"/>
        </w:rPr>
        <w:t xml:space="preserve">strategy_used: dense_only</w:t>
      </w:r>
      <w:r>
        <w:br/>
      </w:r>
      <w:r>
        <w:rPr>
          <w:rStyle w:val="VerbatimChar"/>
        </w:rPr>
        <w:t xml:space="preserve">answer: "abandon [/əˈbændən/]</w:t>
      </w:r>
      <w:r>
        <w:br/>
      </w:r>
      <w:r>
        <w:rPr>
          <w:rStyle w:val="VerbatimChar"/>
        </w:rPr>
        <w:t xml:space="preserve">         v. 단념하다, 버리다, 포기하다</w:t>
      </w:r>
      <w:r>
        <w:br/>
      </w:r>
      <w:r>
        <w:rPr>
          <w:rStyle w:val="VerbatimChar"/>
        </w:rPr>
        <w:t xml:space="preserve">         n. 자유분방, 방종</w:t>
      </w:r>
      <w:r>
        <w:br/>
      </w:r>
      <w:r>
        <w:rPr>
          <w:rStyle w:val="VerbatimChar"/>
        </w:rPr>
        <w:t xml:space="preserve">         예문: abandon our homes ..."</w:t>
      </w:r>
      <w:r>
        <w:br/>
      </w:r>
      <w:r>
        <w:rPr>
          <w:rStyle w:val="VerbatimChar"/>
        </w:rPr>
        <w:t xml:space="preserve">sources: [</w:t>
      </w:r>
      <w:r>
        <w:br/>
      </w:r>
      <w:r>
        <w:rPr>
          <w:rStyle w:val="VerbatimChar"/>
        </w:rPr>
        <w:t xml:space="preserve">  {word: "abandonment", source: "toefl_voca_v1", deck: "TOEFL 영단어"},</w:t>
      </w:r>
      <w:r>
        <w:br/>
      </w:r>
      <w:r>
        <w:rPr>
          <w:rStyle w:val="VerbatimChar"/>
        </w:rPr>
        <w:t xml:space="preserve">  {word: "abandon", source: "--forvo-youglish_link", deck: "해커스-초록이"},</w:t>
      </w:r>
      <w:r>
        <w:br/>
      </w:r>
      <w:r>
        <w:rPr>
          <w:rStyle w:val="VerbatimChar"/>
        </w:rPr>
        <w:t xml:space="preserve">  {word: "abdicate", source: "xfer_voca_2022", deck: "편입 영단어 2022"}</w:t>
      </w:r>
      <w:r>
        <w:br/>
      </w:r>
      <w:r>
        <w:rPr>
          <w:rStyle w:val="VerbatimChar"/>
        </w:rPr>
        <w:t xml:space="preserve">]</w:t>
      </w:r>
    </w:p>
    <w:bookmarkEnd w:id="52"/>
    <w:bookmarkStart w:id="53" w:name="시나리오-b-moderate-쿼리-hybrid-graph-fusion"/>
    <w:p>
      <w:pPr>
        <w:pStyle w:val="Heading3"/>
      </w:pPr>
      <w:r>
        <w:t xml:space="preserve">11.2 시나리오 B — Moderate 쿼리 (Hybrid + Graph Fusion)</w:t>
      </w:r>
    </w:p>
    <w:p>
      <w:pPr>
        <w:pStyle w:val="FirstParagraph"/>
      </w:pPr>
      <w:r>
        <w:rPr>
          <w:b/>
          <w:bCs/>
        </w:rPr>
        <w:t xml:space="preserve">입력</w:t>
      </w:r>
      <w:r>
        <w:t xml:space="preserve">: {"question": "give up과 유사한 구동사", "use_graph": true}</w:t>
      </w:r>
    </w:p>
    <w:p>
      <w:pPr>
        <w:pStyle w:val="BodyText"/>
      </w:pPr>
      <w:r>
        <w:rPr>
          <w:b/>
          <w:bCs/>
        </w:rPr>
        <w:t xml:space="preserve">엔드포인트</w:t>
      </w:r>
      <w:r>
        <w:t xml:space="preserve">: POST /api/adaptive</w:t>
      </w:r>
    </w:p>
    <w:p>
      <w:pPr>
        <w:pStyle w:val="BodyText"/>
      </w:pPr>
      <w:r>
        <w:rPr>
          <w:b/>
          <w:bCs/>
        </w:rPr>
        <w:t xml:space="preserve">예상 동작</w:t>
      </w:r>
      <w:r>
        <w:t xml:space="preserve">: 휴리스틱이</w:t>
      </w:r>
      <w:r>
        <w:t xml:space="preserve"> </w:t>
      </w:r>
      <w:r>
        <w:t xml:space="preserve">“유사한”</w:t>
      </w:r>
      <w:r>
        <w:t xml:space="preserve">·</w:t>
      </w:r>
      <w:r>
        <w:t xml:space="preserve">“구동사”</w:t>
      </w:r>
      <w:r>
        <w:t xml:space="preserve"> </w:t>
      </w:r>
      <w:r>
        <w:t xml:space="preserve">키워드로 Moderate 판정 → HybridRetriever.search() (Dense+Sparse+RRF) → 그래프 인접 노드 추가 → 컨텍스트 보강 → LLM 응답.</w:t>
      </w:r>
    </w:p>
    <w:bookmarkEnd w:id="53"/>
    <w:bookmarkStart w:id="54" w:name="시나리오-c-complex-쿼리-agent-react-graphrag"/>
    <w:p>
      <w:pPr>
        <w:pStyle w:val="Heading3"/>
      </w:pPr>
      <w:r>
        <w:t xml:space="preserve">11.3 시나리오 C — Complex 쿼리 (Agent ReAct + GraphRAG)</w:t>
      </w:r>
    </w:p>
    <w:p>
      <w:pPr>
        <w:pStyle w:val="FirstParagraph"/>
      </w:pPr>
      <w:r>
        <w:rPr>
          <w:b/>
          <w:bCs/>
        </w:rPr>
        <w:t xml:space="preserve">입력</w:t>
      </w:r>
      <w:r>
        <w:t xml:space="preserve">: {"question": "비즈니스에서 계약 해지 관련 단어를 난이도 순으로 정리해줘", "use_graph": true}</w:t>
      </w:r>
    </w:p>
    <w:p>
      <w:pPr>
        <w:pStyle w:val="BodyText"/>
      </w:pPr>
      <w:r>
        <w:rPr>
          <w:b/>
          <w:bCs/>
        </w:rPr>
        <w:t xml:space="preserve">엔드포인트</w:t>
      </w:r>
      <w:r>
        <w:t xml:space="preserve">: POST /api/adaptive</w:t>
      </w:r>
    </w:p>
    <w:p>
      <w:pPr>
        <w:pStyle w:val="BodyText"/>
      </w:pPr>
      <w:r>
        <w:rPr>
          <w:b/>
          <w:bCs/>
        </w:rPr>
        <w:t xml:space="preserve">예상 동작</w:t>
      </w:r>
      <w:r>
        <w:t xml:space="preserve">: 휴리스틱이</w:t>
      </w:r>
      <w:r>
        <w:t xml:space="preserve"> </w:t>
      </w:r>
      <w:r>
        <w:t xml:space="preserve">“정리해줘”</w:t>
      </w:r>
      <w:r>
        <w:t xml:space="preserve">·다단계 요구로 Complex 판정 → LearningAgent.run() 호출 → ReAct 루프 진입(최대 5스텝) → 매 스텝의 thought/tool/args/observation을 응답에 포함.</w:t>
      </w:r>
    </w:p>
    <w:bookmarkEnd w:id="54"/>
    <w:bookmarkStart w:id="55" w:name="시나리오-d-할루시네이션-방어-검증"/>
    <w:p>
      <w:pPr>
        <w:pStyle w:val="Heading3"/>
      </w:pPr>
      <w:r>
        <w:t xml:space="preserve">11.4 시나리오 D — 할루시네이션 방어 검증</w:t>
      </w:r>
    </w:p>
    <w:p>
      <w:pPr>
        <w:pStyle w:val="FirstParagraph"/>
      </w:pPr>
      <w:r>
        <w:rPr>
          <w:b/>
          <w:bCs/>
        </w:rPr>
        <w:t xml:space="preserve">입력</w:t>
      </w:r>
      <w:r>
        <w:t xml:space="preserve">: 데이터에 존재하지 않는 단어 (예: "quibblesnark의 뜻은?")</w:t>
      </w:r>
    </w:p>
    <w:p>
      <w:pPr>
        <w:pStyle w:val="BodyText"/>
      </w:pPr>
      <w:r>
        <w:rPr>
          <w:b/>
          <w:bCs/>
        </w:rPr>
        <w:t xml:space="preserve">기대 동작</w:t>
      </w:r>
      <w:r>
        <w:t xml:space="preserve">: 검색 결과가 RRF 0.005 임계값 미만이면 컨텍스트 빌드 단계에서 제외 → LLM이 시스템 프롬프트 지시(</w:t>
      </w:r>
      <w:r>
        <w:t xml:space="preserve">“검색 결과에 없는 내용은 답변하지 말 것”</w:t>
      </w:r>
      <w:r>
        <w:t xml:space="preserve">)에 따라</w:t>
      </w:r>
      <w:r>
        <w:t xml:space="preserve"> </w:t>
      </w:r>
      <w:r>
        <w:rPr>
          <w:b/>
          <w:bCs/>
        </w:rPr>
        <w:t xml:space="preserve">“검색된 자료에 없습니다”</w:t>
      </w:r>
      <w:r>
        <w:t xml:space="preserve"> </w:t>
      </w:r>
      <w:r>
        <w:t xml:space="preserve">메시지로 응답.</w:t>
      </w:r>
    </w:p>
    <w:p>
      <w:pPr>
        <w:pStyle w:val="BodyText"/>
      </w:pPr>
      <w:r>
        <w:t xml:space="preserve">본 동작은 직전 시연 응답(11.2)에서도 부분적으로 확인된다.</w:t>
      </w:r>
      <w:r>
        <w:t xml:space="preserve"> </w:t>
      </w:r>
      <w:r>
        <w:t xml:space="preserve">“give up과 유사한 구동사”</w:t>
      </w:r>
      <w:r>
        <w:t xml:space="preserve"> </w:t>
      </w:r>
      <w:r>
        <w:t xml:space="preserve">응답 말미에서 LLM이 다음 문장을 자발적으로 출력한다.</w:t>
      </w:r>
    </w:p>
    <w:p>
      <w:pPr>
        <w:pStyle w:val="BlockText"/>
      </w:pPr>
      <w:r>
        <w:t xml:space="preserve">⚠️ 참고 자료에 수록된 구동사가 제한적이므로, 추가적인 유사 구동사(e.g. quit, stop, abandon)는</w:t>
      </w:r>
      <w:r>
        <w:t xml:space="preserve"> </w:t>
      </w:r>
      <w:r>
        <w:rPr>
          <w:b/>
          <w:bCs/>
        </w:rPr>
        <w:t xml:space="preserve">검색된 자료에 없습니다.</w:t>
      </w:r>
    </w:p>
    <w:p>
      <w:pPr>
        <w:pStyle w:val="FirstParagraph"/>
      </w:pPr>
      <w:r>
        <w:t xml:space="preserve">SYSTEM_PROMPT의</w:t>
      </w:r>
      <w:r>
        <w:t xml:space="preserve"> </w:t>
      </w:r>
      <w:r>
        <w:t xml:space="preserve">“검색 결과에 없는 내용은 답변하지 말 것”</w:t>
      </w:r>
      <w:r>
        <w:t xml:space="preserve"> </w:t>
      </w:r>
      <w:r>
        <w:t xml:space="preserve">지시가 실제로 LLM 응답에 반영됨을 보여주는 증거다.</w:t>
      </w:r>
    </w:p>
    <w:bookmarkEnd w:id="55"/>
    <w:bookmarkStart w:id="56" w:name="시나리오-e-출처-추적-가능성"/>
    <w:p>
      <w:pPr>
        <w:pStyle w:val="Heading3"/>
      </w:pPr>
      <w:r>
        <w:t xml:space="preserve">11.5 시나리오 E — 출처 추적 가능성</w:t>
      </w:r>
    </w:p>
    <w:p>
      <w:pPr>
        <w:pStyle w:val="FirstParagraph"/>
      </w:pPr>
      <w:r>
        <w:rPr>
          <w:b/>
          <w:bCs/>
        </w:rPr>
        <w:t xml:space="preserve">평가 기준</w:t>
      </w:r>
      <w:r>
        <w:t xml:space="preserve">: 그룹 1-2 (참조 문서 출력 가능 여부)</w:t>
      </w:r>
    </w:p>
    <w:p>
      <w:pPr>
        <w:pStyle w:val="BodyText"/>
      </w:pPr>
      <w:r>
        <w:t xml:space="preserve">모든 응답 스키마(/api/search, /api/query, /api/adaptive)에는 sources 배열이 포함되며, 각 항목은 다음 세 필드로 구성된다.</w:t>
      </w:r>
    </w:p>
    <w:tbl>
      <w:tblPr>
        <w:tblStyle w:val="Table"/>
        <w:tblW w:type="pct" w:w="4863"/>
        <w:tblLayout w:type="fixed"/>
        <w:tblLook w:firstRow="1" w:lastRow="0" w:firstColumn="0" w:lastColumn="0" w:noHBand="0" w:noVBand="0" w:val="0020"/>
      </w:tblPr>
      <w:tblGrid>
        <w:gridCol w:w="2495"/>
        <w:gridCol w:w="2603"/>
        <w:gridCol w:w="2603"/>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필드</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의미</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예시</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word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검색된 단어 또는 표현</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“abandon”</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source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원본 .apkg 파일명</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“toefl_voca_v1”</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deck</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Anki 덱 이름(노트북)</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jc w:val="left"/>
            </w:pPr>
            <w:r>
              <w:t xml:space="preserve">“TOEFL 영단어”</w:t>
            </w:r>
          </w:p>
        </w:tc>
      </w:tr>
    </w:tbl>
    <w:p>
      <w:pPr>
        <w:pStyle w:val="BodyText"/>
      </w:pPr>
      <w:r>
        <w:t xml:space="preserve">사용자는 답변의 어떤 부분이 어느 학습 덱에서 인출되었는지 즉시 확인한다.</w:t>
      </w:r>
    </w:p>
    <w:bookmarkEnd w:id="56"/>
    <w:bookmarkEnd w:id="57"/>
    <w:bookmarkStart w:id="59" w:name="결론-및-향후-계획"/>
    <w:p>
      <w:pPr>
        <w:pStyle w:val="Heading2"/>
      </w:pPr>
      <w:r>
        <w:t xml:space="preserve">12. 결론 및 향후 계획</w:t>
      </w:r>
    </w:p>
    <w:p>
      <w:pPr>
        <w:pStyle w:val="FirstParagraph"/>
      </w:pPr>
      <w:r>
        <w:t xml:space="preserve">본 설계서에서는 Anki 플래시카드 데이터를 활용한 RAG 기반 영어 학습 시스템의 전체 설계와 기말 구현 결과를 종합 기술하였다. BGE-M3의 Dense+Sparse 동시 임베딩, RRF 기반 하이브리드 검색, Adaptive RAG로 전략을 분기하는 구조, ReAct Agent로 복합 질의를 처리하는 흐름, 지식 그래프로 구조적 관계까지 검색하는 단계 — 모든 핵심 구성 요소가 통합 동작함을 확인하였다.</w:t>
      </w:r>
    </w:p>
    <w:p>
      <w:pPr>
        <w:pStyle w:val="BodyText"/>
      </w:pPr>
      <w:r>
        <w:t xml:space="preserve">기말 프로젝트에서는 설계 완료 단계였던 지식 그래프(NetworkX 백엔드)를 실제 구현하여 v2.0으로 반영하였다. WordNet 기반 ANTONYM 자동 추출, 그래프 영속화(pickle+GraphML 이중화), CO_OCCURS 엣지 상한, AdaptiveRAG Complex 경로 Fusion 주입, FastAPI/Streamlit 인터페이스까지 전체 파이프라인을 통합하였다. Neo4j 백엔드로의 확장과 Agent 도구 세트 확장(학습 계획 수립, 복습 일정 생성 등 개인화 학습 지원)은 향후 개선 과제로 남긴다.</w:t>
      </w:r>
    </w:p>
    <w:bookmarkStart w:id="58" w:name="회고"/>
    <w:p>
      <w:pPr>
        <w:pStyle w:val="Heading3"/>
      </w:pPr>
      <w:r>
        <w:t xml:space="preserve">12.1 회고</w:t>
      </w:r>
    </w:p>
    <w:p>
      <w:pPr>
        <w:pStyle w:val="FirstParagraph"/>
      </w:pPr>
      <w:r>
        <w:t xml:space="preserve">본 프로젝트를 진행하며 얻은 핵심 학습은 세 가지다.</w:t>
      </w:r>
    </w:p>
    <w:p>
      <w:pPr>
        <w:pStyle w:val="BodyText"/>
      </w:pPr>
      <w:r>
        <w:t xml:space="preserve">하나는 추상화 인터페이스의 힘이다. LLMProvider Protocol과 단일 AdaptiveRAG.query() 엔트리는 시연 단계에서 환경 변경 비용을 크게 줄였다. 시연 직전 LLM 공급자가 사용량 정책으로 throttle을 걸었을 때, 코드 변경 없이 .env 한 줄(ANTHROPIC_API_KEY)을 추가하여 5분 안에 복구하였다.</w:t>
      </w:r>
    </w:p>
    <w:p>
      <w:pPr>
        <w:pStyle w:val="BodyText"/>
      </w:pPr>
      <w:r>
        <w:t xml:space="preserve">다음은 점진적 SPEC 분할이다. v1.1 → v1.2 → v1.3 → v2.0의 단계별 SPEC 분할은 각 단계의 회귀 테스트를 보존하면서 새 기능을 안전하게 통합하도록 도왔다. 모든 단계에서 이전 테스트가 통과하는 상태로 합치는 원칙을 지켰다.</w:t>
      </w:r>
    </w:p>
    <w:p>
      <w:pPr>
        <w:pStyle w:val="BodyText"/>
      </w:pPr>
      <w:r>
        <w:t xml:space="preserve">마지막은 자료의 양보다 분류의 질이다. 73,410 포인트의 인덱스보다, 응답의 sources 필드 하나가 사용자 신뢰에 더 큰 영향을 미쳤다.</w:t>
      </w:r>
      <w:r>
        <w:t xml:space="preserve"> </w:t>
      </w:r>
      <w:r>
        <w:t xml:space="preserve">“어디서 가져왔는가”</w:t>
      </w:r>
      <w:r>
        <w:t xml:space="preserve">를 명시하는 한 줄이 LLM의 자신만만한 환각보다 가치가 훨씬 크다.</w:t>
      </w:r>
    </w:p>
    <w:p>
      <w:pPr>
        <w:pStyle w:val="BodyText"/>
      </w:pPr>
      <w:r>
        <w:rPr>
          <w:b/>
          <w:bCs/>
        </w:rPr>
        <w:t xml:space="preserve">기술 스택</w:t>
      </w:r>
      <w:r>
        <w:t xml:space="preserve">: Python 3.13 / BGE-M3 (FlagEmbedding) / Qdrant / NetworkX / NLTK WordNet / FastAPI / Streamlit / Anthropic Claude Sonnet 4.6 / OpenAI 호환 API (GLM 폴백)</w:t>
      </w:r>
    </w:p>
    <w:p>
      <w:pPr>
        <w:pStyle w:val="BodyText"/>
      </w:pPr>
      <w:r>
        <w:rPr>
          <w:b/>
          <w:bCs/>
        </w:rPr>
        <w:t xml:space="preserve">프로젝트 메타데이터</w:t>
      </w:r>
      <w:r>
        <w:t xml:space="preserve">: 167개 테스트, 5개 SPEC 문서, 9개 코어 모듈, 9개 REST 엔드포인트, 4개 Streamlit 탭</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2026-06-06T12:03:02Z</dcterms:created>
  <dcterms:modified xsi:type="dcterms:W3CDTF">2026-06-06T12:03:02Z</dcterms:modified>
</cp:coreProperties>
</file>

<file path=docProps/custom.xml><?xml version="1.0" encoding="utf-8"?>
<Properties xmlns="http://schemas.openxmlformats.org/officeDocument/2006/custom-properties" xmlns:vt="http://schemas.openxmlformats.org/officeDocument/2006/docPropsVTypes"/>
</file>