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PROPOSAL PROYEK KECERDASAN BUATAN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SWARM ARTIFICIAL INTELLIGENCE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Anggota Kelompok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Anthony Santoso (26415108)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Yuan Pratama (26415163)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Satria Damai Kurnia Hu (26415172)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Artificial Intelligence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Flying Termites Artificial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Penjelasan Program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Kita akan membuat sebuah </w:t>
      </w:r>
      <w:r w:rsidDel="00000000" w:rsidR="00000000" w:rsidRPr="00000000">
        <w:rPr>
          <w:i w:val="1"/>
          <w:sz w:val="24"/>
          <w:szCs w:val="24"/>
          <w:rtl w:val="0"/>
        </w:rPr>
        <w:t xml:space="preserve">artificial life</w:t>
      </w:r>
      <w:r w:rsidDel="00000000" w:rsidR="00000000" w:rsidRPr="00000000">
        <w:rPr>
          <w:sz w:val="24"/>
          <w:szCs w:val="24"/>
          <w:rtl w:val="0"/>
        </w:rPr>
        <w:t xml:space="preserve"> dari kehidupan laron. Dimana laron akan mencari tempat terang. Sebenarnya, laron bukan mendatangi karena cahaya, melainkan karena kehangatan yang dipancarkan oleh lampu / sumber cahaya. Laron menjauhi daerah lembab seperti tanah, dan mendatangi daerah yang kering dan hangat seperti kampu (sumber cahaya).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Rules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Laron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Laron akan bergerak dengan arah bebas, tetapi mendekati cahaya.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Laron lebih bergerak mengikuti kehendak hati. (</w:t>
      </w:r>
      <w:r w:rsidDel="00000000" w:rsidR="00000000" w:rsidRPr="00000000">
        <w:rPr>
          <w:i w:val="1"/>
          <w:sz w:val="24"/>
          <w:szCs w:val="24"/>
          <w:rtl w:val="0"/>
        </w:rPr>
        <w:t xml:space="preserve">personal best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Laron sekali-kali menyentuh sumber cahaya, tetapi lebih sering terbang mengelilinginya pada jarak tertentu.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Antara laron satu dengan yang lain tidak terlalu berkomunikasi. (pengaruh </w:t>
      </w:r>
      <w:r w:rsidDel="00000000" w:rsidR="00000000" w:rsidRPr="00000000">
        <w:rPr>
          <w:i w:val="1"/>
          <w:sz w:val="24"/>
          <w:szCs w:val="24"/>
          <w:rtl w:val="0"/>
        </w:rPr>
        <w:t xml:space="preserve">global best</w:t>
      </w:r>
      <w:r w:rsidDel="00000000" w:rsidR="00000000" w:rsidRPr="00000000">
        <w:rPr>
          <w:sz w:val="24"/>
          <w:szCs w:val="24"/>
          <w:rtl w:val="0"/>
        </w:rPr>
        <w:t xml:space="preserve"> kecil)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