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62B" w:rsidRPr="008E3C82" w:rsidRDefault="00B4362B" w:rsidP="00B4362B">
      <w:pPr>
        <w:pStyle w:val="1"/>
        <w:spacing w:before="0" w:after="0"/>
        <w:rPr>
          <w:rFonts w:ascii="Times New Roman" w:hAnsi="Times New Roman"/>
          <w:sz w:val="22"/>
          <w:szCs w:val="22"/>
          <w:lang w:val="ru-RU"/>
        </w:rPr>
      </w:pPr>
      <w:r w:rsidRPr="006577ED">
        <w:rPr>
          <w:rFonts w:ascii="Times New Roman" w:hAnsi="Times New Roman"/>
          <w:sz w:val="22"/>
          <w:szCs w:val="22"/>
          <w:lang w:val="ru-RU"/>
        </w:rPr>
        <w:t>УСТАВ ПРОЕКТА</w:t>
      </w:r>
      <w:r w:rsidR="008E3C82">
        <w:rPr>
          <w:rFonts w:ascii="Times New Roman" w:hAnsi="Times New Roman"/>
          <w:sz w:val="22"/>
          <w:szCs w:val="22"/>
        </w:rPr>
        <w:t xml:space="preserve"> </w:t>
      </w:r>
      <w:r w:rsidR="00DB51D1">
        <w:rPr>
          <w:rFonts w:ascii="Times New Roman" w:hAnsi="Times New Roman"/>
          <w:sz w:val="22"/>
          <w:szCs w:val="22"/>
          <w:highlight w:val="yellow"/>
          <w:lang w:val="ru-RU"/>
        </w:rPr>
        <w:t>СТАРАЯ</w:t>
      </w:r>
      <w:bookmarkStart w:id="0" w:name="_GoBack"/>
      <w:bookmarkEnd w:id="0"/>
      <w:r w:rsidR="008E3C82" w:rsidRPr="008E3C82">
        <w:rPr>
          <w:rFonts w:ascii="Times New Roman" w:hAnsi="Times New Roman"/>
          <w:sz w:val="22"/>
          <w:szCs w:val="22"/>
          <w:highlight w:val="yellow"/>
          <w:lang w:val="ru-RU"/>
        </w:rPr>
        <w:t xml:space="preserve"> ВЕРСИЯ</w:t>
      </w:r>
    </w:p>
    <w:p w:rsidR="00B4362B" w:rsidRPr="006577ED" w:rsidRDefault="00B4362B" w:rsidP="00B4362B">
      <w:pPr>
        <w:jc w:val="center"/>
        <w:rPr>
          <w:sz w:val="22"/>
          <w:szCs w:val="22"/>
          <w:lang w:val="ru-RU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B4362B" w:rsidRPr="00DB51D1" w:rsidTr="003C6C3E">
        <w:trPr>
          <w:cantSplit/>
        </w:trPr>
        <w:tc>
          <w:tcPr>
            <w:tcW w:w="9356" w:type="dxa"/>
          </w:tcPr>
          <w:p w:rsidR="00B4362B" w:rsidRPr="006577ED" w:rsidRDefault="00B4362B" w:rsidP="003C6C3E">
            <w:pPr>
              <w:spacing w:before="60" w:after="60"/>
              <w:rPr>
                <w:sz w:val="22"/>
                <w:szCs w:val="22"/>
                <w:lang w:val="ru-RU"/>
              </w:rPr>
            </w:pPr>
            <w:r w:rsidRPr="006577ED">
              <w:rPr>
                <w:sz w:val="22"/>
                <w:szCs w:val="22"/>
                <w:lang w:val="ru-RU"/>
              </w:rPr>
              <w:t>Все документы, ссылки на которые содержатся в настоящем документе, являются его неотъемлемой частью.</w:t>
            </w:r>
          </w:p>
        </w:tc>
      </w:tr>
    </w:tbl>
    <w:p w:rsidR="00B4362B" w:rsidRPr="006577ED" w:rsidRDefault="00B4362B" w:rsidP="00B4362B">
      <w:pPr>
        <w:pStyle w:val="a3"/>
        <w:tabs>
          <w:tab w:val="clear" w:pos="4320"/>
          <w:tab w:val="clear" w:pos="8640"/>
        </w:tabs>
        <w:rPr>
          <w:sz w:val="22"/>
          <w:szCs w:val="22"/>
          <w:lang w:val="ru-RU"/>
        </w:rPr>
      </w:pP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6946"/>
      </w:tblGrid>
      <w:tr w:rsidR="00B4362B" w:rsidRPr="00DB51D1" w:rsidTr="003C6C3E">
        <w:tc>
          <w:tcPr>
            <w:tcW w:w="2410" w:type="dxa"/>
            <w:shd w:val="clear" w:color="auto" w:fill="C0C0C0"/>
          </w:tcPr>
          <w:p w:rsidR="00B4362B" w:rsidRPr="006577ED" w:rsidRDefault="00B4362B" w:rsidP="003C6C3E">
            <w:pPr>
              <w:rPr>
                <w:b/>
                <w:sz w:val="22"/>
                <w:szCs w:val="22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Название проекта</w:t>
            </w:r>
            <w:r w:rsidRPr="006577ED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46" w:type="dxa"/>
            <w:vAlign w:val="center"/>
          </w:tcPr>
          <w:p w:rsidR="00B4362B" w:rsidRPr="006577ED" w:rsidRDefault="00B4362B" w:rsidP="003C6C3E">
            <w:pPr>
              <w:rPr>
                <w:sz w:val="22"/>
                <w:szCs w:val="22"/>
                <w:lang w:val="ru-RU"/>
              </w:rPr>
            </w:pPr>
            <w:r w:rsidRPr="006577ED">
              <w:rPr>
                <w:sz w:val="22"/>
                <w:szCs w:val="22"/>
                <w:lang w:val="ru-RU"/>
              </w:rPr>
              <w:t>Разработка системы информационной поддержки процесса диагностики оборудования</w:t>
            </w:r>
          </w:p>
        </w:tc>
      </w:tr>
      <w:tr w:rsidR="00B4362B" w:rsidRPr="006577ED" w:rsidTr="003C6C3E">
        <w:tc>
          <w:tcPr>
            <w:tcW w:w="2410" w:type="dxa"/>
            <w:shd w:val="clear" w:color="auto" w:fill="C0C0C0"/>
          </w:tcPr>
          <w:p w:rsidR="00B4362B" w:rsidRPr="006577ED" w:rsidRDefault="00B4362B" w:rsidP="003C6C3E">
            <w:pPr>
              <w:rPr>
                <w:b/>
                <w:sz w:val="22"/>
                <w:szCs w:val="22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Менеджер проекта</w:t>
            </w:r>
            <w:r w:rsidRPr="006577ED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46" w:type="dxa"/>
            <w:vAlign w:val="center"/>
          </w:tcPr>
          <w:p w:rsidR="00B4362B" w:rsidRPr="006577ED" w:rsidRDefault="00B4362B" w:rsidP="003C6C3E">
            <w:pPr>
              <w:rPr>
                <w:sz w:val="22"/>
                <w:szCs w:val="22"/>
                <w:lang w:val="ru-RU"/>
              </w:rPr>
            </w:pPr>
            <w:r w:rsidRPr="006577ED">
              <w:rPr>
                <w:sz w:val="22"/>
                <w:szCs w:val="22"/>
                <w:lang w:val="ru-RU"/>
              </w:rPr>
              <w:t>Фантина Татьяна Андреевна</w:t>
            </w:r>
          </w:p>
        </w:tc>
      </w:tr>
      <w:tr w:rsidR="00B4362B" w:rsidRPr="006577ED" w:rsidTr="003C6C3E">
        <w:tc>
          <w:tcPr>
            <w:tcW w:w="2410" w:type="dxa"/>
            <w:shd w:val="clear" w:color="auto" w:fill="C0C0C0"/>
          </w:tcPr>
          <w:p w:rsidR="00B4362B" w:rsidRPr="006577ED" w:rsidRDefault="00B4362B" w:rsidP="003C6C3E">
            <w:pPr>
              <w:rPr>
                <w:b/>
                <w:sz w:val="22"/>
                <w:szCs w:val="22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Дата</w:t>
            </w:r>
            <w:r w:rsidRPr="006577ED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946" w:type="dxa"/>
            <w:vAlign w:val="center"/>
          </w:tcPr>
          <w:p w:rsidR="00B4362B" w:rsidRPr="006577ED" w:rsidRDefault="00B4362B" w:rsidP="003C6C3E">
            <w:pPr>
              <w:rPr>
                <w:sz w:val="22"/>
                <w:szCs w:val="22"/>
                <w:lang w:val="ru-RU"/>
              </w:rPr>
            </w:pPr>
            <w:r w:rsidRPr="006577ED">
              <w:rPr>
                <w:sz w:val="22"/>
                <w:szCs w:val="22"/>
                <w:lang w:val="ru-RU"/>
              </w:rPr>
              <w:t>15</w:t>
            </w:r>
            <w:r w:rsidRPr="006577ED">
              <w:rPr>
                <w:sz w:val="22"/>
                <w:szCs w:val="22"/>
              </w:rPr>
              <w:t>/0</w:t>
            </w:r>
            <w:r w:rsidRPr="006577ED">
              <w:rPr>
                <w:sz w:val="22"/>
                <w:szCs w:val="22"/>
                <w:lang w:val="ru-RU"/>
              </w:rPr>
              <w:t>9</w:t>
            </w:r>
            <w:r w:rsidRPr="006577ED">
              <w:rPr>
                <w:sz w:val="22"/>
                <w:szCs w:val="22"/>
              </w:rPr>
              <w:t>/202</w:t>
            </w:r>
            <w:r w:rsidRPr="006577ED">
              <w:rPr>
                <w:sz w:val="22"/>
                <w:szCs w:val="22"/>
                <w:lang w:val="ru-RU"/>
              </w:rPr>
              <w:t>5</w:t>
            </w:r>
          </w:p>
        </w:tc>
      </w:tr>
    </w:tbl>
    <w:p w:rsidR="00B4362B" w:rsidRPr="006577ED" w:rsidRDefault="00B4362B" w:rsidP="00B4362B">
      <w:pPr>
        <w:pStyle w:val="a3"/>
        <w:tabs>
          <w:tab w:val="clear" w:pos="4320"/>
          <w:tab w:val="clear" w:pos="8640"/>
        </w:tabs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2041"/>
        <w:gridCol w:w="6237"/>
      </w:tblGrid>
      <w:tr w:rsidR="00B4362B" w:rsidRPr="006577ED" w:rsidTr="003C6C3E">
        <w:trPr>
          <w:cantSplit/>
          <w:tblHeader/>
        </w:trPr>
        <w:tc>
          <w:tcPr>
            <w:tcW w:w="9356" w:type="dxa"/>
            <w:gridSpan w:val="3"/>
            <w:tcBorders>
              <w:bottom w:val="nil"/>
            </w:tcBorders>
            <w:shd w:val="clear" w:color="auto" w:fill="C0C0C0"/>
          </w:tcPr>
          <w:p w:rsidR="00B4362B" w:rsidRPr="006577ED" w:rsidRDefault="00B4362B" w:rsidP="003C6C3E">
            <w:pPr>
              <w:pStyle w:val="a3"/>
              <w:tabs>
                <w:tab w:val="clear" w:pos="4320"/>
                <w:tab w:val="clear" w:pos="8640"/>
              </w:tabs>
              <w:ind w:firstLine="35"/>
              <w:rPr>
                <w:b/>
                <w:sz w:val="22"/>
                <w:szCs w:val="22"/>
                <w:lang w:val="ru-RU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Версии:</w:t>
            </w:r>
          </w:p>
        </w:tc>
      </w:tr>
      <w:tr w:rsidR="00B4362B" w:rsidRPr="006577ED" w:rsidTr="003C6C3E">
        <w:trPr>
          <w:tblHeader/>
        </w:trPr>
        <w:tc>
          <w:tcPr>
            <w:tcW w:w="1078" w:type="dxa"/>
            <w:shd w:val="pct5" w:color="auto" w:fill="FFFFFF"/>
          </w:tcPr>
          <w:p w:rsidR="00B4362B" w:rsidRPr="006577ED" w:rsidRDefault="00B4362B" w:rsidP="003C6C3E">
            <w:pPr>
              <w:pStyle w:val="a3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  <w:lang w:val="ru-RU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Версия</w:t>
            </w:r>
          </w:p>
        </w:tc>
        <w:tc>
          <w:tcPr>
            <w:tcW w:w="2041" w:type="dxa"/>
            <w:shd w:val="pct5" w:color="auto" w:fill="FFFFFF"/>
          </w:tcPr>
          <w:p w:rsidR="00B4362B" w:rsidRPr="006577ED" w:rsidRDefault="00B4362B" w:rsidP="003C6C3E">
            <w:pPr>
              <w:pStyle w:val="a3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  <w:lang w:val="ru-RU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Дата</w:t>
            </w:r>
          </w:p>
          <w:p w:rsidR="00B4362B" w:rsidRPr="006577ED" w:rsidRDefault="00B4362B" w:rsidP="003C6C3E">
            <w:pPr>
              <w:pStyle w:val="a3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</w:rPr>
            </w:pPr>
            <w:r w:rsidRPr="006577ED">
              <w:rPr>
                <w:b/>
                <w:sz w:val="22"/>
                <w:szCs w:val="22"/>
              </w:rPr>
              <w:t>(MM/DD/YYYY)</w:t>
            </w:r>
          </w:p>
        </w:tc>
        <w:tc>
          <w:tcPr>
            <w:tcW w:w="6237" w:type="dxa"/>
            <w:shd w:val="pct5" w:color="auto" w:fill="FFFFFF"/>
          </w:tcPr>
          <w:p w:rsidR="00B4362B" w:rsidRPr="006577ED" w:rsidRDefault="00B4362B" w:rsidP="003C6C3E">
            <w:pPr>
              <w:pStyle w:val="a3"/>
              <w:tabs>
                <w:tab w:val="clear" w:pos="4320"/>
                <w:tab w:val="clear" w:pos="8640"/>
              </w:tabs>
              <w:jc w:val="center"/>
              <w:rPr>
                <w:b/>
                <w:sz w:val="22"/>
                <w:szCs w:val="22"/>
                <w:lang w:val="ru-RU"/>
              </w:rPr>
            </w:pPr>
            <w:r w:rsidRPr="006577ED">
              <w:rPr>
                <w:b/>
                <w:sz w:val="22"/>
                <w:szCs w:val="22"/>
                <w:lang w:val="ru-RU"/>
              </w:rPr>
              <w:t>Комментарий</w:t>
            </w:r>
          </w:p>
        </w:tc>
      </w:tr>
      <w:tr w:rsidR="00B4362B" w:rsidRPr="006577ED" w:rsidTr="003C6C3E">
        <w:tc>
          <w:tcPr>
            <w:tcW w:w="107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4362B" w:rsidRPr="006577ED" w:rsidRDefault="00B4362B" w:rsidP="003C6C3E">
            <w:pPr>
              <w:pStyle w:val="CovTable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6577ED">
              <w:rPr>
                <w:rFonts w:ascii="Times New Roman" w:hAnsi="Times New Roman"/>
                <w:sz w:val="22"/>
                <w:szCs w:val="22"/>
              </w:rPr>
              <w:t>1.0</w:t>
            </w:r>
          </w:p>
        </w:tc>
        <w:tc>
          <w:tcPr>
            <w:tcW w:w="20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4362B" w:rsidRPr="006577ED" w:rsidRDefault="00B4362B" w:rsidP="003C6C3E">
            <w:pPr>
              <w:pStyle w:val="CovTable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6577ED">
              <w:rPr>
                <w:rFonts w:ascii="Times New Roman" w:hAnsi="Times New Roman"/>
                <w:sz w:val="22"/>
                <w:szCs w:val="22"/>
                <w:lang w:val="ru-RU"/>
              </w:rPr>
              <w:t>15</w:t>
            </w:r>
            <w:r w:rsidRPr="006577ED">
              <w:rPr>
                <w:rFonts w:ascii="Times New Roman" w:hAnsi="Times New Roman"/>
                <w:sz w:val="22"/>
                <w:szCs w:val="22"/>
              </w:rPr>
              <w:t>/0</w:t>
            </w:r>
            <w:r w:rsidRPr="006577ED">
              <w:rPr>
                <w:rFonts w:ascii="Times New Roman" w:hAnsi="Times New Roman"/>
                <w:sz w:val="22"/>
                <w:szCs w:val="22"/>
                <w:lang w:val="ru-RU"/>
              </w:rPr>
              <w:t>9</w:t>
            </w:r>
            <w:r w:rsidRPr="006577ED">
              <w:rPr>
                <w:rFonts w:ascii="Times New Roman" w:hAnsi="Times New Roman"/>
                <w:sz w:val="22"/>
                <w:szCs w:val="22"/>
              </w:rPr>
              <w:t>/202</w:t>
            </w:r>
            <w:r w:rsidRPr="006577ED">
              <w:rPr>
                <w:rFonts w:ascii="Times New Roman" w:hAnsi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tcW w:w="62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:rsidR="00B4362B" w:rsidRPr="006577ED" w:rsidRDefault="00B4362B" w:rsidP="003C6C3E">
            <w:pPr>
              <w:pStyle w:val="CovTableText"/>
              <w:spacing w:before="0" w:after="0"/>
              <w:rPr>
                <w:rFonts w:ascii="Times New Roman" w:hAnsi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Первая</w:t>
            </w:r>
            <w:r w:rsidRPr="006577ED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версия устава</w:t>
            </w:r>
          </w:p>
        </w:tc>
      </w:tr>
      <w:tr w:rsidR="00B4362B" w:rsidRPr="006577ED" w:rsidTr="003C6C3E">
        <w:tc>
          <w:tcPr>
            <w:tcW w:w="1078" w:type="dxa"/>
            <w:tcBorders>
              <w:top w:val="dotted" w:sz="4" w:space="0" w:color="auto"/>
              <w:right w:val="dotted" w:sz="4" w:space="0" w:color="auto"/>
            </w:tcBorders>
          </w:tcPr>
          <w:p w:rsidR="00B4362B" w:rsidRPr="009F652E" w:rsidRDefault="00B4362B" w:rsidP="003C6C3E">
            <w:pPr>
              <w:pStyle w:val="CovTable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04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:rsidR="00B4362B" w:rsidRPr="009F652E" w:rsidRDefault="00B4362B" w:rsidP="003C6C3E">
            <w:pPr>
              <w:pStyle w:val="CovTableText"/>
              <w:spacing w:before="0" w:after="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dotted" w:sz="4" w:space="0" w:color="auto"/>
              <w:left w:val="dotted" w:sz="4" w:space="0" w:color="auto"/>
            </w:tcBorders>
          </w:tcPr>
          <w:p w:rsidR="00B4362B" w:rsidRPr="006577ED" w:rsidRDefault="00B4362B" w:rsidP="003C6C3E">
            <w:pPr>
              <w:pStyle w:val="CovTableText"/>
              <w:spacing w:before="0" w:after="0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</w:tr>
    </w:tbl>
    <w:p w:rsidR="00B4362B" w:rsidRPr="006577ED" w:rsidRDefault="00B4362B" w:rsidP="00B4362B">
      <w:pPr>
        <w:pStyle w:val="a3"/>
        <w:tabs>
          <w:tab w:val="clear" w:pos="4320"/>
          <w:tab w:val="clear" w:pos="8640"/>
        </w:tabs>
        <w:rPr>
          <w:b/>
          <w:sz w:val="22"/>
          <w:szCs w:val="22"/>
          <w:lang w:val="ru-RU"/>
        </w:rPr>
      </w:pPr>
    </w:p>
    <w:p w:rsidR="00B4362B" w:rsidRDefault="00B4362B" w:rsidP="00B4362B">
      <w:pPr>
        <w:ind w:firstLine="709"/>
        <w:jc w:val="both"/>
        <w:rPr>
          <w:sz w:val="22"/>
          <w:szCs w:val="22"/>
        </w:rPr>
      </w:pPr>
      <w:r w:rsidRPr="006577ED">
        <w:rPr>
          <w:sz w:val="22"/>
          <w:szCs w:val="22"/>
          <w:lang w:val="ru-RU"/>
        </w:rPr>
        <w:t>Технолог создает в системе оборудование с описанием ключевых параметров, типовых значений параметров и допусков. Фиксирует отказы оборудования с указанием причин выхода из строя. Оператор измеряет и фиксирует фактические значения параметров оборудования, получает пр</w:t>
      </w:r>
      <w:r>
        <w:rPr>
          <w:sz w:val="22"/>
          <w:szCs w:val="22"/>
          <w:lang w:val="ru-RU"/>
        </w:rPr>
        <w:t>едупреждение, в случае выхода какого-</w:t>
      </w:r>
      <w:r w:rsidRPr="006577ED">
        <w:rPr>
          <w:sz w:val="22"/>
          <w:szCs w:val="22"/>
          <w:lang w:val="ru-RU"/>
        </w:rPr>
        <w:t>л</w:t>
      </w:r>
      <w:r>
        <w:rPr>
          <w:sz w:val="22"/>
          <w:szCs w:val="22"/>
          <w:lang w:val="ru-RU"/>
        </w:rPr>
        <w:t>ибо</w:t>
      </w:r>
      <w:r w:rsidRPr="006577ED">
        <w:rPr>
          <w:sz w:val="22"/>
          <w:szCs w:val="22"/>
          <w:lang w:val="ru-RU"/>
        </w:rPr>
        <w:t xml:space="preserve"> параметра за пределы допустимых значений просматривает статистику (какие параметры выходили за допуск и когда, установленные причины отклонений). Система должна иметь возможность предупредить технолога о возможном отказе оборудования при отклонении значений определенных параметров за пределы допустимых значений. </w:t>
      </w:r>
      <w:proofErr w:type="spellStart"/>
      <w:r w:rsidRPr="006577ED">
        <w:rPr>
          <w:sz w:val="22"/>
          <w:szCs w:val="22"/>
        </w:rPr>
        <w:t>Администратор</w:t>
      </w:r>
      <w:proofErr w:type="spellEnd"/>
      <w:r w:rsidRPr="006577ED">
        <w:rPr>
          <w:sz w:val="22"/>
          <w:szCs w:val="22"/>
        </w:rPr>
        <w:t xml:space="preserve"> </w:t>
      </w:r>
      <w:proofErr w:type="spellStart"/>
      <w:r w:rsidRPr="006577ED">
        <w:rPr>
          <w:sz w:val="22"/>
          <w:szCs w:val="22"/>
        </w:rPr>
        <w:t>управляет</w:t>
      </w:r>
      <w:proofErr w:type="spellEnd"/>
      <w:r w:rsidRPr="006577ED">
        <w:rPr>
          <w:sz w:val="22"/>
          <w:szCs w:val="22"/>
        </w:rPr>
        <w:t xml:space="preserve"> </w:t>
      </w:r>
      <w:proofErr w:type="spellStart"/>
      <w:r w:rsidRPr="006577ED">
        <w:rPr>
          <w:sz w:val="22"/>
          <w:szCs w:val="22"/>
        </w:rPr>
        <w:t>записями</w:t>
      </w:r>
      <w:proofErr w:type="spellEnd"/>
      <w:r w:rsidRPr="006577ED">
        <w:rPr>
          <w:sz w:val="22"/>
          <w:szCs w:val="22"/>
        </w:rPr>
        <w:t xml:space="preserve">, </w:t>
      </w:r>
      <w:proofErr w:type="spellStart"/>
      <w:r w:rsidRPr="006577ED">
        <w:rPr>
          <w:sz w:val="22"/>
          <w:szCs w:val="22"/>
        </w:rPr>
        <w:t>просматривает</w:t>
      </w:r>
      <w:proofErr w:type="spellEnd"/>
      <w:r w:rsidRPr="006577ED">
        <w:rPr>
          <w:sz w:val="22"/>
          <w:szCs w:val="22"/>
        </w:rPr>
        <w:t xml:space="preserve"> </w:t>
      </w:r>
      <w:proofErr w:type="spellStart"/>
      <w:r w:rsidRPr="006577ED">
        <w:rPr>
          <w:sz w:val="22"/>
          <w:szCs w:val="22"/>
        </w:rPr>
        <w:t>статистику</w:t>
      </w:r>
      <w:proofErr w:type="spellEnd"/>
      <w:r w:rsidRPr="006577ED">
        <w:rPr>
          <w:sz w:val="22"/>
          <w:szCs w:val="22"/>
        </w:rPr>
        <w:t>.</w:t>
      </w:r>
    </w:p>
    <w:p w:rsidR="00560310" w:rsidRDefault="00560310"/>
    <w:sectPr w:rsidR="005603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02"/>
    <w:rsid w:val="00390002"/>
    <w:rsid w:val="00560310"/>
    <w:rsid w:val="008E3C82"/>
    <w:rsid w:val="00B4362B"/>
    <w:rsid w:val="00C70D56"/>
    <w:rsid w:val="00DB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1FC87"/>
  <w15:chartTrackingRefBased/>
  <w15:docId w15:val="{56B4E2F1-367E-4854-A4DF-D6167AD7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62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lang w:val="en-US" w:bidi="ar-SA"/>
      <w14:ligatures w14:val="none"/>
    </w:rPr>
  </w:style>
  <w:style w:type="paragraph" w:styleId="1">
    <w:name w:val="heading 1"/>
    <w:basedOn w:val="a"/>
    <w:next w:val="a"/>
    <w:link w:val="10"/>
    <w:qFormat/>
    <w:rsid w:val="00B4362B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362B"/>
    <w:rPr>
      <w:rFonts w:ascii="Arial" w:eastAsia="Times New Roman" w:hAnsi="Arial" w:cs="Times New Roman"/>
      <w:b/>
      <w:kern w:val="32"/>
      <w:sz w:val="32"/>
      <w:lang w:val="en-US" w:bidi="ar-SA"/>
      <w14:ligatures w14:val="none"/>
    </w:rPr>
  </w:style>
  <w:style w:type="paragraph" w:styleId="a3">
    <w:name w:val="header"/>
    <w:basedOn w:val="a"/>
    <w:link w:val="a4"/>
    <w:rsid w:val="00B4362B"/>
    <w:pPr>
      <w:tabs>
        <w:tab w:val="center" w:pos="4320"/>
        <w:tab w:val="right" w:pos="8640"/>
      </w:tabs>
    </w:pPr>
  </w:style>
  <w:style w:type="character" w:customStyle="1" w:styleId="a4">
    <w:name w:val="Верхний колонтитул Знак"/>
    <w:basedOn w:val="a0"/>
    <w:link w:val="a3"/>
    <w:rsid w:val="00B4362B"/>
    <w:rPr>
      <w:rFonts w:ascii="Times New Roman" w:eastAsia="Times New Roman" w:hAnsi="Times New Roman" w:cs="Times New Roman"/>
      <w:kern w:val="0"/>
      <w:sz w:val="24"/>
      <w:lang w:val="en-US" w:bidi="ar-SA"/>
      <w14:ligatures w14:val="none"/>
    </w:rPr>
  </w:style>
  <w:style w:type="paragraph" w:customStyle="1" w:styleId="CovTableText">
    <w:name w:val="Cov_Table Text"/>
    <w:basedOn w:val="a3"/>
    <w:rsid w:val="00B4362B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>SPecialiST RePack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4</cp:revision>
  <dcterms:created xsi:type="dcterms:W3CDTF">2025-10-16T09:39:00Z</dcterms:created>
  <dcterms:modified xsi:type="dcterms:W3CDTF">2025-10-16T09:51:00Z</dcterms:modified>
</cp:coreProperties>
</file>