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6580B" w14:textId="2DD04EB9" w:rsidR="00F54A98" w:rsidRDefault="00F54A98" w:rsidP="00C51ED8">
      <w:pPr>
        <w:jc w:val="center"/>
        <w:rPr>
          <w:rFonts w:ascii="Times New Roman" w:eastAsia="Times New Roman" w:hAnsi="Times New Roman" w:cs="Times New Roman"/>
          <w:noProof/>
          <w:color w:val="000000"/>
          <w:lang w:val="pt-BR"/>
        </w:rPr>
      </w:pPr>
      <w:r w:rsidRPr="00F809AD">
        <w:rPr>
          <w:rFonts w:ascii="Times New Roman" w:eastAsia="Times New Roman" w:hAnsi="Times New Roman" w:cs="Times New Roman"/>
          <w:b/>
          <w:bCs/>
          <w:noProof/>
          <w:color w:val="000000"/>
          <w:lang w:val="pt-BR"/>
        </w:rPr>
        <w:t>Número do Processo:</w:t>
      </w:r>
      <w:r w:rsidRPr="00F809AD">
        <w:rPr>
          <w:rFonts w:ascii="Times New Roman" w:eastAsia="Times New Roman" w:hAnsi="Times New Roman" w:cs="Times New Roman"/>
          <w:noProof/>
          <w:color w:val="000000"/>
          <w:lang w:val="pt-BR"/>
        </w:rPr>
        <w:t xml:space="preserve"> </w:t>
      </w:r>
      <w:r w:rsidR="000E4694" w:rsidRPr="007B2C9A">
        <w:rPr>
          <w:rFonts w:ascii="Times New Roman" w:eastAsia="Times New Roman" w:hAnsi="Times New Roman" w:cs="Times New Roman"/>
          <w:noProof/>
          <w:color w:val="000000"/>
          <w:highlight w:val="yellow"/>
          <w:lang w:val="pt-BR"/>
        </w:rPr>
        <w:t>00000000</w:t>
      </w:r>
      <w:r w:rsidR="001D4CC7" w:rsidRPr="007B2C9A">
        <w:rPr>
          <w:rFonts w:ascii="Times New Roman" w:eastAsia="Times New Roman" w:hAnsi="Times New Roman" w:cs="Times New Roman"/>
          <w:noProof/>
          <w:color w:val="000000"/>
          <w:highlight w:val="yellow"/>
          <w:lang w:val="pt-BR"/>
        </w:rPr>
        <w:t>-</w:t>
      </w:r>
      <w:r w:rsidR="000E4694" w:rsidRPr="007B2C9A">
        <w:rPr>
          <w:rFonts w:ascii="Times New Roman" w:eastAsia="Times New Roman" w:hAnsi="Times New Roman" w:cs="Times New Roman"/>
          <w:noProof/>
          <w:color w:val="000000"/>
          <w:highlight w:val="yellow"/>
          <w:lang w:val="pt-BR"/>
        </w:rPr>
        <w:t>00</w:t>
      </w:r>
      <w:r w:rsidR="001D4CC7" w:rsidRPr="007B2C9A">
        <w:rPr>
          <w:rFonts w:ascii="Times New Roman" w:eastAsia="Times New Roman" w:hAnsi="Times New Roman" w:cs="Times New Roman"/>
          <w:noProof/>
          <w:color w:val="000000"/>
          <w:highlight w:val="yellow"/>
          <w:lang w:val="pt-BR"/>
        </w:rPr>
        <w:t>.</w:t>
      </w:r>
      <w:r w:rsidR="000E4694" w:rsidRPr="007B2C9A">
        <w:rPr>
          <w:rFonts w:ascii="Times New Roman" w:eastAsia="Times New Roman" w:hAnsi="Times New Roman" w:cs="Times New Roman"/>
          <w:noProof/>
          <w:color w:val="000000"/>
          <w:highlight w:val="yellow"/>
          <w:lang w:val="pt-BR"/>
        </w:rPr>
        <w:t>0000</w:t>
      </w:r>
      <w:r w:rsidR="001D4CC7" w:rsidRPr="007B2C9A">
        <w:rPr>
          <w:rFonts w:ascii="Times New Roman" w:eastAsia="Times New Roman" w:hAnsi="Times New Roman" w:cs="Times New Roman"/>
          <w:noProof/>
          <w:color w:val="000000"/>
          <w:highlight w:val="yellow"/>
          <w:lang w:val="pt-BR"/>
        </w:rPr>
        <w:t>.</w:t>
      </w:r>
      <w:r w:rsidR="000E4694" w:rsidRPr="007B2C9A">
        <w:rPr>
          <w:rFonts w:ascii="Times New Roman" w:eastAsia="Times New Roman" w:hAnsi="Times New Roman" w:cs="Times New Roman"/>
          <w:noProof/>
          <w:color w:val="000000"/>
          <w:highlight w:val="yellow"/>
          <w:lang w:val="pt-BR"/>
        </w:rPr>
        <w:t>0</w:t>
      </w:r>
      <w:r w:rsidR="001D4CC7" w:rsidRPr="007B2C9A">
        <w:rPr>
          <w:rFonts w:ascii="Times New Roman" w:eastAsia="Times New Roman" w:hAnsi="Times New Roman" w:cs="Times New Roman"/>
          <w:noProof/>
          <w:color w:val="000000"/>
          <w:highlight w:val="yellow"/>
          <w:lang w:val="pt-BR"/>
        </w:rPr>
        <w:t>.</w:t>
      </w:r>
      <w:r w:rsidR="000E4694" w:rsidRPr="007B2C9A">
        <w:rPr>
          <w:rFonts w:ascii="Times New Roman" w:eastAsia="Times New Roman" w:hAnsi="Times New Roman" w:cs="Times New Roman"/>
          <w:noProof/>
          <w:color w:val="000000"/>
          <w:highlight w:val="yellow"/>
          <w:lang w:val="pt-BR"/>
        </w:rPr>
        <w:t>00</w:t>
      </w:r>
      <w:r w:rsidR="001D4CC7" w:rsidRPr="007B2C9A">
        <w:rPr>
          <w:rFonts w:ascii="Times New Roman" w:eastAsia="Times New Roman" w:hAnsi="Times New Roman" w:cs="Times New Roman"/>
          <w:noProof/>
          <w:color w:val="000000"/>
          <w:highlight w:val="yellow"/>
          <w:lang w:val="pt-BR"/>
        </w:rPr>
        <w:t>.00</w:t>
      </w:r>
      <w:r w:rsidR="000E4694" w:rsidRPr="007B2C9A">
        <w:rPr>
          <w:rFonts w:ascii="Times New Roman" w:eastAsia="Times New Roman" w:hAnsi="Times New Roman" w:cs="Times New Roman"/>
          <w:noProof/>
          <w:color w:val="000000"/>
          <w:highlight w:val="yellow"/>
          <w:lang w:val="pt-BR"/>
        </w:rPr>
        <w:t>00</w:t>
      </w:r>
    </w:p>
    <w:p w14:paraId="38D34BA8" w14:textId="4E706EC4" w:rsidR="00C51ED8" w:rsidRPr="00C51ED8" w:rsidRDefault="00C51ED8" w:rsidP="00C51ED8">
      <w:pPr>
        <w:jc w:val="center"/>
        <w:rPr>
          <w:rFonts w:ascii="Times New Roman" w:eastAsia="Times New Roman" w:hAnsi="Times New Roman" w:cs="Times New Roman"/>
          <w:noProof/>
          <w:color w:val="000000"/>
          <w:lang w:val="pt-BR"/>
        </w:rPr>
      </w:pPr>
    </w:p>
    <w:p w14:paraId="46DD3DED" w14:textId="77777777" w:rsidR="00F54A98" w:rsidRDefault="00F54A98" w:rsidP="00EF6128">
      <w:pPr>
        <w:ind w:right="227"/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</w:pPr>
    </w:p>
    <w:p w14:paraId="7149413E" w14:textId="0D3628AA" w:rsidR="00F809AD" w:rsidRPr="00F809AD" w:rsidRDefault="00F809AD" w:rsidP="00EF6128">
      <w:pPr>
        <w:ind w:right="227"/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</w:pPr>
      <w:r w:rsidRPr="00F809AD"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  <w:t>Origem:</w:t>
      </w:r>
      <w:r w:rsidR="00F54A98"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  <w:t xml:space="preserve"> </w:t>
      </w:r>
      <w:r w:rsidR="001D4CC7" w:rsidRPr="007B2C9A">
        <w:rPr>
          <w:rFonts w:ascii="Times New Roman" w:eastAsia="Times New Roman" w:hAnsi="Times New Roman" w:cs="Times New Roman"/>
          <w:noProof/>
          <w:color w:val="000000"/>
          <w:sz w:val="16"/>
          <w:szCs w:val="16"/>
          <w:highlight w:val="yellow"/>
          <w:lang w:val="pt-BR"/>
        </w:rPr>
        <w:t>TJMG - 34ª VARA CÍVEL DA COMARCA DE BELO HORIZONTE</w:t>
      </w:r>
      <w:r w:rsidRPr="00F54A98"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  <w:t xml:space="preserve">                </w:t>
      </w:r>
      <w:r w:rsidR="00F54A98"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  <w:t xml:space="preserve">                          </w:t>
      </w:r>
      <w:r w:rsidRPr="00F54A98"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  <w:t xml:space="preserve"> </w:t>
      </w:r>
      <w:r w:rsidRPr="00F809AD"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  <w:t>Segredo ou sigilo:</w:t>
      </w:r>
      <w:r w:rsidR="00F54A98"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  <w:t xml:space="preserve"> </w:t>
      </w:r>
      <w:r w:rsidR="007B2C9A" w:rsidRPr="007B2C9A">
        <w:rPr>
          <w:rFonts w:ascii="Times New Roman" w:eastAsia="Times New Roman" w:hAnsi="Times New Roman" w:cs="Times New Roman"/>
          <w:noProof/>
          <w:color w:val="000000"/>
          <w:sz w:val="16"/>
          <w:szCs w:val="16"/>
          <w:highlight w:val="yellow"/>
          <w:lang w:val="pt-BR"/>
        </w:rPr>
        <w:t>___</w:t>
      </w:r>
    </w:p>
    <w:p w14:paraId="6431C5F8" w14:textId="77777777" w:rsidR="00F54A98" w:rsidRDefault="00F54A98" w:rsidP="00EF6128">
      <w:pPr>
        <w:ind w:right="227"/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</w:pPr>
    </w:p>
    <w:p w14:paraId="25CA3CCF" w14:textId="32EB8E80" w:rsidR="00F54A98" w:rsidRDefault="001D4CC7" w:rsidP="00C51ED8">
      <w:pPr>
        <w:ind w:right="227"/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</w:pP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  <w:t xml:space="preserve">Justiça Gratuita: </w:t>
      </w:r>
      <w:r w:rsidRPr="007B2C9A">
        <w:rPr>
          <w:rFonts w:ascii="Times New Roman" w:eastAsia="Times New Roman" w:hAnsi="Times New Roman" w:cs="Times New Roman"/>
          <w:noProof/>
          <w:color w:val="000000"/>
          <w:sz w:val="16"/>
          <w:szCs w:val="16"/>
          <w:highlight w:val="yellow"/>
          <w:lang w:val="pt-BR"/>
        </w:rPr>
        <w:t>Assistência Judiciária Gratuita não</w:t>
      </w:r>
      <w:r w:rsidR="007B2C9A">
        <w:rPr>
          <w:rFonts w:ascii="Times New Roman" w:eastAsia="Times New Roman" w:hAnsi="Times New Roman" w:cs="Times New Roman"/>
          <w:noProof/>
          <w:color w:val="000000"/>
          <w:sz w:val="16"/>
          <w:szCs w:val="16"/>
          <w:highlight w:val="yellow"/>
          <w:lang w:val="pt-BR"/>
        </w:rPr>
        <w:t>/sim</w:t>
      </w:r>
      <w:r w:rsidRPr="007B2C9A">
        <w:rPr>
          <w:rFonts w:ascii="Times New Roman" w:eastAsia="Times New Roman" w:hAnsi="Times New Roman" w:cs="Times New Roman"/>
          <w:noProof/>
          <w:color w:val="000000"/>
          <w:sz w:val="16"/>
          <w:szCs w:val="16"/>
          <w:highlight w:val="yellow"/>
          <w:lang w:val="pt-BR"/>
        </w:rPr>
        <w:t xml:space="preserve"> concedida a parte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  <w:t xml:space="preserve">                       </w:t>
      </w:r>
      <w:r w:rsidR="007B2C9A"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  <w:t xml:space="preserve">          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  <w:t xml:space="preserve">   </w:t>
      </w:r>
      <w:r w:rsidR="00F54A98"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  <w:t xml:space="preserve"> </w:t>
      </w:r>
      <w:r w:rsidR="00F809AD" w:rsidRPr="00F809AD"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  <w:t>Data da distribuição:</w:t>
      </w:r>
      <w:r w:rsidR="00F54A98"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  <w:t xml:space="preserve"> </w:t>
      </w:r>
      <w:r w:rsidR="007B2C9A"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00</w:t>
      </w:r>
      <w:r w:rsidRPr="001D4CC7"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/</w:t>
      </w:r>
      <w:r w:rsidR="007B2C9A"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00</w:t>
      </w:r>
      <w:r w:rsidRPr="001D4CC7"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/</w:t>
      </w:r>
      <w:r w:rsidR="007B2C9A"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0000</w:t>
      </w:r>
    </w:p>
    <w:p w14:paraId="1FA7239A" w14:textId="77777777" w:rsidR="00F54A98" w:rsidRDefault="00F54A98" w:rsidP="00EF6128">
      <w:pPr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</w:pPr>
    </w:p>
    <w:p w14:paraId="31B46F05" w14:textId="77777777" w:rsidR="00F54A98" w:rsidRDefault="00F54A98" w:rsidP="00EF6128">
      <w:pPr>
        <w:rPr>
          <w:rFonts w:ascii="Times New Roman" w:eastAsia="Times New Roman" w:hAnsi="Times New Roman" w:cs="Times New Roman"/>
          <w:noProof/>
          <w:color w:val="000000"/>
          <w:sz w:val="16"/>
          <w:szCs w:val="16"/>
          <w:lang w:val="pt-BR"/>
        </w:rPr>
      </w:pPr>
    </w:p>
    <w:p w14:paraId="7F6551FA" w14:textId="773D1873" w:rsidR="00F54A98" w:rsidRPr="00F809AD" w:rsidRDefault="00F54A98" w:rsidP="00EF6128">
      <w:pPr>
        <w:rPr>
          <w:rFonts w:ascii="Times New Roman" w:eastAsia="Times New Roman" w:hAnsi="Times New Roman" w:cs="Times New Roman"/>
          <w:noProof/>
          <w:color w:val="000000"/>
          <w:lang w:val="pt-BR"/>
        </w:rPr>
      </w:pPr>
      <w:r w:rsidRPr="00F54A98">
        <w:rPr>
          <w:rFonts w:ascii="Times New Roman" w:eastAsia="Times New Roman" w:hAnsi="Times New Roman" w:cs="Times New Roman"/>
          <w:noProof/>
          <w:color w:val="000000"/>
          <w:lang w:val="pt-BR"/>
        </w:rPr>
        <w:t xml:space="preserve">                      </w:t>
      </w:r>
      <w:r w:rsidRPr="00F54A98">
        <w:rPr>
          <w:rFonts w:ascii="Times New Roman" w:eastAsia="Times New Roman" w:hAnsi="Times New Roman" w:cs="Times New Roman"/>
          <w:noProof/>
          <w:color w:val="000000"/>
          <w:lang w:val="pt-BR"/>
        </w:rPr>
        <w:t xml:space="preserve"> </w:t>
      </w:r>
      <w:r w:rsidRPr="00F54A98">
        <w:rPr>
          <w:rFonts w:ascii="Times New Roman" w:eastAsia="Times New Roman" w:hAnsi="Times New Roman" w:cs="Times New Roman"/>
          <w:noProof/>
          <w:color w:val="000000"/>
          <w:lang w:val="pt-BR"/>
        </w:rPr>
        <w:t xml:space="preserve">  </w:t>
      </w:r>
      <w:r w:rsidRPr="00F809AD">
        <w:rPr>
          <w:rFonts w:ascii="Times New Roman" w:eastAsia="Times New Roman" w:hAnsi="Times New Roman" w:cs="Times New Roman"/>
          <w:noProof/>
          <w:color w:val="000000"/>
          <w:lang w:val="pt-BR"/>
        </w:rPr>
        <w:t>Polo Ativo</w:t>
      </w:r>
      <w:r w:rsidRPr="00F54A98">
        <w:rPr>
          <w:rFonts w:ascii="Times New Roman" w:eastAsia="Times New Roman" w:hAnsi="Times New Roman" w:cs="Times New Roman"/>
          <w:noProof/>
          <w:color w:val="000000"/>
          <w:lang w:val="pt-BR"/>
        </w:rPr>
        <w:t xml:space="preserve">                                                                     </w:t>
      </w:r>
      <w:r w:rsidRPr="00F809AD">
        <w:rPr>
          <w:rFonts w:ascii="Times New Roman" w:eastAsia="Times New Roman" w:hAnsi="Times New Roman" w:cs="Times New Roman"/>
          <w:noProof/>
          <w:color w:val="000000"/>
          <w:lang w:val="pt-BR"/>
        </w:rPr>
        <w:t>Polo</w:t>
      </w:r>
      <w:r w:rsidRPr="00F54A98">
        <w:rPr>
          <w:rFonts w:ascii="Times New Roman" w:eastAsia="Times New Roman" w:hAnsi="Times New Roman" w:cs="Times New Roman"/>
          <w:noProof/>
          <w:color w:val="000000"/>
          <w:lang w:val="pt-BR"/>
        </w:rPr>
        <w:t xml:space="preserve"> </w:t>
      </w:r>
      <w:r w:rsidRPr="00F809AD">
        <w:rPr>
          <w:rFonts w:ascii="Times New Roman" w:eastAsia="Times New Roman" w:hAnsi="Times New Roman" w:cs="Times New Roman"/>
          <w:noProof/>
          <w:color w:val="000000"/>
          <w:lang w:val="pt-BR"/>
        </w:rPr>
        <w:t xml:space="preserve"> Passivo</w:t>
      </w:r>
    </w:p>
    <w:p w14:paraId="226A1D4D" w14:textId="77777777" w:rsidR="00F809AD" w:rsidRDefault="00F809AD" w:rsidP="00EF6128">
      <w:pPr>
        <w:rPr>
          <w:rFonts w:ascii="Times New Roman" w:eastAsia="Times New Roman" w:hAnsi="Times New Roman" w:cs="Times New Roman"/>
          <w:b/>
          <w:bCs/>
          <w:noProof/>
          <w:color w:val="000000"/>
          <w:lang w:val="pt-BR"/>
        </w:rPr>
      </w:pPr>
    </w:p>
    <w:tbl>
      <w:tblPr>
        <w:tblStyle w:val="Tabelacomgrade"/>
        <w:tblpPr w:leftFromText="141" w:rightFromText="141" w:vertAnchor="text" w:horzAnchor="margin" w:tblpXSpec="center" w:tblpY="-33"/>
        <w:tblW w:w="8488" w:type="dxa"/>
        <w:tblLook w:val="04A0" w:firstRow="1" w:lastRow="0" w:firstColumn="1" w:lastColumn="0" w:noHBand="0" w:noVBand="1"/>
      </w:tblPr>
      <w:tblGrid>
        <w:gridCol w:w="4244"/>
        <w:gridCol w:w="4244"/>
      </w:tblGrid>
      <w:tr w:rsidR="00F54A98" w14:paraId="21600C6F" w14:textId="77777777" w:rsidTr="00EF6128">
        <w:trPr>
          <w:trHeight w:val="440"/>
        </w:trPr>
        <w:tc>
          <w:tcPr>
            <w:tcW w:w="4244" w:type="dxa"/>
          </w:tcPr>
          <w:p w14:paraId="593572FF" w14:textId="77777777" w:rsidR="00F54A98" w:rsidRPr="007B2C9A" w:rsidRDefault="00F54A98" w:rsidP="00EF6128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highlight w:val="yellow"/>
                <w:lang w:val="pt-BR"/>
              </w:rPr>
            </w:pPr>
          </w:p>
          <w:p w14:paraId="21C18E40" w14:textId="44805B82" w:rsidR="00F54A98" w:rsidRPr="007B2C9A" w:rsidRDefault="007B2C9A" w:rsidP="001D4C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highlight w:val="yellow"/>
                <w:lang w:val="pt-BR"/>
              </w:rPr>
            </w:pPr>
            <w:r w:rsidRPr="007B2C9A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highlight w:val="yellow"/>
                <w:lang w:val="pt-BR"/>
              </w:rPr>
              <w:t>NOME DO CLIENTE</w:t>
            </w:r>
          </w:p>
        </w:tc>
        <w:tc>
          <w:tcPr>
            <w:tcW w:w="4244" w:type="dxa"/>
          </w:tcPr>
          <w:p w14:paraId="197AEB85" w14:textId="77777777" w:rsidR="00F54A98" w:rsidRDefault="00F54A98" w:rsidP="00EF6128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val="pt-BR"/>
              </w:rPr>
            </w:pPr>
          </w:p>
          <w:p w14:paraId="12E4BF8E" w14:textId="1AA74518" w:rsidR="00F54A98" w:rsidRDefault="007B2C9A" w:rsidP="001D4CC7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pt-BR"/>
              </w:rPr>
            </w:pPr>
            <w:r w:rsidRPr="007B2C9A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highlight w:val="yellow"/>
                <w:lang w:val="pt-BR"/>
              </w:rPr>
              <w:t>NOME DO BANCO</w:t>
            </w:r>
          </w:p>
          <w:p w14:paraId="6399E12B" w14:textId="568CC2E4" w:rsidR="001D4CC7" w:rsidRDefault="001D4CC7" w:rsidP="00EF6128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val="pt-BR"/>
              </w:rPr>
            </w:pPr>
          </w:p>
        </w:tc>
      </w:tr>
      <w:tr w:rsidR="00F54A98" w14:paraId="71EDC4BF" w14:textId="77777777" w:rsidTr="00EF6128">
        <w:trPr>
          <w:trHeight w:val="518"/>
        </w:trPr>
        <w:tc>
          <w:tcPr>
            <w:tcW w:w="4244" w:type="dxa"/>
          </w:tcPr>
          <w:p w14:paraId="7CC9C1AE" w14:textId="77777777" w:rsidR="00F54A98" w:rsidRPr="00F54A98" w:rsidRDefault="00F54A98" w:rsidP="00EF6128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pt-BR"/>
              </w:rPr>
            </w:pPr>
            <w:r w:rsidRPr="00F809AD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pt-BR"/>
              </w:rPr>
              <w:t>ADV:</w:t>
            </w:r>
          </w:p>
          <w:p w14:paraId="63183BBA" w14:textId="7DA41A99" w:rsidR="00F54A98" w:rsidRPr="00F809AD" w:rsidRDefault="007B2C9A" w:rsidP="00EF6128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lang w:val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highlight w:val="yellow"/>
                <w:lang w:val="pt-BR"/>
              </w:rPr>
              <w:t xml:space="preserve">NOME </w:t>
            </w:r>
            <w:r w:rsidRPr="007B2C9A">
              <w:rPr>
                <w:rFonts w:ascii="Times New Roman" w:eastAsia="Times New Roman" w:hAnsi="Times New Roman" w:cs="Times New Roman"/>
                <w:noProof/>
                <w:color w:val="000000"/>
                <w:highlight w:val="yellow"/>
                <w:lang w:val="pt-BR"/>
              </w:rPr>
              <w:t>ADVOGADO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lang w:val="pt-BR"/>
              </w:rPr>
              <w:t>(A)</w:t>
            </w:r>
          </w:p>
          <w:p w14:paraId="33B830CD" w14:textId="77777777" w:rsidR="00F54A98" w:rsidRDefault="00F54A98" w:rsidP="00EF6128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val="pt-BR"/>
              </w:rPr>
            </w:pPr>
          </w:p>
        </w:tc>
        <w:tc>
          <w:tcPr>
            <w:tcW w:w="4244" w:type="dxa"/>
          </w:tcPr>
          <w:p w14:paraId="3C350755" w14:textId="77777777" w:rsidR="00F54A98" w:rsidRPr="00F809AD" w:rsidRDefault="00F54A98" w:rsidP="00EF61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val="pt-BR"/>
              </w:rPr>
            </w:pPr>
            <w:r w:rsidRPr="00F809AD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lang w:val="pt-BR"/>
              </w:rPr>
              <w:t>ADV</w:t>
            </w:r>
            <w:r w:rsidRPr="00F809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val="pt-BR"/>
              </w:rPr>
              <w:t>:</w:t>
            </w:r>
          </w:p>
          <w:p w14:paraId="72546F47" w14:textId="2F99A5DF" w:rsidR="007B2C9A" w:rsidRPr="00F809AD" w:rsidRDefault="007B2C9A" w:rsidP="007B2C9A">
            <w:pPr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lang w:val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highlight w:val="yellow"/>
                <w:lang w:val="pt-BR"/>
              </w:rPr>
              <w:t xml:space="preserve">NOME </w:t>
            </w:r>
            <w:r w:rsidRPr="007B2C9A">
              <w:rPr>
                <w:rFonts w:ascii="Times New Roman" w:eastAsia="Times New Roman" w:hAnsi="Times New Roman" w:cs="Times New Roman"/>
                <w:noProof/>
                <w:color w:val="000000"/>
                <w:highlight w:val="yellow"/>
                <w:lang w:val="pt-BR"/>
              </w:rPr>
              <w:t>ADVOGADO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lang w:val="pt-BR"/>
              </w:rPr>
              <w:t>(A)</w:t>
            </w:r>
          </w:p>
          <w:p w14:paraId="6446245C" w14:textId="77777777" w:rsidR="00F54A98" w:rsidRDefault="00F54A98" w:rsidP="00EF6128">
            <w:pP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val="pt-BR"/>
              </w:rPr>
            </w:pPr>
          </w:p>
        </w:tc>
      </w:tr>
    </w:tbl>
    <w:p w14:paraId="57B7B789" w14:textId="77777777" w:rsidR="00C51ED8" w:rsidRPr="00C51ED8" w:rsidRDefault="00C51ED8" w:rsidP="00C51ED8">
      <w:pPr>
        <w:ind w:right="227"/>
        <w:jc w:val="center"/>
        <w:rPr>
          <w:rFonts w:ascii="Times New Roman" w:eastAsia="Times New Roman" w:hAnsi="Times New Roman" w:cs="Times New Roman"/>
          <w:noProof/>
          <w:color w:val="000000"/>
          <w:sz w:val="12"/>
          <w:szCs w:val="12"/>
          <w:u w:val="single"/>
          <w:lang w:val="pt-BR"/>
        </w:rPr>
      </w:pPr>
      <w:r w:rsidRPr="00F54A98">
        <w:rPr>
          <w:rFonts w:ascii="Times New Roman" w:eastAsia="Times New Roman" w:hAnsi="Times New Roman" w:cs="Times New Roman"/>
          <w:noProof/>
          <w:color w:val="000000"/>
          <w:sz w:val="12"/>
          <w:szCs w:val="12"/>
          <w:u w:val="single"/>
          <w:lang w:val="pt-BR"/>
        </w:rPr>
        <w:t>Contratos Bancários, Espécies de contratos, Obrigações, DIREITO CIVIL</w:t>
      </w:r>
    </w:p>
    <w:p w14:paraId="6DAE52D3" w14:textId="24759596" w:rsidR="00F54A98" w:rsidRDefault="00F54A98" w:rsidP="00EF6128">
      <w:pPr>
        <w:rPr>
          <w:rFonts w:ascii="Times New Roman" w:eastAsia="Times New Roman" w:hAnsi="Times New Roman" w:cs="Times New Roman"/>
          <w:noProof/>
          <w:color w:val="000000"/>
          <w:lang w:val="pt-BR"/>
        </w:rPr>
      </w:pPr>
    </w:p>
    <w:p w14:paraId="518BB9A9" w14:textId="77777777" w:rsidR="00985158" w:rsidRDefault="00985158" w:rsidP="00EF6128">
      <w:pPr>
        <w:rPr>
          <w:rFonts w:ascii="Times New Roman" w:eastAsia="Times New Roman" w:hAnsi="Times New Roman" w:cs="Times New Roman"/>
          <w:noProof/>
          <w:color w:val="000000"/>
          <w:lang w:val="pt-BR"/>
        </w:rPr>
      </w:pPr>
    </w:p>
    <w:p w14:paraId="4163ABF4" w14:textId="77777777" w:rsidR="00985158" w:rsidRPr="00F809AD" w:rsidRDefault="00985158" w:rsidP="00EF6128">
      <w:pPr>
        <w:rPr>
          <w:rFonts w:ascii="Times New Roman" w:eastAsia="Times New Roman" w:hAnsi="Times New Roman" w:cs="Times New Roman"/>
          <w:noProof/>
          <w:color w:val="000000"/>
          <w:lang w:val="pt-BR"/>
        </w:rPr>
      </w:pPr>
    </w:p>
    <w:p w14:paraId="136E42DD" w14:textId="2C7802F4" w:rsidR="00F54A98" w:rsidRPr="001730EF" w:rsidRDefault="00F809AD" w:rsidP="00EF6128">
      <w:pPr>
        <w:ind w:right="227"/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  <w:lang w:val="pt-BR"/>
        </w:rPr>
      </w:pPr>
      <w:r w:rsidRPr="00F809AD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lang w:val="pt-BR"/>
        </w:rPr>
        <w:t>Status Atual:</w:t>
      </w:r>
      <w:r w:rsidRPr="00F809AD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val="pt-BR"/>
        </w:rPr>
        <w:t xml:space="preserve"> </w:t>
      </w:r>
      <w:r w:rsidRPr="00F809AD"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  <w:lang w:val="pt-BR"/>
        </w:rPr>
        <w:t>O processo encontra-se em andamento e aguarda nova análise do magistrado.</w:t>
      </w:r>
    </w:p>
    <w:p w14:paraId="4C43E425" w14:textId="77777777" w:rsidR="00F54A98" w:rsidRPr="001730EF" w:rsidRDefault="00F54A98" w:rsidP="00EF6128">
      <w:pPr>
        <w:ind w:right="227"/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  <w:lang w:val="pt-BR"/>
        </w:rPr>
      </w:pPr>
    </w:p>
    <w:p w14:paraId="0DBB7CF8" w14:textId="77777777" w:rsidR="00B438D9" w:rsidRPr="007B2C9A" w:rsidRDefault="00B438D9" w:rsidP="00B438D9">
      <w:pPr>
        <w:pStyle w:val="PargrafodaLista"/>
        <w:numPr>
          <w:ilvl w:val="0"/>
          <w:numId w:val="3"/>
        </w:numPr>
        <w:ind w:right="227"/>
        <w:rPr>
          <w:rFonts w:ascii="Times New Roman" w:eastAsia="Times New Roman" w:hAnsi="Times New Roman" w:cs="Times New Roman"/>
          <w:noProof/>
          <w:color w:val="404040" w:themeColor="text1" w:themeTint="BF"/>
          <w:sz w:val="20"/>
          <w:szCs w:val="20"/>
          <w:highlight w:val="yellow"/>
          <w:lang w:val="pt-BR"/>
        </w:rPr>
      </w:pPr>
      <w:r w:rsidRPr="007B2C9A">
        <w:rPr>
          <w:rFonts w:ascii="Times New Roman" w:eastAsia="Times New Roman" w:hAnsi="Times New Roman" w:cs="Times New Roman"/>
          <w:noProof/>
          <w:color w:val="404040" w:themeColor="text1" w:themeTint="BF"/>
          <w:sz w:val="20"/>
          <w:szCs w:val="20"/>
          <w:highlight w:val="yellow"/>
          <w:lang w:val="pt-BR"/>
        </w:rPr>
        <w:t>Em 09/07/2026, foi expedida intimação eletrônica referente ao despacho proferido pelo magistrado, com posterior publicação no Diário da Justiça Eletrônico em 10/07/2026. Anteriormente, em 01/07/2026, o juiz proferiu despacho de mero expediente e não concedeu o pedido de tutela antecipada. Ressaltamos que essa decisão trata apenas do pedido de urgência formulado no início da ação e não representa o julgamento do mérito do processo, que permanece em regular tramitação.</w:t>
      </w:r>
    </w:p>
    <w:p w14:paraId="18369D6D" w14:textId="77777777" w:rsidR="00B438D9" w:rsidRDefault="00B438D9" w:rsidP="00B438D9">
      <w:pPr>
        <w:ind w:right="227"/>
        <w:rPr>
          <w:rFonts w:ascii="Times New Roman" w:eastAsia="Times New Roman" w:hAnsi="Times New Roman" w:cs="Times New Roman"/>
          <w:noProof/>
          <w:color w:val="404040" w:themeColor="text1" w:themeTint="BF"/>
          <w:sz w:val="20"/>
          <w:szCs w:val="20"/>
          <w:lang w:val="pt-BR"/>
        </w:rPr>
      </w:pPr>
    </w:p>
    <w:p w14:paraId="195F3242" w14:textId="77777777" w:rsidR="00985158" w:rsidRDefault="00985158" w:rsidP="00B438D9">
      <w:pPr>
        <w:ind w:right="227"/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val="pt-BR"/>
        </w:rPr>
      </w:pPr>
    </w:p>
    <w:p w14:paraId="674398E1" w14:textId="77777777" w:rsidR="00985158" w:rsidRDefault="00985158" w:rsidP="00B438D9">
      <w:pPr>
        <w:ind w:right="227"/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val="pt-BR"/>
        </w:rPr>
      </w:pPr>
    </w:p>
    <w:p w14:paraId="4A8D0587" w14:textId="77777777" w:rsidR="00985158" w:rsidRPr="00EF6128" w:rsidRDefault="00985158" w:rsidP="00B438D9">
      <w:pPr>
        <w:ind w:right="227"/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val="pt-BR"/>
        </w:rPr>
      </w:pPr>
    </w:p>
    <w:p w14:paraId="6471286B" w14:textId="6BD0A12B" w:rsidR="008F3003" w:rsidRDefault="00F809AD" w:rsidP="00EF6128">
      <w:pPr>
        <w:ind w:right="227"/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lang w:val="pt-BR"/>
        </w:rPr>
      </w:pPr>
      <w:r w:rsidRPr="00F809AD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lang w:val="pt-BR"/>
        </w:rPr>
        <w:t>Data da última movimentação:</w:t>
      </w:r>
      <w:r w:rsidRPr="00F809AD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val="pt-BR"/>
        </w:rPr>
        <w:t xml:space="preserve"> </w:t>
      </w:r>
      <w:r w:rsidR="00B438D9" w:rsidRPr="007B2C9A">
        <w:rPr>
          <w:rFonts w:ascii="Times New Roman" w:eastAsia="Times New Roman" w:hAnsi="Times New Roman" w:cs="Times New Roman"/>
          <w:i/>
          <w:iCs/>
          <w:noProof/>
          <w:color w:val="000000"/>
          <w:sz w:val="20"/>
          <w:szCs w:val="20"/>
          <w:highlight w:val="yellow"/>
          <w:lang w:val="pt-BR"/>
        </w:rPr>
        <w:t>09 de julho de 2026</w:t>
      </w:r>
      <w:r w:rsidR="00B438D9" w:rsidRPr="007B2C9A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highlight w:val="yellow"/>
          <w:lang w:val="pt-BR"/>
        </w:rPr>
        <w:t xml:space="preserve"> – </w:t>
      </w:r>
      <w:r w:rsidR="00B438D9" w:rsidRPr="007B2C9A"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  <w:lang w:val="pt-BR"/>
        </w:rPr>
        <w:t xml:space="preserve">Expedição de intimação eletrônica e disponibilização do despacho no Diário da Justiça Eletrônico </w:t>
      </w:r>
      <w:r w:rsidR="00B438D9" w:rsidRPr="007B2C9A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highlight w:val="yellow"/>
          <w:lang w:val="pt-BR"/>
        </w:rPr>
        <w:t>(</w:t>
      </w:r>
      <w:r w:rsidR="00B438D9" w:rsidRPr="007B2C9A"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  <w:lang w:val="pt-BR"/>
        </w:rPr>
        <w:t>publicação em 10/07/2026</w:t>
      </w:r>
      <w:r w:rsidR="00B438D9" w:rsidRPr="007B2C9A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highlight w:val="yellow"/>
          <w:lang w:val="pt-BR"/>
        </w:rPr>
        <w:t>).</w:t>
      </w:r>
    </w:p>
    <w:p w14:paraId="22E4031C" w14:textId="77777777" w:rsidR="00985158" w:rsidRPr="00985158" w:rsidRDefault="00985158" w:rsidP="00EF6128">
      <w:pPr>
        <w:ind w:right="227"/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val="pt-BR"/>
        </w:rPr>
      </w:pPr>
    </w:p>
    <w:p w14:paraId="1A3AD9A6" w14:textId="77777777" w:rsidR="008F3003" w:rsidRPr="00F809AD" w:rsidRDefault="008F3003" w:rsidP="00EF6128">
      <w:pPr>
        <w:ind w:right="227"/>
        <w:rPr>
          <w:rFonts w:ascii="Times New Roman" w:eastAsia="Times New Roman" w:hAnsi="Times New Roman" w:cs="Times New Roman"/>
          <w:noProof/>
          <w:color w:val="000000"/>
          <w:lang w:val="pt-BR"/>
        </w:rPr>
      </w:pPr>
    </w:p>
    <w:p w14:paraId="212121BB" w14:textId="2A584905" w:rsidR="008F3003" w:rsidRDefault="008F3003" w:rsidP="009146A4">
      <w:pPr>
        <w:ind w:right="227"/>
        <w:jc w:val="center"/>
        <w:rPr>
          <w:color w:val="548DD4" w:themeColor="text2" w:themeTint="99"/>
          <w:sz w:val="10"/>
          <w:szCs w:val="10"/>
          <w:u w:val="single"/>
        </w:rPr>
      </w:pPr>
      <w:r w:rsidRPr="008F3003">
        <w:rPr>
          <w:b/>
          <w:bCs/>
          <w:color w:val="548DD4" w:themeColor="text2" w:themeTint="99"/>
          <w:sz w:val="10"/>
          <w:szCs w:val="10"/>
          <w:u w:val="single"/>
        </w:rPr>
        <w:t>Data da consulta: </w:t>
      </w:r>
      <w:r w:rsidRPr="008F3003">
        <w:rPr>
          <w:color w:val="548DD4" w:themeColor="text2" w:themeTint="99"/>
          <w:sz w:val="10"/>
          <w:szCs w:val="10"/>
          <w:u w:val="single"/>
        </w:rPr>
        <w:t>11/07/2026, </w:t>
      </w:r>
      <w:r w:rsidRPr="008F3003">
        <w:rPr>
          <w:b/>
          <w:bCs/>
          <w:color w:val="548DD4" w:themeColor="text2" w:themeTint="99"/>
          <w:sz w:val="10"/>
          <w:szCs w:val="10"/>
          <w:u w:val="single"/>
        </w:rPr>
        <w:t>Hora: </w:t>
      </w:r>
      <w:r w:rsidRPr="008F3003">
        <w:rPr>
          <w:color w:val="548DD4" w:themeColor="text2" w:themeTint="99"/>
          <w:sz w:val="10"/>
          <w:szCs w:val="10"/>
          <w:u w:val="single"/>
        </w:rPr>
        <w:t>13:20:13</w:t>
      </w:r>
      <w:r w:rsidRPr="008F3003">
        <w:rPr>
          <w:color w:val="548DD4" w:themeColor="text2" w:themeTint="99"/>
          <w:sz w:val="10"/>
          <w:szCs w:val="10"/>
        </w:rPr>
        <w:t xml:space="preserve">                                         </w:t>
      </w:r>
      <w:r w:rsidRPr="008F3003">
        <w:rPr>
          <w:color w:val="548DD4" w:themeColor="text2" w:themeTint="99"/>
          <w:sz w:val="10"/>
          <w:szCs w:val="10"/>
          <w:u w:val="single"/>
        </w:rPr>
        <w:t>CLIQUE NA IMAGEM E SEJA REDIRECIONADO A CONSULTA DO PROCESSO:</w:t>
      </w:r>
    </w:p>
    <w:p w14:paraId="24F5F74D" w14:textId="336A8DAE" w:rsidR="00290E1A" w:rsidRDefault="007B2C9A" w:rsidP="009146A4">
      <w:pPr>
        <w:ind w:right="227"/>
        <w:jc w:val="center"/>
      </w:pPr>
      <w:r>
        <w:rPr>
          <w:b/>
          <w:bCs/>
          <w:noProof/>
          <w:color w:val="1F497D" w:themeColor="text2"/>
          <w:sz w:val="10"/>
          <w:szCs w:val="10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CA0E60" wp14:editId="0FB89741">
                <wp:simplePos x="0" y="0"/>
                <wp:positionH relativeFrom="column">
                  <wp:posOffset>1961515</wp:posOffset>
                </wp:positionH>
                <wp:positionV relativeFrom="paragraph">
                  <wp:posOffset>923925</wp:posOffset>
                </wp:positionV>
                <wp:extent cx="914400" cy="381000"/>
                <wp:effectExtent l="0" t="0" r="19685" b="1905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5A194" w14:textId="0B3BF294" w:rsidR="007B2C9A" w:rsidRPr="007B2C9A" w:rsidRDefault="007B2C9A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Imagem de exemplo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CA0E60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left:0;text-align:left;margin-left:154.45pt;margin-top:72.75pt;width:1in;height:30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P++MgIAAHkEAAAOAAAAZHJzL2Uyb0RvYy54bWysVE1v2zAMvQ/YfxB0X+ykadcZcYosRYYB&#10;RVsgHXpWZCk2JomCpMTOfv0o2flot9Owi0yJ1BP5+OjZXacV2QvnGzAlHY9ySoThUDVmW9IfL6tP&#10;t5T4wEzFFBhR0oPw9G7+8cOstYWYQA2qEo4giPFFa0tah2CLLPO8Fpr5EVhh0CnBaRZw67ZZ5ViL&#10;6Fplkzy/yVpwlXXAhfd4et876TzhSyl4eJLSi0BUSTG3kFaX1k1cs/mMFVvHbN3wIQ32D1lo1hh8&#10;9AR1zwIjO9f8AaUb7sCDDCMOOgMpGy5SDVjNOH9XzbpmVqRakBxvTzT5/wfLH/dr++xI6L5Chw2M&#10;hLTWFx4PYz2ddDp+MVOCfqTwcKJNdIFwPPwynk5z9HB0Xd2Oc7QRJTtfts6HbwI0iUZJHXYlkcX2&#10;Dz70oceQ+JYH1VSrRqm0iUoQS+XInmEPVUgpIvibKGVIW9Kbq+s8Ab/xRejT/Y1i/OeQ3kUU4imD&#10;OZ9Lj1boNt3AxwaqA9LkoFeQt3zVIO4D8+GZOZQM1o9jEJ5wkQowGRgsSmpwv/52HuOxk+ilpEUJ&#10;ltTgjFCivhvscGIVFZs20+vPE3zBXXo2lx6z00tAfsY4bpYnM8YHdTSlA/2Ks7KIb6KLGY4vlzQc&#10;zWXoxwJnjYvFIgWhRi0LD2ZteYSO/YhsvnSvzNmhmwFl8AhHqbLiXVP72HjTwGIXQDap45HentOB&#10;ddR30swwi3GALvcp6vzHmP8GAAD//wMAUEsDBBQABgAIAAAAIQBeX4G23wAAAAsBAAAPAAAAZHJz&#10;L2Rvd25yZXYueG1sTI/NTsMwEITvSLyDtUjcqE3SVCHEqVAFJyRECxIcnXjzI+J1FLtteHuWExx3&#10;5tPsTLld3ChOOIfBk4bblQKB1Hg7UKfh/e3pJgcRoiFrRk+o4RsDbKvLi9IU1p9pj6dD7ASHUCiM&#10;hj7GqZAyND06E1Z+QmKv9bMzkc+5k3Y2Zw53o0yU2khnBuIPvZlw12PzdTg6DS+7jc/Sesnbx9dn&#10;v+/aVH5mH1pfXy0P9yAiLvEPht/6XB0q7lT7I9kgRg2pyu8YZWOdZSCYWGcJK7WGRLEiq1L+31D9&#10;AAAA//8DAFBLAQItABQABgAIAAAAIQC2gziS/gAAAOEBAAATAAAAAAAAAAAAAAAAAAAAAABbQ29u&#10;dGVudF9UeXBlc10ueG1sUEsBAi0AFAAGAAgAAAAhADj9If/WAAAAlAEAAAsAAAAAAAAAAAAAAAAA&#10;LwEAAF9yZWxzLy5yZWxzUEsBAi0AFAAGAAgAAAAhAGLg/74yAgAAeQQAAA4AAAAAAAAAAAAAAAAA&#10;LgIAAGRycy9lMm9Eb2MueG1sUEsBAi0AFAAGAAgAAAAhAF5fgbbfAAAACwEAAA8AAAAAAAAAAAAA&#10;AAAAjAQAAGRycy9kb3ducmV2LnhtbFBLBQYAAAAABAAEAPMAAACYBQAAAAA=&#10;" fillcolor="white [3201]" strokeweight=".5pt">
                <v:textbox>
                  <w:txbxContent>
                    <w:p w14:paraId="5545A194" w14:textId="0B3BF294" w:rsidR="007B2C9A" w:rsidRPr="007B2C9A" w:rsidRDefault="007B2C9A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Imagem de exemplo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1F497D" w:themeColor="text2"/>
          <w:sz w:val="10"/>
          <w:szCs w:val="10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52397A" wp14:editId="64F45201">
                <wp:simplePos x="0" y="0"/>
                <wp:positionH relativeFrom="column">
                  <wp:posOffset>170815</wp:posOffset>
                </wp:positionH>
                <wp:positionV relativeFrom="paragraph">
                  <wp:posOffset>22225</wp:posOffset>
                </wp:positionV>
                <wp:extent cx="5073650" cy="2508250"/>
                <wp:effectExtent l="0" t="0" r="12700" b="2540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650" cy="2508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1CD447" id="Retângulo 7" o:spid="_x0000_s1026" style="position:absolute;margin-left:13.45pt;margin-top:1.75pt;width:399.5pt;height:19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63jWwIAAAgFAAAOAAAAZHJzL2Uyb0RvYy54bWysVMFu2zAMvQ/YPwi6r7azpu2COkXQosOA&#10;og3WDj0rshQbk0WNUuJkXz9Kdpyu6y7DDlEokXyknh59ebVrDdsq9A3YkhcnOWfKSqgauy75t6fb&#10;Dxec+SBsJQxYVfK98vxq/v7dZedmagI1mEohIxDrZ50reR2Cm2WZl7VqhT8Bpyw5NWArAm1xnVUo&#10;OkJvTTbJ87OsA6wcglTe0+lN7+TzhK+1kuFBa68CMyWn3kJaMa2ruGbzSzFbo3B1I4c2xD900YrG&#10;UtER6kYEwTbY/AHVNhLBgw4nEtoMtG6kSneg2xT5q9s81sKpdBcix7uRJv//YOX99tEtkWjonJ95&#10;MuMtdhrb+E/9sV0iaz+SpXaBSTqc5ucfz6bEqSTfZJpf0C/SmR3THfrwWUHLolFypNdIJIntnQ99&#10;6CGE8o4NJCvsjYo9GPtVadZUVHKSspM21LVBthX0qtX3oj+uRaX6o2Ka54dexujUWQKLqLoxZsQd&#10;AKLmfsftexxiY5pKkhoT87811CeO0aki2DAmto0FfCvZhGIgUffxB2J6OiIzK6j2S2QIvZi9k7cN&#10;8XsnfFgKJPXSm9BEhgdatIGu5DBYnNWAP986j/EkKvJy1tE0lNz/2AhUnJkvluT2qTg9jeOTNqfT&#10;8wlt8KVn9dJjN+010NMUNPtOJjPGB3MwNUL7TIO7iFXJJayk2iWXAQ+b69BPKY2+VItFCqORcSLc&#10;2UcnI3hkNernafcs0A0iC6TPezhMjpi90lofGzMtLDYBdJOEeOR14JvGLQlm+DTEeX65T1HHD9j8&#10;FwAAAP//AwBQSwMEFAAGAAgAAAAhAE7xZrHeAAAACAEAAA8AAABkcnMvZG93bnJldi54bWxMj0FL&#10;w0AQhe+C/2EZwYvYjZGUNGZTRCuIB8W0Fo+b7DQJZmdDdtPGf+940uPHe7z5Jl/PthdHHH3nSMHN&#10;IgKBVDvTUaNgt326TkH4oMno3hEq+EYP6+L8LNeZcSd6x2MZGsEj5DOtoA1hyKT0dYtW+4UbkDg7&#10;uNHqwDg20oz6xOO2l3EULaXVHfGFVg/40GL9VU5WwfSy2cdXeo+bkubq9RCeP94eP5W6vJjv70AE&#10;nMNfGX71WR0KdqrcRMaLXkG8XHFTwW0CguM0Tpgr5lWagCxy+f+B4gcAAP//AwBQSwECLQAUAAYA&#10;CAAAACEAtoM4kv4AAADhAQAAEwAAAAAAAAAAAAAAAAAAAAAAW0NvbnRlbnRfVHlwZXNdLnhtbFBL&#10;AQItABQABgAIAAAAIQA4/SH/1gAAAJQBAAALAAAAAAAAAAAAAAAAAC8BAABfcmVscy8ucmVsc1BL&#10;AQItABQABgAIAAAAIQAgo63jWwIAAAgFAAAOAAAAAAAAAAAAAAAAAC4CAABkcnMvZTJvRG9jLnht&#10;bFBLAQItABQABgAIAAAAIQBO8Wax3gAAAAgBAAAPAAAAAAAAAAAAAAAAALUEAABkcnMvZG93bnJl&#10;di54bWxQSwUGAAAAAAQABADzAAAAwAUAAAAA&#10;" fillcolor="black [3200]" strokecolor="black [480]" strokeweight="2pt"/>
            </w:pict>
          </mc:Fallback>
        </mc:AlternateContent>
      </w:r>
      <w:r w:rsidR="00985158" w:rsidRPr="00985158">
        <w:drawing>
          <wp:inline distT="0" distB="0" distL="0" distR="0" wp14:anchorId="6794DC03" wp14:editId="20581E4B">
            <wp:extent cx="5029458" cy="2311519"/>
            <wp:effectExtent l="0" t="0" r="0" b="0"/>
            <wp:docPr id="5" name="Imagem 5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>
                      <a:hlinkClick r:id="rId9"/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55A9" w14:textId="7453F56C" w:rsidR="00F54A98" w:rsidRDefault="00F54A98" w:rsidP="00EF6128">
      <w:pPr>
        <w:ind w:right="227"/>
      </w:pPr>
    </w:p>
    <w:p w14:paraId="39B3AC03" w14:textId="78E0FF8E" w:rsidR="008F3003" w:rsidRDefault="008F3003" w:rsidP="00EF6128">
      <w:pPr>
        <w:ind w:right="227"/>
      </w:pPr>
    </w:p>
    <w:p w14:paraId="60EFDE60" w14:textId="77777777" w:rsidR="00985158" w:rsidRDefault="00985158" w:rsidP="00EF6128">
      <w:pPr>
        <w:ind w:right="227"/>
      </w:pPr>
    </w:p>
    <w:p w14:paraId="07514DC0" w14:textId="77777777" w:rsidR="00985158" w:rsidRDefault="00985158" w:rsidP="00EF6128">
      <w:pPr>
        <w:ind w:right="227"/>
      </w:pPr>
    </w:p>
    <w:p w14:paraId="4E5131B8" w14:textId="77777777" w:rsidR="00985158" w:rsidRDefault="00985158" w:rsidP="00EF6128">
      <w:pPr>
        <w:ind w:right="227"/>
      </w:pPr>
    </w:p>
    <w:p w14:paraId="3D9E9FCD" w14:textId="77777777" w:rsidR="00985158" w:rsidRDefault="00985158" w:rsidP="00EF6128">
      <w:pPr>
        <w:ind w:right="227"/>
      </w:pPr>
    </w:p>
    <w:p w14:paraId="2CA0CF12" w14:textId="33264E29" w:rsidR="008F3003" w:rsidRDefault="00985158" w:rsidP="00EF6128">
      <w:pPr>
        <w:ind w:right="227"/>
      </w:pPr>
      <w:r w:rsidRPr="00F809AD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lang w:val="pt-BR"/>
        </w:rPr>
        <w:t>Próximos Passos:</w:t>
      </w:r>
      <w:r w:rsidRPr="00F809AD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val="pt-BR"/>
        </w:rPr>
        <w:t xml:space="preserve"> </w:t>
      </w:r>
      <w:r w:rsidRPr="007B2C9A"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</w:rPr>
        <w:t xml:space="preserve">Aguardar a abertura dos prazos processuais decorrentes da intimação. Na sequência, o </w:t>
      </w:r>
      <w:r w:rsidRPr="007B2C9A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highlight w:val="yellow"/>
        </w:rPr>
        <w:t>BANCO ITAUCARD S.A.</w:t>
      </w:r>
      <w:r w:rsidRPr="007B2C9A"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</w:rPr>
        <w:t xml:space="preserve"> será </w:t>
      </w:r>
      <w:r w:rsidRPr="007B2C9A"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</w:rPr>
        <w:t xml:space="preserve">oficialmente </w:t>
      </w:r>
      <w:r w:rsidRPr="007B2C9A"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</w:rPr>
        <w:t xml:space="preserve">intimado para constituir e habilitar seu representante legal nos autos, bem como apresentar sua </w:t>
      </w:r>
      <w:r w:rsidRPr="007B2C9A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  <w:highlight w:val="yellow"/>
        </w:rPr>
        <w:t>contestação</w:t>
      </w:r>
      <w:r w:rsidRPr="007B2C9A"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</w:rPr>
        <w:t xml:space="preserve"> no prazo estabelecido pelo Juízo. Após a manifestação da instituição financeira, nossa equipe jurídica analisará os documentos apresentados e adotará todas as medidas processuais cabíveis, acompanhando o processo até a próxima decisão judicial.</w:t>
      </w:r>
    </w:p>
    <w:p w14:paraId="7A9BFC79" w14:textId="5EA325BF" w:rsidR="008F3003" w:rsidRDefault="008F3003" w:rsidP="00EF6128">
      <w:pPr>
        <w:ind w:right="227"/>
      </w:pPr>
    </w:p>
    <w:p w14:paraId="09EADC57" w14:textId="562BD087" w:rsidR="00985158" w:rsidRDefault="00985158" w:rsidP="00EF6128">
      <w:pPr>
        <w:ind w:right="227"/>
      </w:pPr>
    </w:p>
    <w:p w14:paraId="65C68379" w14:textId="77777777" w:rsidR="009146A4" w:rsidRDefault="009146A4" w:rsidP="00EF6128">
      <w:pPr>
        <w:ind w:right="227"/>
      </w:pPr>
    </w:p>
    <w:p w14:paraId="46E5C3E1" w14:textId="77777777" w:rsidR="009146A4" w:rsidRDefault="009146A4" w:rsidP="00EF6128">
      <w:pPr>
        <w:ind w:right="227"/>
      </w:pPr>
    </w:p>
    <w:p w14:paraId="15DC598E" w14:textId="1FADD862" w:rsidR="009146A4" w:rsidRDefault="009146A4" w:rsidP="00EF6128">
      <w:pPr>
        <w:ind w:right="227"/>
      </w:pPr>
    </w:p>
    <w:p w14:paraId="40C2EC4C" w14:textId="10EFF016" w:rsidR="00DF0609" w:rsidRPr="00DF0609" w:rsidRDefault="009146A4" w:rsidP="00EF6128">
      <w:pPr>
        <w:ind w:right="227"/>
        <w:rPr>
          <w:i/>
          <w:iCs/>
          <w:noProof/>
          <w:sz w:val="28"/>
          <w:szCs w:val="28"/>
        </w:rPr>
      </w:pPr>
      <w:r w:rsidRPr="00DF0609">
        <w:rPr>
          <w:i/>
          <w:iCs/>
          <w:sz w:val="14"/>
          <w:szCs w:val="14"/>
        </w:rPr>
        <w:t>Anexos em processo:</w:t>
      </w:r>
      <w:r w:rsidR="00DF0609" w:rsidRPr="00DF0609">
        <w:rPr>
          <w:i/>
          <w:iCs/>
          <w:noProof/>
          <w:sz w:val="28"/>
          <w:szCs w:val="28"/>
        </w:rPr>
        <w:t xml:space="preserve"> </w:t>
      </w:r>
    </w:p>
    <w:p w14:paraId="04EBEF3A" w14:textId="77777777" w:rsidR="00DF0609" w:rsidRDefault="00DF0609" w:rsidP="00EF6128">
      <w:pPr>
        <w:ind w:right="227"/>
        <w:rPr>
          <w:b/>
          <w:bCs/>
          <w:sz w:val="10"/>
          <w:szCs w:val="10"/>
        </w:rPr>
      </w:pPr>
    </w:p>
    <w:p w14:paraId="405116EB" w14:textId="77777777" w:rsidR="009146A4" w:rsidRPr="009146A4" w:rsidRDefault="009146A4" w:rsidP="00EF6128">
      <w:pPr>
        <w:ind w:right="227"/>
        <w:rPr>
          <w:b/>
          <w:bCs/>
          <w:sz w:val="10"/>
          <w:szCs w:val="10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950"/>
      </w:tblGrid>
      <w:tr w:rsidR="00DF0609" w:rsidRPr="00DF0609" w14:paraId="08CC9E5A" w14:textId="77777777" w:rsidTr="00DF0609">
        <w:tc>
          <w:tcPr>
            <w:tcW w:w="7950" w:type="dxa"/>
          </w:tcPr>
          <w:p w14:paraId="581DC2F2" w14:textId="77777777" w:rsidR="00DF0609" w:rsidRPr="00DF0609" w:rsidRDefault="00DF0609" w:rsidP="00FF7518">
            <w:pPr>
              <w:pStyle w:val="PargrafodaLista"/>
              <w:ind w:left="0" w:firstLine="0"/>
              <w:rPr>
                <w:sz w:val="20"/>
                <w:szCs w:val="20"/>
                <w:lang w:val="pt-BR"/>
              </w:rPr>
            </w:pPr>
            <w:r w:rsidRPr="00DF0609">
              <w:rPr>
                <w:sz w:val="20"/>
                <w:szCs w:val="20"/>
                <w:lang w:val="pt-BR"/>
              </w:rPr>
              <w:t>1 de julho de 2026</w:t>
            </w:r>
          </w:p>
        </w:tc>
      </w:tr>
      <w:tr w:rsidR="00DF0609" w:rsidRPr="00DF0609" w14:paraId="5854E2BC" w14:textId="77777777" w:rsidTr="00DF0609">
        <w:tc>
          <w:tcPr>
            <w:tcW w:w="7950" w:type="dxa"/>
          </w:tcPr>
          <w:p w14:paraId="1B098C37" w14:textId="77777777" w:rsidR="00DF0609" w:rsidRPr="00DF0609" w:rsidRDefault="00DF0609" w:rsidP="00DF0609">
            <w:pPr>
              <w:rPr>
                <w:sz w:val="16"/>
                <w:szCs w:val="16"/>
                <w:lang w:val="pt-BR"/>
              </w:rPr>
            </w:pPr>
            <w:hyperlink r:id="rId11" w:tooltip="Abrir 1178292216162915283399230836101 - Decisão - jf011782922161629152833992288394.html" w:history="1">
              <w:r w:rsidRPr="00DF0609">
                <w:rPr>
                  <w:rStyle w:val="Hyperlink"/>
                  <w:sz w:val="16"/>
                  <w:szCs w:val="16"/>
                  <w:lang w:val="pt-BR"/>
                </w:rPr>
                <w:t>1178292216162915283399230836101 - Decisão - jf011782922161629152833992288394.html</w:t>
              </w:r>
            </w:hyperlink>
          </w:p>
        </w:tc>
      </w:tr>
      <w:tr w:rsidR="00DF0609" w:rsidRPr="00DF0609" w14:paraId="3581B7B0" w14:textId="77777777" w:rsidTr="00DF0609">
        <w:tc>
          <w:tcPr>
            <w:tcW w:w="7950" w:type="dxa"/>
          </w:tcPr>
          <w:p w14:paraId="4B8B2E72" w14:textId="77777777" w:rsidR="00DF0609" w:rsidRPr="00DF0609" w:rsidRDefault="00DF0609" w:rsidP="00FF7518">
            <w:pPr>
              <w:pStyle w:val="PargrafodaLista"/>
              <w:ind w:left="0" w:firstLine="0"/>
              <w:rPr>
                <w:sz w:val="16"/>
                <w:szCs w:val="16"/>
                <w:lang w:val="pt-BR"/>
              </w:rPr>
            </w:pPr>
          </w:p>
        </w:tc>
      </w:tr>
      <w:tr w:rsidR="00DF0609" w:rsidRPr="00DF0609" w14:paraId="17C90B04" w14:textId="77777777" w:rsidTr="00DF0609">
        <w:tc>
          <w:tcPr>
            <w:tcW w:w="7950" w:type="dxa"/>
          </w:tcPr>
          <w:p w14:paraId="4C70A078" w14:textId="77777777" w:rsidR="00DF0609" w:rsidRPr="00DF0609" w:rsidRDefault="00DF0609" w:rsidP="00FF7518">
            <w:pPr>
              <w:pStyle w:val="PargrafodaLista"/>
              <w:ind w:left="0" w:firstLine="0"/>
              <w:rPr>
                <w:sz w:val="20"/>
                <w:szCs w:val="20"/>
                <w:lang w:val="pt-BR"/>
              </w:rPr>
            </w:pPr>
            <w:r w:rsidRPr="00DF0609">
              <w:rPr>
                <w:sz w:val="20"/>
                <w:szCs w:val="20"/>
                <w:lang w:val="pt-BR"/>
              </w:rPr>
              <w:t>14 de maio de 2026</w:t>
            </w:r>
          </w:p>
        </w:tc>
      </w:tr>
      <w:tr w:rsidR="00DF0609" w:rsidRPr="00DF0609" w14:paraId="2876A197" w14:textId="77777777" w:rsidTr="00DF0609">
        <w:tc>
          <w:tcPr>
            <w:tcW w:w="7950" w:type="dxa"/>
          </w:tcPr>
          <w:p w14:paraId="012FF92B" w14:textId="77777777" w:rsidR="00DF0609" w:rsidRPr="00DF0609" w:rsidRDefault="00DF0609" w:rsidP="00DF0609">
            <w:pPr>
              <w:jc w:val="center"/>
              <w:rPr>
                <w:sz w:val="16"/>
                <w:szCs w:val="16"/>
                <w:lang w:val="pt-BR"/>
              </w:rPr>
            </w:pPr>
            <w:hyperlink r:id="rId12" w:tooltip="Abrir 1177879384841224724044971769301 - Decisão - jf011778793848412247240449691203.html" w:history="1">
              <w:r w:rsidRPr="00DF0609">
                <w:rPr>
                  <w:rStyle w:val="Hyperlink"/>
                  <w:sz w:val="16"/>
                  <w:szCs w:val="16"/>
                  <w:lang w:val="pt-BR"/>
                </w:rPr>
                <w:t>1177879384841224724044971769301 - Decisão - jf011778793848412247240449691203.html</w:t>
              </w:r>
            </w:hyperlink>
          </w:p>
        </w:tc>
      </w:tr>
      <w:tr w:rsidR="00DF0609" w:rsidRPr="00DF0609" w14:paraId="33E06812" w14:textId="77777777" w:rsidTr="00DF0609">
        <w:tc>
          <w:tcPr>
            <w:tcW w:w="7950" w:type="dxa"/>
          </w:tcPr>
          <w:p w14:paraId="6A21F5D2" w14:textId="77777777" w:rsidR="00DF0609" w:rsidRPr="00DF0609" w:rsidRDefault="00DF0609" w:rsidP="00FF7518">
            <w:pPr>
              <w:pStyle w:val="PargrafodaLista"/>
              <w:ind w:left="0" w:firstLine="0"/>
              <w:rPr>
                <w:sz w:val="16"/>
                <w:szCs w:val="16"/>
                <w:lang w:val="pt-BR"/>
              </w:rPr>
            </w:pPr>
          </w:p>
        </w:tc>
      </w:tr>
      <w:tr w:rsidR="00DF0609" w:rsidRPr="00DF0609" w14:paraId="3ED63B29" w14:textId="77777777" w:rsidTr="00DF0609">
        <w:tc>
          <w:tcPr>
            <w:tcW w:w="7950" w:type="dxa"/>
          </w:tcPr>
          <w:p w14:paraId="4305568D" w14:textId="77777777" w:rsidR="00DF0609" w:rsidRPr="00DF0609" w:rsidRDefault="00DF0609" w:rsidP="00FF7518">
            <w:pPr>
              <w:pStyle w:val="PargrafodaLista"/>
              <w:ind w:left="0" w:firstLine="0"/>
              <w:rPr>
                <w:sz w:val="20"/>
                <w:szCs w:val="20"/>
                <w:lang w:val="pt-BR"/>
              </w:rPr>
            </w:pPr>
            <w:r w:rsidRPr="00DF0609">
              <w:rPr>
                <w:sz w:val="20"/>
                <w:szCs w:val="20"/>
                <w:lang w:val="pt-BR"/>
              </w:rPr>
              <w:t>4 de abril de 2026</w:t>
            </w:r>
          </w:p>
        </w:tc>
      </w:tr>
      <w:tr w:rsidR="00DF0609" w:rsidRPr="00DF0609" w14:paraId="01C5E319" w14:textId="77777777" w:rsidTr="00DF0609">
        <w:tc>
          <w:tcPr>
            <w:tcW w:w="7950" w:type="dxa"/>
          </w:tcPr>
          <w:p w14:paraId="11799E98" w14:textId="77777777" w:rsidR="00DF0609" w:rsidRPr="00DF0609" w:rsidRDefault="00DF0609" w:rsidP="00DF0609">
            <w:pPr>
              <w:jc w:val="center"/>
              <w:rPr>
                <w:sz w:val="16"/>
                <w:szCs w:val="16"/>
                <w:lang w:val="pt-BR"/>
              </w:rPr>
            </w:pPr>
            <w:hyperlink r:id="rId13" w:tooltip="Abrir 1177532135006483465742333477001 - Decisão - jf011775321350064834657423306364.html" w:history="1">
              <w:r w:rsidRPr="00DF0609">
                <w:rPr>
                  <w:rStyle w:val="Hyperlink"/>
                  <w:sz w:val="16"/>
                  <w:szCs w:val="16"/>
                  <w:lang w:val="pt-BR"/>
                </w:rPr>
                <w:t>1177532135006483465742333477001 - Decisão - jf011775321350064834657423306364.html</w:t>
              </w:r>
            </w:hyperlink>
          </w:p>
        </w:tc>
      </w:tr>
    </w:tbl>
    <w:p w14:paraId="3342ECA1" w14:textId="77777777" w:rsidR="00DF0609" w:rsidRDefault="00DF0609" w:rsidP="00EF6128">
      <w:pPr>
        <w:ind w:right="227"/>
      </w:pPr>
    </w:p>
    <w:p w14:paraId="50C918FA" w14:textId="6E8F8BFE" w:rsidR="00985158" w:rsidRPr="009146A4" w:rsidRDefault="009146A4" w:rsidP="009146A4">
      <w:pPr>
        <w:ind w:right="227"/>
        <w:jc w:val="both"/>
        <w:rPr>
          <w:sz w:val="10"/>
          <w:szCs w:val="10"/>
        </w:rPr>
      </w:pPr>
      <w:r w:rsidRPr="009146A4">
        <w:rPr>
          <w:sz w:val="10"/>
          <w:szCs w:val="10"/>
        </w:rPr>
        <w:t>Documento</w:t>
      </w:r>
      <w:r>
        <w:rPr>
          <w:sz w:val="10"/>
          <w:szCs w:val="10"/>
        </w:rPr>
        <w:t>s</w:t>
      </w:r>
      <w:r w:rsidRPr="009146A4">
        <w:rPr>
          <w:sz w:val="10"/>
          <w:szCs w:val="10"/>
        </w:rPr>
        <w:t xml:space="preserve"> assinado eletronicamente por </w:t>
      </w:r>
      <w:r w:rsidRPr="007B2C9A">
        <w:rPr>
          <w:b/>
          <w:bCs/>
          <w:sz w:val="10"/>
          <w:szCs w:val="10"/>
          <w:highlight w:val="yellow"/>
        </w:rPr>
        <w:t>RAQUEL BHERING NOGUEIRA MIRANDA, Ju</w:t>
      </w:r>
      <w:r w:rsidRPr="007B2C9A">
        <w:rPr>
          <w:b/>
          <w:bCs/>
          <w:sz w:val="10"/>
          <w:szCs w:val="10"/>
          <w:highlight w:val="yellow"/>
        </w:rPr>
        <w:t>í</w:t>
      </w:r>
      <w:r w:rsidRPr="007B2C9A">
        <w:rPr>
          <w:b/>
          <w:bCs/>
          <w:sz w:val="10"/>
          <w:szCs w:val="10"/>
          <w:highlight w:val="yellow"/>
        </w:rPr>
        <w:t>za de Direito</w:t>
      </w:r>
      <w:r w:rsidRPr="007B2C9A">
        <w:rPr>
          <w:b/>
          <w:bCs/>
          <w:sz w:val="10"/>
          <w:szCs w:val="10"/>
          <w:highlight w:val="yellow"/>
        </w:rPr>
        <w:t>. C</w:t>
      </w:r>
      <w:r w:rsidRPr="007B2C9A">
        <w:rPr>
          <w:b/>
          <w:bCs/>
          <w:sz w:val="10"/>
          <w:szCs w:val="10"/>
          <w:highlight w:val="yellow"/>
        </w:rPr>
        <w:t>onforme art. 1�, III, "b", da Lei 11.419/2006. A autenticidade do documento pode ser conferida no site www.tjmg.jus.br &gt; eproc &gt; Autentica</w:t>
      </w:r>
      <w:r w:rsidRPr="007B2C9A">
        <w:rPr>
          <w:b/>
          <w:bCs/>
          <w:sz w:val="10"/>
          <w:szCs w:val="10"/>
          <w:highlight w:val="yellow"/>
        </w:rPr>
        <w:t>çã</w:t>
      </w:r>
      <w:r w:rsidRPr="007B2C9A">
        <w:rPr>
          <w:b/>
          <w:bCs/>
          <w:sz w:val="10"/>
          <w:szCs w:val="10"/>
          <w:highlight w:val="yellow"/>
        </w:rPr>
        <w:t>o de documentos, informando o c</w:t>
      </w:r>
      <w:r w:rsidRPr="007B2C9A">
        <w:rPr>
          <w:b/>
          <w:bCs/>
          <w:sz w:val="10"/>
          <w:szCs w:val="10"/>
          <w:highlight w:val="yellow"/>
        </w:rPr>
        <w:t>ó</w:t>
      </w:r>
      <w:r w:rsidRPr="007B2C9A">
        <w:rPr>
          <w:b/>
          <w:bCs/>
          <w:sz w:val="10"/>
          <w:szCs w:val="10"/>
          <w:highlight w:val="yellow"/>
        </w:rPr>
        <w:t>digo verificador 5026202v4 e o c</w:t>
      </w:r>
      <w:r w:rsidRPr="007B2C9A">
        <w:rPr>
          <w:b/>
          <w:bCs/>
          <w:sz w:val="10"/>
          <w:szCs w:val="10"/>
          <w:highlight w:val="yellow"/>
        </w:rPr>
        <w:t>ó</w:t>
      </w:r>
      <w:r w:rsidRPr="007B2C9A">
        <w:rPr>
          <w:b/>
          <w:bCs/>
          <w:sz w:val="10"/>
          <w:szCs w:val="10"/>
          <w:highlight w:val="yellow"/>
        </w:rPr>
        <w:t>digo CRC 512f4fa0.</w:t>
      </w:r>
      <w:r>
        <w:rPr>
          <w:b/>
          <w:bCs/>
          <w:sz w:val="10"/>
          <w:szCs w:val="10"/>
        </w:rPr>
        <w:t xml:space="preserve"> </w:t>
      </w:r>
    </w:p>
    <w:p w14:paraId="3F621EA8" w14:textId="77777777" w:rsidR="00985158" w:rsidRDefault="00985158" w:rsidP="00EF6128">
      <w:pPr>
        <w:ind w:right="227"/>
      </w:pPr>
    </w:p>
    <w:p w14:paraId="7EEF70B5" w14:textId="77777777" w:rsidR="00985158" w:rsidRDefault="00985158" w:rsidP="00EF6128">
      <w:pPr>
        <w:ind w:right="227"/>
      </w:pPr>
    </w:p>
    <w:p w14:paraId="69A9A2CE" w14:textId="77777777" w:rsidR="00985158" w:rsidRDefault="00985158" w:rsidP="00EF6128">
      <w:pPr>
        <w:ind w:right="227"/>
      </w:pPr>
    </w:p>
    <w:p w14:paraId="0BA6800B" w14:textId="77777777" w:rsidR="00985158" w:rsidRDefault="00985158" w:rsidP="00EF6128">
      <w:pPr>
        <w:ind w:right="227"/>
      </w:pPr>
    </w:p>
    <w:p w14:paraId="15FAD3B5" w14:textId="77777777" w:rsidR="00985158" w:rsidRDefault="00985158" w:rsidP="00EF6128">
      <w:pPr>
        <w:ind w:right="227"/>
      </w:pPr>
    </w:p>
    <w:p w14:paraId="42840DD7" w14:textId="77777777" w:rsidR="00985158" w:rsidRDefault="00985158" w:rsidP="00EF6128">
      <w:pPr>
        <w:ind w:right="227"/>
      </w:pPr>
    </w:p>
    <w:p w14:paraId="179C5DB9" w14:textId="77777777" w:rsidR="00985158" w:rsidRDefault="00985158" w:rsidP="00EF6128">
      <w:pPr>
        <w:ind w:right="227"/>
      </w:pPr>
    </w:p>
    <w:p w14:paraId="5931EAE1" w14:textId="77777777" w:rsidR="00985158" w:rsidRDefault="00985158" w:rsidP="00EF6128">
      <w:pPr>
        <w:ind w:right="227"/>
      </w:pPr>
    </w:p>
    <w:p w14:paraId="0E7B5A97" w14:textId="77777777" w:rsidR="00985158" w:rsidRDefault="00985158" w:rsidP="00EF6128">
      <w:pPr>
        <w:ind w:right="227"/>
      </w:pPr>
    </w:p>
    <w:p w14:paraId="4066073A" w14:textId="77777777" w:rsidR="009146A4" w:rsidRDefault="009146A4" w:rsidP="00EF6128">
      <w:pPr>
        <w:ind w:right="227"/>
      </w:pPr>
    </w:p>
    <w:p w14:paraId="62169D86" w14:textId="77777777" w:rsidR="009146A4" w:rsidRDefault="009146A4" w:rsidP="00EF6128">
      <w:pPr>
        <w:ind w:right="227"/>
      </w:pPr>
    </w:p>
    <w:p w14:paraId="35824A8C" w14:textId="77777777" w:rsidR="009146A4" w:rsidRDefault="009146A4" w:rsidP="00EF6128">
      <w:pPr>
        <w:ind w:right="227"/>
      </w:pPr>
    </w:p>
    <w:p w14:paraId="50D49AD5" w14:textId="77777777" w:rsidR="00DF0609" w:rsidRDefault="00DF0609" w:rsidP="00EF6128">
      <w:pPr>
        <w:ind w:right="227"/>
      </w:pPr>
    </w:p>
    <w:p w14:paraId="74F31175" w14:textId="77777777" w:rsidR="00DF0609" w:rsidRDefault="00DF0609" w:rsidP="00EF6128">
      <w:pPr>
        <w:ind w:right="227"/>
      </w:pPr>
    </w:p>
    <w:p w14:paraId="718D013E" w14:textId="77777777" w:rsidR="00DF0609" w:rsidRDefault="00DF0609" w:rsidP="00EF6128">
      <w:pPr>
        <w:ind w:right="227"/>
      </w:pPr>
    </w:p>
    <w:p w14:paraId="12059FA6" w14:textId="77777777" w:rsidR="00DF0609" w:rsidRDefault="00DF0609" w:rsidP="00EF6128">
      <w:pPr>
        <w:ind w:right="227"/>
      </w:pPr>
    </w:p>
    <w:p w14:paraId="24DF5072" w14:textId="77777777" w:rsidR="00985158" w:rsidRDefault="00985158" w:rsidP="00EF6128">
      <w:pPr>
        <w:ind w:right="227"/>
      </w:pPr>
    </w:p>
    <w:p w14:paraId="1BED2FCB" w14:textId="2772AFA6" w:rsidR="00985158" w:rsidRDefault="00985158" w:rsidP="00985158">
      <w:pPr>
        <w:ind w:right="227"/>
        <w:rPr>
          <w:rFonts w:ascii="Times New Roman" w:eastAsia="Times New Roman" w:hAnsi="Times New Roman" w:cs="Times New Roman"/>
          <w:noProof/>
          <w:color w:val="404040" w:themeColor="text1" w:themeTint="BF"/>
          <w:sz w:val="20"/>
          <w:szCs w:val="20"/>
          <w:lang w:val="pt-BR"/>
        </w:rPr>
      </w:pPr>
      <w:r w:rsidRPr="00B438D9">
        <w:rPr>
          <w:rFonts w:ascii="Times New Roman" w:eastAsia="Times New Roman" w:hAnsi="Times New Roman" w:cs="Times New Roman"/>
          <w:noProof/>
          <w:color w:val="404040" w:themeColor="text1" w:themeTint="BF"/>
          <w:sz w:val="20"/>
          <w:szCs w:val="20"/>
          <w:lang w:val="pt-BR"/>
        </w:rPr>
        <w:t xml:space="preserve">Nossa equipe jurídica, juntamente com </w:t>
      </w:r>
      <w:r w:rsidRPr="007B2C9A">
        <w:rPr>
          <w:rFonts w:ascii="Times New Roman" w:eastAsia="Times New Roman" w:hAnsi="Times New Roman" w:cs="Times New Roman"/>
          <w:noProof/>
          <w:color w:val="404040" w:themeColor="text1" w:themeTint="BF"/>
          <w:sz w:val="20"/>
          <w:szCs w:val="20"/>
          <w:highlight w:val="yellow"/>
          <w:lang w:val="pt-BR"/>
        </w:rPr>
        <w:t>a</w:t>
      </w:r>
      <w:r w:rsidR="007B2C9A">
        <w:rPr>
          <w:rFonts w:ascii="Times New Roman" w:eastAsia="Times New Roman" w:hAnsi="Times New Roman" w:cs="Times New Roman"/>
          <w:noProof/>
          <w:color w:val="404040" w:themeColor="text1" w:themeTint="BF"/>
          <w:sz w:val="20"/>
          <w:szCs w:val="20"/>
          <w:highlight w:val="yellow"/>
          <w:lang w:val="pt-BR"/>
        </w:rPr>
        <w:t>/O</w:t>
      </w:r>
      <w:r w:rsidRPr="007B2C9A">
        <w:rPr>
          <w:rFonts w:ascii="Times New Roman" w:eastAsia="Times New Roman" w:hAnsi="Times New Roman" w:cs="Times New Roman"/>
          <w:noProof/>
          <w:color w:val="404040" w:themeColor="text1" w:themeTint="BF"/>
          <w:sz w:val="20"/>
          <w:szCs w:val="20"/>
          <w:highlight w:val="yellow"/>
          <w:lang w:val="pt-BR"/>
        </w:rPr>
        <w:t xml:space="preserve"> Dr</w:t>
      </w:r>
      <w:r w:rsidR="007B2C9A">
        <w:rPr>
          <w:rFonts w:ascii="Times New Roman" w:eastAsia="Times New Roman" w:hAnsi="Times New Roman" w:cs="Times New Roman"/>
          <w:noProof/>
          <w:color w:val="404040" w:themeColor="text1" w:themeTint="BF"/>
          <w:sz w:val="20"/>
          <w:szCs w:val="20"/>
          <w:highlight w:val="yellow"/>
          <w:lang w:val="pt-BR"/>
        </w:rPr>
        <w:t>(</w:t>
      </w:r>
      <w:r w:rsidRPr="007B2C9A">
        <w:rPr>
          <w:rFonts w:ascii="Times New Roman" w:eastAsia="Times New Roman" w:hAnsi="Times New Roman" w:cs="Times New Roman"/>
          <w:noProof/>
          <w:color w:val="404040" w:themeColor="text1" w:themeTint="BF"/>
          <w:sz w:val="20"/>
          <w:szCs w:val="20"/>
          <w:highlight w:val="yellow"/>
          <w:lang w:val="pt-BR"/>
        </w:rPr>
        <w:t>a</w:t>
      </w:r>
      <w:r w:rsidR="007B2C9A">
        <w:rPr>
          <w:rFonts w:ascii="Times New Roman" w:eastAsia="Times New Roman" w:hAnsi="Times New Roman" w:cs="Times New Roman"/>
          <w:noProof/>
          <w:color w:val="404040" w:themeColor="text1" w:themeTint="BF"/>
          <w:sz w:val="20"/>
          <w:szCs w:val="20"/>
          <w:highlight w:val="yellow"/>
          <w:lang w:val="pt-BR"/>
        </w:rPr>
        <w:t>)</w:t>
      </w:r>
      <w:r w:rsidRPr="007B2C9A">
        <w:rPr>
          <w:rFonts w:ascii="Times New Roman" w:eastAsia="Times New Roman" w:hAnsi="Times New Roman" w:cs="Times New Roman"/>
          <w:noProof/>
          <w:color w:val="404040" w:themeColor="text1" w:themeTint="BF"/>
          <w:sz w:val="20"/>
          <w:szCs w:val="20"/>
          <w:highlight w:val="yellow"/>
          <w:lang w:val="pt-BR"/>
        </w:rPr>
        <w:t xml:space="preserve">. </w:t>
      </w:r>
      <w:r w:rsidR="007B2C9A">
        <w:rPr>
          <w:rFonts w:ascii="Times New Roman" w:eastAsia="Times New Roman" w:hAnsi="Times New Roman" w:cs="Times New Roman"/>
          <w:noProof/>
          <w:color w:val="404040" w:themeColor="text1" w:themeTint="BF"/>
          <w:sz w:val="20"/>
          <w:szCs w:val="20"/>
          <w:lang w:val="pt-BR"/>
        </w:rPr>
        <w:t>_______</w:t>
      </w:r>
      <w:r w:rsidRPr="00B438D9">
        <w:rPr>
          <w:rFonts w:ascii="Times New Roman" w:eastAsia="Times New Roman" w:hAnsi="Times New Roman" w:cs="Times New Roman"/>
          <w:noProof/>
          <w:color w:val="404040" w:themeColor="text1" w:themeTint="BF"/>
          <w:sz w:val="20"/>
          <w:szCs w:val="20"/>
          <w:lang w:val="pt-BR"/>
        </w:rPr>
        <w:t>, está acompanhando atentamente todas as movimentações processuais e adotará as medidas cabíveis dentro dos prazos estabelecidos pelo Juízo.</w:t>
      </w:r>
    </w:p>
    <w:p w14:paraId="5F8326D2" w14:textId="77777777" w:rsidR="00446B69" w:rsidRDefault="00446B69" w:rsidP="00EF6128">
      <w:pPr>
        <w:ind w:right="227"/>
      </w:pPr>
    </w:p>
    <w:p w14:paraId="33A9F7D1" w14:textId="6A8B8F26" w:rsidR="00EF6128" w:rsidRDefault="00446B69" w:rsidP="00EF6128">
      <w:pPr>
        <w:ind w:right="227"/>
        <w:rPr>
          <w:rFonts w:ascii="Times New Roman" w:hAnsi="Times New Roman" w:cs="Times New Roman"/>
          <w:color w:val="000000" w:themeColor="text1"/>
          <w:szCs w:val="18"/>
          <w:vertAlign w:val="superscript"/>
        </w:rPr>
      </w:pPr>
      <w:bookmarkStart w:id="0" w:name="_Hlk234782476"/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0"/>
          <w:vertAlign w:val="superscript"/>
        </w:rPr>
        <w:drawing>
          <wp:anchor distT="0" distB="0" distL="114300" distR="114300" simplePos="0" relativeHeight="251659264" behindDoc="0" locked="0" layoutInCell="1" allowOverlap="1" wp14:anchorId="38AEA03B" wp14:editId="6A36F8FF">
            <wp:simplePos x="5073650" y="9080500"/>
            <wp:positionH relativeFrom="margin">
              <wp:align>right</wp:align>
            </wp:positionH>
            <wp:positionV relativeFrom="margin">
              <wp:align>bottom</wp:align>
            </wp:positionV>
            <wp:extent cx="2184400" cy="877732"/>
            <wp:effectExtent l="0" t="0" r="635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3" t="21640" r="2080" b="11757"/>
                    <a:stretch/>
                  </pic:blipFill>
                  <pic:spPr bwMode="auto">
                    <a:xfrm>
                      <a:off x="0" y="0"/>
                      <a:ext cx="2184400" cy="877732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  <a:effectLst>
                      <a:softEdge rad="3175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128" w:rsidRPr="00C51ED8">
        <w:rPr>
          <w:rFonts w:ascii="Times New Roman" w:hAnsi="Times New Roman" w:cs="Times New Roman"/>
          <w:color w:val="000000" w:themeColor="text1"/>
          <w:szCs w:val="18"/>
          <w:vertAlign w:val="superscript"/>
        </w:rPr>
        <w:t>Cordialmente,</w:t>
      </w:r>
    </w:p>
    <w:p w14:paraId="7170AF2C" w14:textId="2B0D3D9A" w:rsidR="00DF0609" w:rsidRDefault="00DF0609" w:rsidP="00EF6128">
      <w:pPr>
        <w:ind w:right="227"/>
        <w:rPr>
          <w:rFonts w:ascii="Times New Roman" w:hAnsi="Times New Roman" w:cs="Times New Roman"/>
          <w:color w:val="000000" w:themeColor="text1"/>
          <w:szCs w:val="18"/>
          <w:vertAlign w:val="superscript"/>
        </w:rPr>
      </w:pPr>
    </w:p>
    <w:p w14:paraId="62809271" w14:textId="77777777" w:rsidR="00DF0609" w:rsidRPr="00C51ED8" w:rsidRDefault="00DF0609" w:rsidP="00EF6128">
      <w:pPr>
        <w:ind w:right="227"/>
        <w:rPr>
          <w:rFonts w:ascii="Times New Roman" w:hAnsi="Times New Roman" w:cs="Times New Roman"/>
          <w:color w:val="000000" w:themeColor="text1"/>
          <w:szCs w:val="18"/>
          <w:vertAlign w:val="superscript"/>
        </w:rPr>
      </w:pPr>
    </w:p>
    <w:p w14:paraId="1A94E438" w14:textId="24C4AA04" w:rsidR="00EF6128" w:rsidRDefault="00EF6128" w:rsidP="00EF6128">
      <w:pPr>
        <w:ind w:right="227"/>
        <w:rPr>
          <w:rFonts w:ascii="Times New Roman" w:hAnsi="Times New Roman" w:cs="Times New Roman"/>
          <w:color w:val="000000" w:themeColor="text1"/>
          <w:szCs w:val="18"/>
          <w:vertAlign w:val="superscript"/>
        </w:rPr>
      </w:pPr>
    </w:p>
    <w:p w14:paraId="6ADE71FB" w14:textId="38348F5A" w:rsidR="00446B69" w:rsidRPr="00C51ED8" w:rsidRDefault="00446B69" w:rsidP="00EF6128">
      <w:pPr>
        <w:ind w:right="227"/>
        <w:rPr>
          <w:rFonts w:ascii="Times New Roman" w:hAnsi="Times New Roman" w:cs="Times New Roman"/>
          <w:color w:val="000000" w:themeColor="text1"/>
          <w:szCs w:val="18"/>
          <w:vertAlign w:val="superscript"/>
        </w:rPr>
      </w:pPr>
      <w:r w:rsidRPr="00446B69">
        <w:rPr>
          <w:rFonts w:ascii="Times New Roman" w:hAnsi="Times New Roman" w:cs="Times New Roman"/>
          <w:color w:val="000000" w:themeColor="text1"/>
          <w:szCs w:val="18"/>
          <w:vertAlign w:val="superscript"/>
        </w:rPr>
        <w:t>Rafael Moreira</w:t>
      </w:r>
      <w:r w:rsidRPr="00446B69">
        <w:rPr>
          <w:rFonts w:ascii="Times New Roman" w:hAnsi="Times New Roman" w:cs="Times New Roman"/>
          <w:color w:val="000000" w:themeColor="text1"/>
          <w:szCs w:val="18"/>
          <w:vertAlign w:val="superscript"/>
        </w:rPr>
        <w:t xml:space="preserve"> - </w:t>
      </w:r>
      <w:r w:rsidRPr="00446B69">
        <w:rPr>
          <w:rFonts w:ascii="Times New Roman" w:hAnsi="Times New Roman" w:cs="Times New Roman"/>
          <w:color w:val="000000" w:themeColor="text1"/>
          <w:szCs w:val="18"/>
          <w:vertAlign w:val="superscript"/>
        </w:rPr>
        <w:t>Departamento Processual</w:t>
      </w:r>
      <w:r w:rsidRPr="00446B69">
        <w:rPr>
          <w:rFonts w:ascii="Times New Roman" w:hAnsi="Times New Roman" w:cs="Times New Roman"/>
          <w:color w:val="000000" w:themeColor="text1"/>
          <w:szCs w:val="18"/>
          <w:vertAlign w:val="superscript"/>
        </w:rPr>
        <w:br/>
      </w:r>
      <w:r w:rsidRPr="00985158">
        <w:rPr>
          <w:rFonts w:ascii="Times New Roman" w:hAnsi="Times New Roman" w:cs="Times New Roman"/>
          <w:b/>
          <w:bCs/>
          <w:color w:val="000000" w:themeColor="text1"/>
          <w:szCs w:val="18"/>
          <w:u w:val="single"/>
          <w:vertAlign w:val="superscript"/>
        </w:rPr>
        <w:t>PLATINO SOLUÇÕES FINANCEIRAS</w:t>
      </w:r>
    </w:p>
    <w:bookmarkEnd w:id="0"/>
    <w:p w14:paraId="0D5C98B3" w14:textId="38DD3D8B" w:rsidR="00446B69" w:rsidRPr="00446B69" w:rsidRDefault="00446B69" w:rsidP="00985158">
      <w:pPr>
        <w:ind w:right="227"/>
        <w:rPr>
          <w:rFonts w:ascii="Times New Roman" w:hAnsi="Times New Roman" w:cs="Times New Roman"/>
          <w:b/>
          <w:bCs/>
          <w:color w:val="000000" w:themeColor="text1"/>
          <w:sz w:val="24"/>
          <w:szCs w:val="20"/>
          <w:vertAlign w:val="superscript"/>
        </w:rPr>
      </w:pPr>
    </w:p>
    <w:sectPr w:rsidR="00446B69" w:rsidRPr="00446B69" w:rsidSect="00F54A98">
      <w:headerReference w:type="default" r:id="rId15"/>
      <w:footerReference w:type="default" r:id="rId16"/>
      <w:pgSz w:w="11940" w:h="16860"/>
      <w:pgMar w:top="2438" w:right="1559" w:bottom="1060" w:left="1701" w:header="624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007B4" w14:textId="77777777" w:rsidR="00A50DE8" w:rsidRDefault="00A50DE8">
      <w:r>
        <w:separator/>
      </w:r>
    </w:p>
  </w:endnote>
  <w:endnote w:type="continuationSeparator" w:id="0">
    <w:p w14:paraId="639D90F8" w14:textId="77777777" w:rsidR="00A50DE8" w:rsidRDefault="00A50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1458CB3E-EFB2-4E74-A2B9-D6AA8247D0FC}"/>
    <w:embedBold r:id="rId2" w:fontKey="{3CDA247B-58F5-4C20-9CF0-69305F06ABD4}"/>
    <w:embedItalic r:id="rId3" w:fontKey="{91CD9935-5159-4ADE-B429-F0B180BECFD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1E56C82-CD41-47FE-80BF-36D288919B98}"/>
    <w:embedItalic r:id="rId5" w:fontKey="{507E064E-47C8-4E62-9040-9E043B7DC4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0D86AC6-3EE2-4363-96A6-166EDC18EA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F2BC9D1-13FB-420F-BE9A-F6383066E3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86DA" w14:textId="7A897006" w:rsidR="00AA5E37" w:rsidRPr="008643C4" w:rsidRDefault="004A7F26" w:rsidP="004A7F26">
    <w:pPr>
      <w:pStyle w:val="Rodap"/>
      <w:jc w:val="center"/>
      <w:rPr>
        <w:rFonts w:ascii="Times New Roman" w:hAnsi="Times New Roman" w:cs="Times New Roman"/>
        <w:sz w:val="18"/>
        <w:szCs w:val="18"/>
        <w:lang w:val="pt-BR"/>
      </w:rPr>
    </w:pPr>
    <w:bookmarkStart w:id="3" w:name="_Hlk234782448"/>
    <w:bookmarkStart w:id="4" w:name="_Hlk234782449"/>
    <w:r w:rsidRPr="008643C4">
      <w:rPr>
        <w:rFonts w:ascii="Times New Roman" w:hAnsi="Times New Roman" w:cs="Times New Roman"/>
        <w:sz w:val="18"/>
        <w:szCs w:val="18"/>
      </w:rPr>
      <w:t>Rua Fontoura Xavier, nº 1308 – Itaquera – São Paulo/SP – CEP: 08295-300</w:t>
    </w:r>
    <w:r w:rsidRPr="008643C4">
      <w:rPr>
        <w:rFonts w:ascii="Times New Roman" w:hAnsi="Times New Roman" w:cs="Times New Roman"/>
        <w:sz w:val="18"/>
        <w:szCs w:val="18"/>
      </w:rPr>
      <w:br/>
      <w:t xml:space="preserve">E-mail: </w:t>
    </w:r>
    <w:hyperlink r:id="rId1" w:history="1">
      <w:r w:rsidRPr="008643C4">
        <w:rPr>
          <w:rStyle w:val="Hyperlink"/>
          <w:rFonts w:ascii="Times New Roman" w:hAnsi="Times New Roman" w:cs="Times New Roman"/>
          <w:sz w:val="18"/>
          <w:szCs w:val="18"/>
        </w:rPr>
        <w:t>platinoassessoriafinanceira@gmail.com</w:t>
      </w:r>
    </w:hyperlink>
    <w:bookmarkEnd w:id="3"/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04E98" w14:textId="77777777" w:rsidR="00A50DE8" w:rsidRDefault="00A50DE8">
      <w:r>
        <w:separator/>
      </w:r>
    </w:p>
  </w:footnote>
  <w:footnote w:type="continuationSeparator" w:id="0">
    <w:p w14:paraId="7AF8F478" w14:textId="77777777" w:rsidR="00A50DE8" w:rsidRDefault="00A50D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D4B5A" w14:textId="2E61459D" w:rsidR="00261C49" w:rsidRPr="00261C49" w:rsidRDefault="00F809AD" w:rsidP="004A7F26">
    <w:pPr>
      <w:pStyle w:val="Cabealho"/>
      <w:jc w:val="center"/>
      <w:rPr>
        <w:rFonts w:ascii="Georgia" w:hAnsi="Georgia"/>
        <w:color w:val="000000"/>
        <w:sz w:val="16"/>
        <w:szCs w:val="16"/>
        <w:lang w:val="pt-BR"/>
      </w:rPr>
    </w:pPr>
    <w:bookmarkStart w:id="1" w:name="_Hlk234782604"/>
    <w:r w:rsidRPr="00AD46E4"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5AAD7430" wp14:editId="7041F08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4800" cy="10702290"/>
              <wp:effectExtent l="0" t="0" r="0" b="3810"/>
              <wp:wrapNone/>
              <wp:docPr id="2" name="Forma Liv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4800" cy="107022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5275" h="10692765" extrusionOk="0">
                            <a:moveTo>
                              <a:pt x="295275" y="0"/>
                            </a:moveTo>
                            <a:lnTo>
                              <a:pt x="0" y="0"/>
                            </a:lnTo>
                            <a:lnTo>
                              <a:pt x="0" y="10692384"/>
                            </a:lnTo>
                            <a:lnTo>
                              <a:pt x="295275" y="10692384"/>
                            </a:lnTo>
                            <a:lnTo>
                              <a:pt x="295275" y="0"/>
                            </a:lnTo>
                            <a:close/>
                          </a:path>
                        </a:pathLst>
                      </a:custGeom>
                      <a:solidFill>
                        <a:srgbClr val="0038A8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5195F3" id="Forma Livre: Forma 2" o:spid="_x0000_s1026" style="position:absolute;margin-left:0;margin-top:0;width:24pt;height:842.7pt;z-index:251659264;visibility:visible;mso-wrap-style:square;mso-wrap-distance-left:0;mso-wrap-distance-top:0;mso-wrap-distance-right:0;mso-wrap-distance-bottom:0;mso-position-horizontal:left;mso-position-horizontal-relative:page;mso-position-vertical:bottom;mso-position-vertical-relative:page;v-text-anchor:middle" coordsize="29527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zuuNQIAANIEAAAOAAAAZHJzL2Uyb0RvYy54bWysVMGO2jAQvVfqP1i+l4TAsoAIq9WuqCqt&#10;uki7/QDjOMSqY7seQ+DvO3YwpO2pVS/2TPw8fvNmJquHU6vIUTiQRpd0PMopEZqbSup9Sb+9bz7N&#10;KQHPdMWU0aKkZwH0Yf3xw6qzS1GYxqhKOIJBNCw7W9LGe7vMMuCNaBmMjBUaD2vjWubRdfuscqzD&#10;6K3KijyfZZ1xlXWGCwD8+twf0nWMX9eC+9e6BuGJKily83F1cd2FNVuv2HLvmG0kv9Bg/8CiZVLj&#10;o9dQz8wzcnDyj1Ct5M6Aqf2ImzYzdS25iDlgNuP8t2zeGmZFzAXFAXuVCf5fWP71+Ga3DmXoLCwB&#10;zZDFqXZt2JEfOUWxzlexxMkTjh8n+XSeo6Qcj8b5fV4UiyhndrvOD+A/CxNDseML+F7tKlmsSRY/&#10;6WQ6rFmolorV8pRgtRwlWK1dXy3LfLgX+AWTdCUtFnfF/R0lTaAyWxT3M3SQqDuEvnz9HsgHfGuO&#10;4t3Emz4klu6l7JD7DaL0EIqZDlDpLO02husxkcFkPg1sMWCCpL2HDl7+W3xSOQXkyoDo3wp6xEev&#10;GiGBYRXAKFltpFJBA3D73ZNy5MjCcOST+eP8wvkXmNIBrE24llLCR279Eqydqc5bR8DyjXTgXxj4&#10;LXM4SmNKOhyvksKPA3OCEvVFY/8uxtMCa+SHjhs6u6HDNG8M9gH32Am98+TR76uqzePBm1qG9oq0&#10;ejIXBwcnSnIZ8jCZQz+ibr+i9U8AAAD//wMAUEsDBBQABgAIAAAAIQANcO0u2QAAAAUBAAAPAAAA&#10;ZHJzL2Rvd25yZXYueG1sTI9LT4RAEITvJv6HSZt4cwcNbhAZNuvr5MXFx7mXaYHI9BBmFth/b+tF&#10;L51UqlL9VbFZXK8mGkPn2cDlKgFFXHvbcWPg7fXpIgMVIrLF3jMZOFKATXl6UmBu/cw7mqrYKCnh&#10;kKOBNsYh1zrULTkMKz8Qi/fpR4dR5NhoO+Is5a7XV0my1g47lg8tDnTfUv1VHZyB3ftD/Di6+fGl&#10;ek67bYJ2nO5ujDk/W7a3oCIt8S8MP/iCDqUw7f2BbVC9ARkSf694aSZqL5l1dp2CLgv9n778BgAA&#10;//8DAFBLAQItABQABgAIAAAAIQC2gziS/gAAAOEBAAATAAAAAAAAAAAAAAAAAAAAAABbQ29udGVu&#10;dF9UeXBlc10ueG1sUEsBAi0AFAAGAAgAAAAhADj9If/WAAAAlAEAAAsAAAAAAAAAAAAAAAAALwEA&#10;AF9yZWxzLy5yZWxzUEsBAi0AFAAGAAgAAAAhANT7O641AgAA0gQAAA4AAAAAAAAAAAAAAAAALgIA&#10;AGRycy9lMm9Eb2MueG1sUEsBAi0AFAAGAAgAAAAhAA1w7S7ZAAAABQEAAA8AAAAAAAAAAAAAAAAA&#10;jwQAAGRycy9kb3ducmV2LnhtbFBLBQYAAAAABAAEAPMAAACVBQAAAAA=&#10;" path="m295275,l,,,10692384r295275,l295275,xe" fillcolor="#0038a8" stroked="f">
              <v:path arrowok="t" o:extrusionok="f"/>
              <w10:wrap anchorx="page" anchory="page"/>
            </v:shape>
          </w:pict>
        </mc:Fallback>
      </mc:AlternateContent>
    </w:r>
    <w:r w:rsidR="00261C49" w:rsidRPr="00261C49">
      <w:rPr>
        <w:rFonts w:ascii="Georgia" w:hAnsi="Georgia"/>
        <w:color w:val="000000"/>
        <w:sz w:val="16"/>
        <w:szCs w:val="16"/>
        <w:lang w:val="pt-BR"/>
      </w:rPr>
      <w:t xml:space="preserve">PLATINO </w:t>
    </w:r>
    <w:r w:rsidR="00261C49" w:rsidRPr="004A7F26">
      <w:rPr>
        <w:rFonts w:ascii="Georgia" w:hAnsi="Georgia"/>
        <w:color w:val="000000"/>
        <w:sz w:val="16"/>
        <w:szCs w:val="16"/>
        <w:lang w:val="pt-BR"/>
      </w:rPr>
      <w:t>SOLUÇÕES</w:t>
    </w:r>
    <w:r w:rsidR="00261C49" w:rsidRPr="00261C49">
      <w:rPr>
        <w:rFonts w:ascii="Georgia" w:hAnsi="Georgia"/>
        <w:color w:val="000000"/>
        <w:sz w:val="16"/>
        <w:szCs w:val="16"/>
        <w:lang w:val="pt-BR"/>
      </w:rPr>
      <w:t xml:space="preserve"> FINANCEIRA</w:t>
    </w:r>
    <w:r w:rsidR="00261C49" w:rsidRPr="004A7F26">
      <w:rPr>
        <w:rFonts w:ascii="Georgia" w:hAnsi="Georgia"/>
        <w:color w:val="000000"/>
        <w:sz w:val="16"/>
        <w:szCs w:val="16"/>
        <w:lang w:val="pt-BR"/>
      </w:rPr>
      <w:t>S</w:t>
    </w:r>
    <w:r w:rsidR="00F54A98">
      <w:rPr>
        <w:rFonts w:ascii="Georgia" w:hAnsi="Georgia"/>
        <w:color w:val="000000"/>
        <w:sz w:val="16"/>
        <w:szCs w:val="16"/>
        <w:lang w:val="pt-BR"/>
      </w:rPr>
      <w:t xml:space="preserve">                                                         </w:t>
    </w:r>
  </w:p>
  <w:bookmarkEnd w:id="1"/>
  <w:p w14:paraId="30958526" w14:textId="468E43B8" w:rsidR="00261C49" w:rsidRDefault="00261C49">
    <w:pPr>
      <w:pStyle w:val="Cabealho"/>
      <w:rPr>
        <w:color w:val="000000"/>
        <w:sz w:val="20"/>
        <w:szCs w:val="20"/>
        <w:lang w:val="pt-BR"/>
      </w:rPr>
    </w:pPr>
  </w:p>
  <w:p w14:paraId="5B8EF74B" w14:textId="77777777" w:rsidR="004A7F26" w:rsidRDefault="004A7F26">
    <w:pPr>
      <w:pStyle w:val="Cabealho"/>
      <w:rPr>
        <w:color w:val="000000"/>
        <w:sz w:val="20"/>
        <w:szCs w:val="20"/>
        <w:lang w:val="pt-BR"/>
      </w:rPr>
    </w:pPr>
  </w:p>
  <w:p w14:paraId="6E6B5F78" w14:textId="77777777" w:rsidR="00C51ED8" w:rsidRDefault="00F809AD" w:rsidP="00DF3758">
    <w:pPr>
      <w:pStyle w:val="Cabealho"/>
      <w:jc w:val="center"/>
      <w:rPr>
        <w:rFonts w:ascii="Georgia" w:eastAsia="Calibri" w:hAnsi="Georgia" w:cs="Calibri"/>
        <w:color w:val="17365D" w:themeColor="text2" w:themeShade="BF"/>
        <w:sz w:val="28"/>
        <w:szCs w:val="28"/>
      </w:rPr>
    </w:pPr>
    <w:r w:rsidRPr="00F809AD">
      <w:rPr>
        <w:rFonts w:ascii="Georgia" w:eastAsia="Calibri" w:hAnsi="Georgia" w:cs="Calibri"/>
        <w:color w:val="17365D" w:themeColor="text2" w:themeShade="BF"/>
        <w:sz w:val="28"/>
        <w:szCs w:val="28"/>
      </w:rPr>
      <w:t>RELATÓRIO DE ATUALIZAÇÃO DO PROCESSO JUDICIAL</w:t>
    </w:r>
  </w:p>
  <w:p w14:paraId="265902CF" w14:textId="1A09360D" w:rsidR="004A7F26" w:rsidRPr="00DF3758" w:rsidRDefault="00000000" w:rsidP="00C51ED8">
    <w:pPr>
      <w:pStyle w:val="Cabealho"/>
      <w:rPr>
        <w:rFonts w:ascii="Georgia" w:hAnsi="Georgia"/>
        <w:color w:val="17365D" w:themeColor="text2" w:themeShade="BF"/>
        <w:sz w:val="28"/>
        <w:szCs w:val="28"/>
        <w:lang w:val="pt-BR"/>
      </w:rPr>
    </w:pPr>
    <w:bookmarkStart w:id="2" w:name="_Hlk234782810"/>
    <w:r>
      <w:rPr>
        <w:rFonts w:ascii="Georgia" w:hAnsi="Georgia"/>
        <w:color w:val="000000"/>
        <w:sz w:val="28"/>
        <w:szCs w:val="28"/>
        <w:lang w:val="pt-BR"/>
      </w:rPr>
      <w:pict w14:anchorId="5AC8B60B">
        <v:rect id="_x0000_i1028" style="width:434pt;height:1.5pt" o:hralign="center" o:hrstd="t" o:hr="t" fillcolor="#a0a0a0" stroked="f"/>
      </w:pic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77CF"/>
    <w:multiLevelType w:val="hybridMultilevel"/>
    <w:tmpl w:val="7A56CD0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81D92"/>
    <w:multiLevelType w:val="multilevel"/>
    <w:tmpl w:val="2EDAA57E"/>
    <w:lvl w:ilvl="0">
      <w:start w:val="1"/>
      <w:numFmt w:val="lowerRoman"/>
      <w:lvlText w:val="(%1)"/>
      <w:lvlJc w:val="left"/>
      <w:pPr>
        <w:ind w:left="721" w:hanging="437"/>
      </w:pPr>
      <w:rPr>
        <w:rFonts w:ascii="Verdana" w:eastAsia="Verdana" w:hAnsi="Verdana" w:cs="Verdan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16" w:hanging="437"/>
      </w:pPr>
    </w:lvl>
    <w:lvl w:ilvl="2">
      <w:numFmt w:val="bullet"/>
      <w:lvlText w:val="•"/>
      <w:lvlJc w:val="left"/>
      <w:pPr>
        <w:ind w:left="2312" w:hanging="437"/>
      </w:pPr>
    </w:lvl>
    <w:lvl w:ilvl="3">
      <w:numFmt w:val="bullet"/>
      <w:lvlText w:val="•"/>
      <w:lvlJc w:val="left"/>
      <w:pPr>
        <w:ind w:left="3108" w:hanging="437"/>
      </w:pPr>
    </w:lvl>
    <w:lvl w:ilvl="4">
      <w:numFmt w:val="bullet"/>
      <w:lvlText w:val="•"/>
      <w:lvlJc w:val="left"/>
      <w:pPr>
        <w:ind w:left="3904" w:hanging="437"/>
      </w:pPr>
    </w:lvl>
    <w:lvl w:ilvl="5">
      <w:numFmt w:val="bullet"/>
      <w:lvlText w:val="•"/>
      <w:lvlJc w:val="left"/>
      <w:pPr>
        <w:ind w:left="4700" w:hanging="437"/>
      </w:pPr>
    </w:lvl>
    <w:lvl w:ilvl="6">
      <w:numFmt w:val="bullet"/>
      <w:lvlText w:val="•"/>
      <w:lvlJc w:val="left"/>
      <w:pPr>
        <w:ind w:left="5496" w:hanging="437"/>
      </w:pPr>
    </w:lvl>
    <w:lvl w:ilvl="7">
      <w:numFmt w:val="bullet"/>
      <w:lvlText w:val="•"/>
      <w:lvlJc w:val="left"/>
      <w:pPr>
        <w:ind w:left="6292" w:hanging="437"/>
      </w:pPr>
    </w:lvl>
    <w:lvl w:ilvl="8">
      <w:numFmt w:val="bullet"/>
      <w:lvlText w:val="•"/>
      <w:lvlJc w:val="left"/>
      <w:pPr>
        <w:ind w:left="7088" w:hanging="437"/>
      </w:pPr>
    </w:lvl>
  </w:abstractNum>
  <w:abstractNum w:abstractNumId="2" w15:restartNumberingAfterBreak="0">
    <w:nsid w:val="39A818D4"/>
    <w:multiLevelType w:val="hybridMultilevel"/>
    <w:tmpl w:val="830CD336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D4B5D96"/>
    <w:multiLevelType w:val="hybridMultilevel"/>
    <w:tmpl w:val="1B667C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41A21"/>
    <w:multiLevelType w:val="hybridMultilevel"/>
    <w:tmpl w:val="42982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0A7D43"/>
    <w:multiLevelType w:val="hybridMultilevel"/>
    <w:tmpl w:val="6E1A3F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180188">
    <w:abstractNumId w:val="1"/>
  </w:num>
  <w:num w:numId="2" w16cid:durableId="1244990135">
    <w:abstractNumId w:val="2"/>
  </w:num>
  <w:num w:numId="3" w16cid:durableId="1860465037">
    <w:abstractNumId w:val="5"/>
  </w:num>
  <w:num w:numId="4" w16cid:durableId="957294726">
    <w:abstractNumId w:val="3"/>
  </w:num>
  <w:num w:numId="5" w16cid:durableId="592084557">
    <w:abstractNumId w:val="4"/>
  </w:num>
  <w:num w:numId="6" w16cid:durableId="34086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37"/>
    <w:rsid w:val="000D5F91"/>
    <w:rsid w:val="000E4694"/>
    <w:rsid w:val="001111A1"/>
    <w:rsid w:val="001138A1"/>
    <w:rsid w:val="00136315"/>
    <w:rsid w:val="001730EF"/>
    <w:rsid w:val="001D4CC7"/>
    <w:rsid w:val="00261C49"/>
    <w:rsid w:val="00290810"/>
    <w:rsid w:val="00290E1A"/>
    <w:rsid w:val="00356736"/>
    <w:rsid w:val="003B2955"/>
    <w:rsid w:val="00446B69"/>
    <w:rsid w:val="004A7F26"/>
    <w:rsid w:val="005F4BC5"/>
    <w:rsid w:val="00634434"/>
    <w:rsid w:val="006A2503"/>
    <w:rsid w:val="00717270"/>
    <w:rsid w:val="007B2C9A"/>
    <w:rsid w:val="008643C4"/>
    <w:rsid w:val="008F3003"/>
    <w:rsid w:val="008F7A82"/>
    <w:rsid w:val="009146A4"/>
    <w:rsid w:val="00970378"/>
    <w:rsid w:val="00985158"/>
    <w:rsid w:val="00A50DE8"/>
    <w:rsid w:val="00A82DED"/>
    <w:rsid w:val="00AA0A8C"/>
    <w:rsid w:val="00AA5E37"/>
    <w:rsid w:val="00AD144A"/>
    <w:rsid w:val="00AD46E4"/>
    <w:rsid w:val="00B438D9"/>
    <w:rsid w:val="00C51ED8"/>
    <w:rsid w:val="00C577E2"/>
    <w:rsid w:val="00C76CD2"/>
    <w:rsid w:val="00DA16DF"/>
    <w:rsid w:val="00DF0609"/>
    <w:rsid w:val="00DF3758"/>
    <w:rsid w:val="00E55E60"/>
    <w:rsid w:val="00E65EB2"/>
    <w:rsid w:val="00E76E18"/>
    <w:rsid w:val="00EF6128"/>
    <w:rsid w:val="00F45C65"/>
    <w:rsid w:val="00F54A98"/>
    <w:rsid w:val="00F809AD"/>
    <w:rsid w:val="00F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F0BF57"/>
  <w15:docId w15:val="{19F1DE53-B715-4250-9754-E63B94D1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20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"/>
      <w:ind w:left="719" w:hanging="4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736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360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60B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60B"/>
    <w:rPr>
      <w:rFonts w:ascii="Verdana" w:eastAsia="Verdana" w:hAnsi="Verdana" w:cs="Verdana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elacomgrade">
    <w:name w:val="Table Grid"/>
    <w:basedOn w:val="Tabelanormal"/>
    <w:uiPriority w:val="39"/>
    <w:rsid w:val="00F809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4841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single" w:sz="12" w:space="19" w:color="C8D4DD"/>
                <w:bottom w:val="none" w:sz="0" w:space="0" w:color="auto"/>
                <w:right w:val="none" w:sz="0" w:space="0" w:color="auto"/>
              </w:divBdr>
              <w:divsChild>
                <w:div w:id="72699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5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0853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6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44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91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4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06388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9" w:color="C8D4DD"/>
                    <w:bottom w:val="none" w:sz="0" w:space="0" w:color="auto"/>
                    <w:right w:val="none" w:sz="0" w:space="0" w:color="auto"/>
                  </w:divBdr>
                  <w:divsChild>
                    <w:div w:id="16838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8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0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01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7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4414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9" w:color="C8D4DD"/>
                    <w:bottom w:val="none" w:sz="0" w:space="0" w:color="auto"/>
                    <w:right w:val="none" w:sz="0" w:space="0" w:color="auto"/>
                  </w:divBdr>
                  <w:divsChild>
                    <w:div w:id="20451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9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0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1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28692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9" w:color="C8D4DD"/>
                    <w:bottom w:val="none" w:sz="0" w:space="0" w:color="auto"/>
                    <w:right w:val="none" w:sz="0" w:space="0" w:color="auto"/>
                  </w:divBdr>
                  <w:divsChild>
                    <w:div w:id="96515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8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83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0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054822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9" w:color="C8D4DD"/>
                    <w:bottom w:val="none" w:sz="0" w:space="0" w:color="auto"/>
                    <w:right w:val="none" w:sz="0" w:space="0" w:color="auto"/>
                  </w:divBdr>
                  <w:divsChild>
                    <w:div w:id="36163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0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8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848">
              <w:marLeft w:val="90"/>
              <w:marRight w:val="0"/>
              <w:marTop w:val="0"/>
              <w:marBottom w:val="0"/>
              <w:divBdr>
                <w:top w:val="none" w:sz="0" w:space="0" w:color="auto"/>
                <w:left w:val="single" w:sz="12" w:space="19" w:color="C8D4DD"/>
                <w:bottom w:val="none" w:sz="0" w:space="0" w:color="auto"/>
                <w:right w:val="none" w:sz="0" w:space="0" w:color="auto"/>
              </w:divBdr>
              <w:divsChild>
                <w:div w:id="178638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5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253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56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00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65874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9" w:color="C8D4DD"/>
                    <w:bottom w:val="none" w:sz="0" w:space="0" w:color="auto"/>
                    <w:right w:val="none" w:sz="0" w:space="0" w:color="auto"/>
                  </w:divBdr>
                  <w:divsChild>
                    <w:div w:id="80347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0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66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285987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9" w:color="C8D4DD"/>
                    <w:bottom w:val="none" w:sz="0" w:space="0" w:color="auto"/>
                    <w:right w:val="none" w:sz="0" w:space="0" w:color="auto"/>
                  </w:divBdr>
                  <w:divsChild>
                    <w:div w:id="13366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7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681392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9" w:color="C8D4DD"/>
                    <w:bottom w:val="none" w:sz="0" w:space="0" w:color="auto"/>
                    <w:right w:val="none" w:sz="0" w:space="0" w:color="auto"/>
                  </w:divBdr>
                  <w:divsChild>
                    <w:div w:id="25698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54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54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9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463957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9" w:color="C8D4DD"/>
                    <w:bottom w:val="none" w:sz="0" w:space="0" w:color="auto"/>
                    <w:right w:val="none" w:sz="0" w:space="0" w:color="auto"/>
                  </w:divBdr>
                  <w:divsChild>
                    <w:div w:id="8154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javascript: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javascript: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javascript: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portaldeservicos.pdpj.jus.br/consulta/autosdigitais?processo=1105483-19.2025.8.13.0024&amp;dataDistribuicao=20251212120726" TargetMode="Externa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latinoassessoriafinancei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2TVcv/jLGLG1wvCYTKBLJ3huQ==">CgMxLjA4AHIhMWlDOE9fZ0dfQW8tVlNrNkp6MWFHT0V2cVE1ekYtZkpB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0B6E0B-F763-48D9-8C11-148B2150F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517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marcelo vinicius</dc:creator>
  <cp:lastModifiedBy>tafarelmoreira25@gmail.com</cp:lastModifiedBy>
  <cp:revision>2</cp:revision>
  <cp:lastPrinted>2026-07-12T19:58:00Z</cp:lastPrinted>
  <dcterms:created xsi:type="dcterms:W3CDTF">2026-07-15T06:48:00Z</dcterms:created>
  <dcterms:modified xsi:type="dcterms:W3CDTF">2026-07-15T06:48:00Z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