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2E03D6" w14:textId="553F1EAA" w:rsidR="00D02753" w:rsidRPr="00D02753" w:rsidRDefault="00D02753" w:rsidP="00223A6B">
      <w:pPr>
        <w:spacing w:line="276" w:lineRule="auto"/>
        <w:ind w:right="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</w:pPr>
      <w:r w:rsidRPr="00D02753"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  <w:t>NOTIFICAÇÃO EXTRAJUDICIAL</w:t>
      </w:r>
    </w:p>
    <w:p w14:paraId="3707EBCC" w14:textId="4A889DB7" w:rsidR="00D02753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</w:pPr>
      <w:r w:rsidRPr="004A7D75"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  <w:t>Requerimento de Taxas e Encargos Contratuais</w:t>
      </w:r>
    </w:p>
    <w:p w14:paraId="79E5B074" w14:textId="77777777" w:rsidR="004A7D75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3745A97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807652">
          <w:headerReference w:type="default" r:id="rId8"/>
          <w:footerReference w:type="default" r:id="rId9"/>
          <w:pgSz w:w="11906" w:h="16838" w:code="9"/>
          <w:pgMar w:top="1134" w:right="1134" w:bottom="1134" w:left="1701" w:header="227" w:footer="283" w:gutter="0"/>
          <w:cols w:space="708"/>
          <w:vAlign w:val="center"/>
          <w:docGrid w:linePitch="360"/>
        </w:sectPr>
      </w:pPr>
    </w:p>
    <w:p w14:paraId="7AC2EEA5" w14:textId="4A69257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À</w:t>
      </w:r>
    </w:p>
    <w:p w14:paraId="234A3311" w14:textId="7777A43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Banco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7095E83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CNPJ nº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XX.XXX.XXX/XXXX-XX</w:t>
      </w:r>
    </w:p>
    <w:p w14:paraId="41FA8C6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Endereço completo do banco ou canal eletrônico oficial.</w:t>
      </w:r>
    </w:p>
    <w:p w14:paraId="43E92029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8EBB445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13EE6722" w14:textId="4607EC8F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Cliente/Notificante: 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Cliente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3BF7381A" w14:textId="27183368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CPF: 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</w:p>
    <w:p w14:paraId="1630127E" w14:textId="4CA8B6C3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Representante:</w:t>
      </w:r>
      <w:r w:rsid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</w:t>
      </w:r>
      <w:r w:rsidR="00B04D26" w:rsidRPr="00B04D26">
        <w:rPr>
          <w:rFonts w:ascii="Calibri Light" w:hAnsi="Calibri Light" w:cs="Calibri Light"/>
          <w:color w:val="171717" w:themeColor="background2" w:themeShade="1A"/>
          <w:sz w:val="22"/>
          <w:szCs w:val="22"/>
        </w:rPr>
        <w:t>Platino Soluções Financeiras</w:t>
      </w:r>
    </w:p>
    <w:p w14:paraId="4D422578" w14:textId="77777777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CNPJ: 52.807.405/0001-30</w:t>
      </w:r>
    </w:p>
    <w:p w14:paraId="21C40B21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num="2" w:space="708"/>
          <w:vAlign w:val="center"/>
          <w:docGrid w:linePitch="360"/>
        </w:sectPr>
      </w:pPr>
    </w:p>
    <w:p w14:paraId="7DA4412F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2165AB0D" w14:textId="60EC03FF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</w:t>
      </w:r>
      <w:bookmarkStart w:id="0" w:name="_Hlk241629729"/>
      <w:r w:rsidR="0057166F" w:rsidRPr="002D4BE7">
        <w:rPr>
          <w:rFonts w:ascii="Calibri Light" w:hAnsi="Calibri Light" w:cs="Calibri Light"/>
          <w:b/>
          <w:bCs/>
          <w:sz w:val="20"/>
          <w:szCs w:val="20"/>
        </w:rPr>
        <w:t>Platino Soluções Financeiras</w:t>
      </w:r>
      <w:bookmarkEnd w:id="0"/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pessoa jurídica de direito privado, inscrita no CNPJ sob o nº 52.807.405/0001-30, neste ato representada por seu procurador devidamente constituído, conforme instrumento particular de mandato anexo, em nome de </w:t>
      </w: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  <w:highlight w:val="yellow"/>
        </w:rPr>
        <w:t>[NOME DO CLIENTE]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inscrito no CPF sob o nº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vem, respeitosamente, à presença de V. Sª., apresentar a presente NOTIFICAÇÃO EXTRAJUDICIAL.</w:t>
      </w:r>
    </w:p>
    <w:p w14:paraId="545FD8AE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C086592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1. DA REPRESENTAÇÃO</w:t>
      </w:r>
    </w:p>
    <w:p w14:paraId="692D947D" w14:textId="763F3F86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presente comunicação tem por finalidade dar ciência inequívoca a esta instituição financeira de que a </w:t>
      </w:r>
      <w:r w:rsidR="00807652" w:rsidRPr="00807652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Platino Soluções Financeiras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passa a atuar como representante e intermediadora oficial nas tratativas administrativas e extrajudiciais relativas à revisão do contrato de financiamento de veículo firmado entre as partes, no valor de R$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pactuado em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quantidade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] parcelas mensais de R$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[valor da parcela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sob o contrato nº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número do contrato, se houver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].</w:t>
      </w:r>
    </w:p>
    <w:p w14:paraId="14A6626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4E196E2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Solicita-se que as respostas e propostas desta tratativa sejam encaminhadas à assessoria, nos limites do mandato anexo, preservados os direitos do cliente e os canais de atendimento da instituição. A revisão administrativa abrange possíveis juros abusivos, tarifas indevidas e contratação vinculada de produtos ou serviços.</w:t>
      </w:r>
    </w:p>
    <w:p w14:paraId="40A356C9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55453296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2. DO REQUERIMENTO DAS TAXAS E ENCARGOS</w:t>
      </w:r>
    </w:p>
    <w:p w14:paraId="5AB28EF7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Para apuração das cobranças e exame de sua regularidade, com fundamento nos arts. 6º, III e V, e 39, I, do Código de Defesa do Consumidor, requer-se a apresentação de informações claras e documentos comprobatórios sobre os seguintes itens:</w:t>
      </w:r>
    </w:p>
    <w:p w14:paraId="02F4DF62" w14:textId="77777777" w:rsidR="00641A25" w:rsidRPr="00662E64" w:rsidRDefault="00641A25" w:rsidP="004A7D75">
      <w:pPr>
        <w:spacing w:line="276" w:lineRule="auto"/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F2377D8" w14:textId="15DB3E35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TAXAS DE JUROS MENSAIS E ANUAIS E CUSTO EFETIVO TOTAL DA OPERAÇÃO;</w:t>
      </w:r>
    </w:p>
    <w:p w14:paraId="5EB95256" w14:textId="4C234000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TARIFAS, ENCARGOS E TRIBUTOS, COM VALORES E DATAS DE COBRANÇA;</w:t>
      </w:r>
    </w:p>
    <w:p w14:paraId="0698A847" w14:textId="635D3166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BASE CONTRATUAL E COMPROVAÇÃO DOS SERVIÇOS QUE JUSTIFICAM CADA TARIFA;</w:t>
      </w:r>
    </w:p>
    <w:p w14:paraId="297C6903" w14:textId="04725759" w:rsidR="00662E64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SEGUROS E PRODUTOS ADICIONAIS, COM PROPOSTAS E PROVA DE CONTRATAÇÃO LIVRE.</w:t>
      </w:r>
    </w:p>
    <w:p w14:paraId="03A5756E" w14:textId="77777777" w:rsidR="00C17250" w:rsidRDefault="00C17250" w:rsidP="00C17250">
      <w:pPr>
        <w:ind w:right="-17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6A0036FF" w14:textId="1620CEAD" w:rsidR="00662E64" w:rsidRPr="00641A25" w:rsidRDefault="00662E64" w:rsidP="00B04D26">
      <w:pPr>
        <w:ind w:left="-170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641A25">
        <w:rPr>
          <w:rFonts w:ascii="Calibri Light" w:hAnsi="Calibri Light" w:cs="Calibri Light"/>
          <w:b/>
          <w:bCs/>
          <w:sz w:val="20"/>
          <w:szCs w:val="20"/>
        </w:rPr>
        <w:t>3. DA REVISÃO DAS COBRANÇAS E DO PRAZO</w:t>
      </w:r>
    </w:p>
    <w:p w14:paraId="499F6480" w14:textId="30AFF13E" w:rsidR="00641A25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Solicita-se manifestação fundamentada sobre as cobranças questionadas em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[Identificação das taxas e valores]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acompanhada de memória de cálculo. Constatada irregularidade, requer-se proposta de exclusão, recálculo e restituição ou compensação dos valores, conforme a legislação aplicável.</w:t>
      </w:r>
    </w:p>
    <w:p w14:paraId="6468D739" w14:textId="77777777" w:rsidR="00641A25" w:rsidRPr="004A7D75" w:rsidRDefault="00641A25" w:rsidP="004A7D75">
      <w:pPr>
        <w:ind w:left="-170" w:right="-17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16703DA" w14:textId="49E2F1B8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</w:pP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Os documentos deverão ser encaminhados, preferencialmente em formato digital, para o e-mail: </w:t>
      </w:r>
      <w:r w:rsidRPr="004A7D75">
        <w:rPr>
          <w:rFonts w:ascii="Calibri Light" w:hAnsi="Calibri Light" w:cs="Calibri Light"/>
          <w:i/>
          <w:iCs/>
          <w:color w:val="0070C0"/>
          <w:sz w:val="20"/>
          <w:szCs w:val="20"/>
        </w:rPr>
        <w:t>platinoassessoriafinanceira@gmail.com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. </w:t>
      </w:r>
      <w:r w:rsid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 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>Caso prefira o envio postal, o endereço é: Rua Fontoura Xavier, nº 1308 – Itaquera – São Paulo/SP – CEP: 08295-300.</w:t>
      </w:r>
    </w:p>
    <w:p w14:paraId="1B381414" w14:textId="77777777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B22EFCF" w14:textId="5A79473F" w:rsidR="00662E64" w:rsidRPr="004A7D75" w:rsidRDefault="00662E64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Solicita-se resposta em </w:t>
      </w:r>
      <w:r w:rsidRPr="004A7D75">
        <w:rPr>
          <w:rFonts w:ascii="Calibri Light" w:hAnsi="Calibri Light" w:cs="Calibri Light"/>
          <w:b/>
          <w:color w:val="000000" w:themeColor="text1"/>
          <w:sz w:val="18"/>
          <w:szCs w:val="18"/>
        </w:rPr>
        <w:t>7 (sete) dias úteis</w:t>
      </w: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>, contados do recebimento comprovado. A ausência de manifestação será registrada para avaliação das medidas administrativas ou judiciais cabíveis, sem configurar reconhecimento automático de abusividade ou concordância com o pedido.</w:t>
      </w:r>
    </w:p>
    <w:p w14:paraId="775044CC" w14:textId="05B6C310" w:rsidR="004A7D75" w:rsidRPr="00662E64" w:rsidRDefault="00D42DE0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A43ACC">
        <w:rPr>
          <w:noProof/>
          <w:sz w:val="18"/>
        </w:rPr>
        <w:drawing>
          <wp:anchor distT="0" distB="0" distL="114300" distR="114300" simplePos="0" relativeHeight="251682816" behindDoc="1" locked="0" layoutInCell="1" allowOverlap="1" wp14:anchorId="170C377C" wp14:editId="3E66E447">
            <wp:simplePos x="0" y="0"/>
            <wp:positionH relativeFrom="column">
              <wp:posOffset>3769360</wp:posOffset>
            </wp:positionH>
            <wp:positionV relativeFrom="page">
              <wp:posOffset>8651875</wp:posOffset>
            </wp:positionV>
            <wp:extent cx="1680210" cy="1207135"/>
            <wp:effectExtent l="133350" t="190500" r="91440" b="202565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58420">
                      <a:off x="0" y="0"/>
                      <a:ext cx="1680210" cy="120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69C75" w14:textId="3AF28A77" w:rsidR="00662E64" w:rsidRPr="00662E64" w:rsidRDefault="00662E64" w:rsidP="004A7D75">
      <w:pPr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Cordialmente,</w:t>
      </w:r>
    </w:p>
    <w:p w14:paraId="295CF221" w14:textId="3B1A0772" w:rsidR="00C17250" w:rsidRDefault="00E7011D" w:rsidP="00D1708C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A15B9B7" wp14:editId="6DFB1C9F">
            <wp:simplePos x="0" y="0"/>
            <wp:positionH relativeFrom="column">
              <wp:posOffset>1292225</wp:posOffset>
            </wp:positionH>
            <wp:positionV relativeFrom="page">
              <wp:posOffset>9042400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EA134" w14:textId="031E0C6D" w:rsidR="00C17250" w:rsidRDefault="00E7011D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386DA8D5" wp14:editId="7E74D359">
            <wp:simplePos x="0" y="0"/>
            <wp:positionH relativeFrom="column">
              <wp:posOffset>48895</wp:posOffset>
            </wp:positionH>
            <wp:positionV relativeFrom="page">
              <wp:posOffset>9358630</wp:posOffset>
            </wp:positionV>
            <wp:extent cx="1237615" cy="618490"/>
            <wp:effectExtent l="0" t="0" r="635" b="0"/>
            <wp:wrapNone/>
            <wp:docPr id="18861759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1B785" w14:textId="6BCD5B21" w:rsidR="00C17250" w:rsidRPr="00662E64" w:rsidRDefault="00C17250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AFA75BF" w14:textId="77777777" w:rsidR="00C17250" w:rsidRPr="00DC0B29" w:rsidRDefault="00C17250" w:rsidP="00C17250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6580ED4F" w14:textId="10C65A40" w:rsidR="004558DB" w:rsidRPr="006060C5" w:rsidRDefault="00E7011D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 xml:space="preserve">       </w:t>
      </w:r>
      <w:r w:rsidR="00C17250"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PLATINO SOLUÇÕES FINANCEI</w:t>
      </w: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RAS</w:t>
      </w:r>
    </w:p>
    <w:sectPr w:rsidR="004558DB" w:rsidRPr="006060C5" w:rsidSect="00641A25">
      <w:type w:val="continuous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3077" w14:textId="77777777" w:rsidR="006566CA" w:rsidRDefault="006566CA" w:rsidP="00006080">
      <w:r>
        <w:separator/>
      </w:r>
    </w:p>
  </w:endnote>
  <w:endnote w:type="continuationSeparator" w:id="0">
    <w:p w14:paraId="13B1DAD1" w14:textId="77777777" w:rsidR="006566CA" w:rsidRDefault="006566CA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19591748"/>
      <w:docPartObj>
        <w:docPartGallery w:val="Page Numbers (Bottom of Page)"/>
        <w:docPartUnique/>
      </w:docPartObj>
    </w:sdtPr>
    <w:sdtEndPr/>
    <w:sdtContent>
      <w:p w14:paraId="0AB40B45" w14:textId="64346118" w:rsidR="00F84E53" w:rsidRPr="00807652" w:rsidRDefault="00E7011D" w:rsidP="00807652">
        <w:pPr>
          <w:pStyle w:val="Rodap"/>
          <w:ind w:left="850" w:right="1020"/>
          <w:rPr>
            <w:rFonts w:ascii="Times New Roman" w:hAnsi="Times New Roman" w:cs="Times New Roman"/>
          </w:rPr>
        </w:pPr>
        <w:r w:rsidRPr="00761E43">
          <w:rPr>
            <w:rFonts w:ascii="Times New Roman" w:hAnsi="Times New Roman" w:cs="Times New Roman"/>
            <w:sz w:val="16"/>
            <w:szCs w:val="16"/>
          </w:rPr>
          <w:t>A documentação comprobatória das medidas extrajudiciais</w:t>
        </w:r>
        <w:r w:rsidRPr="00807652">
          <w:rPr>
            <w:rFonts w:ascii="Times New Roman" w:hAnsi="Times New Roman" w:cs="Times New Roman"/>
            <w:sz w:val="16"/>
            <w:szCs w:val="16"/>
          </w:rPr>
          <w:t>/</w:t>
        </w:r>
        <w:r w:rsidRPr="00761E43">
          <w:rPr>
            <w:rFonts w:ascii="Times New Roman" w:hAnsi="Times New Roman" w:cs="Times New Roman"/>
            <w:sz w:val="16"/>
            <w:szCs w:val="16"/>
          </w:rPr>
          <w:t>judiciais realizadas, e os registros de tramitação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 estão reunidos em pasta digital</w:t>
        </w:r>
        <w:r w:rsidR="00E10E0D" w:rsidRPr="00807652">
          <w:rPr>
            <w:rFonts w:ascii="Times New Roman" w:hAnsi="Times New Roman" w:cs="Times New Roman"/>
            <w:sz w:val="16"/>
            <w:szCs w:val="16"/>
          </w:rPr>
          <w:t xml:space="preserve"> ZIP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, </w:t>
        </w:r>
        <w:r w:rsidR="001F2159" w:rsidRPr="00807652">
          <w:rPr>
            <w:rFonts w:ascii="Times New Roman" w:hAnsi="Times New Roman" w:cs="Times New Roman"/>
            <w:sz w:val="16"/>
            <w:szCs w:val="16"/>
          </w:rPr>
          <w:t>acessível somente com solicitação do titular e confirmaçã</w:t>
        </w:r>
        <w:r w:rsidR="00807652" w:rsidRPr="00807652">
          <w:rPr>
            <w:rFonts w:ascii="Times New Roman" w:hAnsi="Times New Roman" w:cs="Times New Roman"/>
            <w:sz w:val="16"/>
            <w:szCs w:val="16"/>
          </w:rPr>
          <w:t>o de segurança.</w:t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D795" w14:textId="77777777" w:rsidR="006566CA" w:rsidRDefault="006566CA" w:rsidP="00006080">
      <w:r>
        <w:separator/>
      </w:r>
    </w:p>
  </w:footnote>
  <w:footnote w:type="continuationSeparator" w:id="0">
    <w:p w14:paraId="35CAB1AD" w14:textId="77777777" w:rsidR="006566CA" w:rsidRDefault="006566CA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D8A9" w14:textId="193F1086" w:rsidR="00B443E4" w:rsidRDefault="00B443E4" w:rsidP="00B443E4">
    <w:pPr>
      <w:ind w:right="340"/>
      <w:jc w:val="both"/>
      <w:rPr>
        <w:rFonts w:ascii="Calibri Light" w:hAnsi="Calibri Light" w:cs="Calibri Light"/>
        <w:color w:val="171717" w:themeColor="background2" w:themeShade="1A"/>
        <w:sz w:val="20"/>
        <w:szCs w:val="20"/>
      </w:rPr>
    </w:pPr>
  </w:p>
  <w:p w14:paraId="629F8AA5" w14:textId="2369A771" w:rsidR="00006080" w:rsidRPr="00807652" w:rsidRDefault="00B443E4" w:rsidP="00B443E4">
    <w:pPr>
      <w:ind w:right="340"/>
      <w:jc w:val="both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4384" behindDoc="0" locked="0" layoutInCell="1" allowOverlap="1" wp14:anchorId="7015A149" wp14:editId="7716645B">
          <wp:simplePos x="0" y="0"/>
          <wp:positionH relativeFrom="column">
            <wp:posOffset>4885690</wp:posOffset>
          </wp:positionH>
          <wp:positionV relativeFrom="paragraph">
            <wp:posOffset>44672</wp:posOffset>
          </wp:positionV>
          <wp:extent cx="974725" cy="365125"/>
          <wp:effectExtent l="0" t="0" r="0" b="0"/>
          <wp:wrapNone/>
          <wp:docPr id="1980685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].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73522"/>
    <w:multiLevelType w:val="hybridMultilevel"/>
    <w:tmpl w:val="FD52DFFE"/>
    <w:lvl w:ilvl="0" w:tplc="69DA2D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16865"/>
    <w:multiLevelType w:val="hybridMultilevel"/>
    <w:tmpl w:val="8CB22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5"/>
  </w:num>
  <w:num w:numId="2" w16cid:durableId="666324749">
    <w:abstractNumId w:val="3"/>
  </w:num>
  <w:num w:numId="3" w16cid:durableId="1257598099">
    <w:abstractNumId w:val="0"/>
  </w:num>
  <w:num w:numId="4" w16cid:durableId="1805007267">
    <w:abstractNumId w:val="4"/>
  </w:num>
  <w:num w:numId="5" w16cid:durableId="1468623427">
    <w:abstractNumId w:val="2"/>
  </w:num>
  <w:num w:numId="6" w16cid:durableId="14483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87C72"/>
    <w:rsid w:val="000C2DBD"/>
    <w:rsid w:val="001A69EC"/>
    <w:rsid w:val="001F2159"/>
    <w:rsid w:val="00223A6B"/>
    <w:rsid w:val="00264C00"/>
    <w:rsid w:val="002B7B29"/>
    <w:rsid w:val="002D4BE7"/>
    <w:rsid w:val="003018BF"/>
    <w:rsid w:val="00343162"/>
    <w:rsid w:val="0039022C"/>
    <w:rsid w:val="004558DB"/>
    <w:rsid w:val="004A7D75"/>
    <w:rsid w:val="004F7679"/>
    <w:rsid w:val="00534C3D"/>
    <w:rsid w:val="00566E84"/>
    <w:rsid w:val="0057166F"/>
    <w:rsid w:val="006060C5"/>
    <w:rsid w:val="00641A25"/>
    <w:rsid w:val="006566CA"/>
    <w:rsid w:val="00662E64"/>
    <w:rsid w:val="00697795"/>
    <w:rsid w:val="006A651A"/>
    <w:rsid w:val="006A6B65"/>
    <w:rsid w:val="0070380D"/>
    <w:rsid w:val="007C61E7"/>
    <w:rsid w:val="007C7E0A"/>
    <w:rsid w:val="00807652"/>
    <w:rsid w:val="00871B37"/>
    <w:rsid w:val="009375AC"/>
    <w:rsid w:val="00943C0D"/>
    <w:rsid w:val="00971FC0"/>
    <w:rsid w:val="00A64261"/>
    <w:rsid w:val="00A73062"/>
    <w:rsid w:val="00AA6C85"/>
    <w:rsid w:val="00B04D26"/>
    <w:rsid w:val="00B1142E"/>
    <w:rsid w:val="00B20685"/>
    <w:rsid w:val="00B443E4"/>
    <w:rsid w:val="00BC28C3"/>
    <w:rsid w:val="00BC557D"/>
    <w:rsid w:val="00C17250"/>
    <w:rsid w:val="00C54FD7"/>
    <w:rsid w:val="00C6611A"/>
    <w:rsid w:val="00C73D95"/>
    <w:rsid w:val="00CC2EF1"/>
    <w:rsid w:val="00D02753"/>
    <w:rsid w:val="00D1708C"/>
    <w:rsid w:val="00D42DE0"/>
    <w:rsid w:val="00DC0B29"/>
    <w:rsid w:val="00DC59C6"/>
    <w:rsid w:val="00DD331B"/>
    <w:rsid w:val="00DE5A3D"/>
    <w:rsid w:val="00E10E0D"/>
    <w:rsid w:val="00E7011D"/>
    <w:rsid w:val="00E81809"/>
    <w:rsid w:val="00F107AA"/>
    <w:rsid w:val="00F62680"/>
    <w:rsid w:val="00F84E53"/>
    <w:rsid w:val="00F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50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  <w:style w:type="character" w:styleId="Hyperlink">
    <w:name w:val="Hyperlink"/>
    <w:basedOn w:val="Fontepargpadro"/>
    <w:uiPriority w:val="99"/>
    <w:unhideWhenUsed/>
    <w:rsid w:val="004A7D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480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dc:description/>
  <cp:lastModifiedBy>Rafael Moreira</cp:lastModifiedBy>
  <cp:revision>2</cp:revision>
  <dcterms:created xsi:type="dcterms:W3CDTF">2026-09-30T08:37:00Z</dcterms:created>
  <dcterms:modified xsi:type="dcterms:W3CDTF">2026-09-30T08:37:00Z</dcterms:modified>
</cp:coreProperties>
</file>