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2bfdbebe97fd40758ea9325c7707516bdadaf3a"/>
    <w:p>
      <w:pPr>
        <w:pStyle w:val="Heading1"/>
      </w:pPr>
      <w:r>
        <w:t xml:space="preserve">Passo a Passo: Credenciamentos e Associações (EUA, Brasil e Europa)</w:t>
      </w:r>
    </w:p>
    <w:p>
      <w:pPr>
        <w:pStyle w:val="FirstParagraph"/>
      </w:pPr>
      <w:r>
        <w:t xml:space="preserve">Este guia explica, de forma simples e didática, como registrar a sua empresa em diversas associações e programas nos EUA, Brasil e Europa. Use as instruções como um roteiro: siga na ordem apresentada para construir credibilidade e acessar recursos antes de começar a negociar.</w:t>
      </w:r>
    </w:p>
    <w:bookmarkStart w:id="20" w:name="X27fd17263735d0637ac3939ebc7ffb81702753d"/>
    <w:p>
      <w:pPr>
        <w:pStyle w:val="Heading2"/>
      </w:pPr>
      <w:r>
        <w:t xml:space="preserve">1. Associação Sustainable Packaging Coalition (SPC) – EUA</w:t>
      </w:r>
    </w:p>
    <w:p>
      <w:pPr>
        <w:pStyle w:val="FirstParagraph"/>
      </w:pPr>
      <w:r>
        <w:t xml:space="preserve">O SPC é uma coalizão que reúne mais de 600 empresas interessadas em embalagens sustentáveis【388037028503349†screenshot】. Para se tornar membro: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Acesse</w:t>
      </w:r>
      <w:r>
        <w:t xml:space="preserve"> </w:t>
      </w:r>
      <w:r>
        <w:t xml:space="preserve">o site oficial:</w:t>
      </w:r>
      <w:r>
        <w:t xml:space="preserve"> </w:t>
      </w:r>
      <w:r>
        <w:rPr>
          <w:rStyle w:val="VerbatimChar"/>
        </w:rPr>
        <w:t xml:space="preserve">https://sustainablepackaging.org/membership/become-a-member/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Leia</w:t>
      </w:r>
      <w:r>
        <w:t xml:space="preserve"> </w:t>
      </w:r>
      <w:r>
        <w:t xml:space="preserve">a seção</w:t>
      </w:r>
      <w:r>
        <w:t xml:space="preserve"> </w:t>
      </w:r>
      <w:r>
        <w:t xml:space="preserve">“</w:t>
      </w:r>
      <w:r>
        <w:t xml:space="preserve">New Member Application</w:t>
      </w:r>
      <w:r>
        <w:t xml:space="preserve">”</w:t>
      </w:r>
      <w:r>
        <w:t xml:space="preserve"> </w:t>
      </w:r>
      <w:r>
        <w:t xml:space="preserve">e reúna as informações necessárias: metas de sustentabilidade, certificações, portfólio de embalagens e contatos‑chave【216901095599944†L54-L59】.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Clique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New Member Application</w:t>
      </w:r>
      <w:r>
        <w:t xml:space="preserve">”</w:t>
      </w:r>
      <w:r>
        <w:t xml:space="preserve"> </w:t>
      </w:r>
      <w:r>
        <w:t xml:space="preserve">e preencha as informações da sua empresa nos campos de contato (nome, cargo, e‑mail).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Descreva</w:t>
      </w:r>
      <w:r>
        <w:t xml:space="preserve"> </w:t>
      </w:r>
      <w:r>
        <w:t xml:space="preserve">suas iniciativas de sustentabilidade com honestidade; evite marketing exagerado.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Submeta</w:t>
      </w:r>
      <w:r>
        <w:t xml:space="preserve"> </w:t>
      </w:r>
      <w:r>
        <w:t xml:space="preserve">o formulário. O SPC analisará sua candidatura e enviará instruções de pagamento. A taxa é cobrada apenas após a aprovação【216901095599944†L70-L76】.</w:t>
      </w:r>
    </w:p>
    <w:bookmarkEnd w:id="20"/>
    <w:bookmarkStart w:id="21" w:name="X85061f77c41311fad595f2bda7e29f034a8f884"/>
    <w:p>
      <w:pPr>
        <w:pStyle w:val="Heading2"/>
      </w:pPr>
      <w:r>
        <w:t xml:space="preserve">2. Certificação Minority Business Enterprise (MBE) – NMSDC/MBDA (EUA)</w:t>
      </w:r>
    </w:p>
    <w:p>
      <w:pPr>
        <w:pStyle w:val="FirstParagraph"/>
      </w:pPr>
      <w:r>
        <w:t xml:space="preserve">A National Minority Supplier Development Council (NMSDC) é a principal entidade que certifica empresas de propriedade de minorias nos EUA. Ao se tornar uma Minority Business Enterprise (MBE), você ganha acesso a uma rede de grandes compradores e programas de apoio econômico.</w:t>
      </w:r>
    </w:p>
    <w:p>
      <w:pPr>
        <w:pStyle w:val="BodyText"/>
      </w:pPr>
      <w:r>
        <w:t xml:space="preserve">Passo a passo (simplificado):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Verifique</w:t>
      </w:r>
      <w:r>
        <w:t xml:space="preserve"> </w:t>
      </w:r>
      <w:r>
        <w:t xml:space="preserve">a elegibilidade: a empresa deve ser controlada (≥ 51 %) por pessoas de origem afro‑americana, latino‑americana, asiática ou indígena.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Junte os documentos</w:t>
      </w:r>
      <w:r>
        <w:t xml:space="preserve">: comprovante de cidadania dos proprietários, contrato social, registro da empresa (EIN, documentos da Flórida), balanço ou imposto recente.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Acesse</w:t>
      </w:r>
      <w:r>
        <w:t xml:space="preserve"> </w:t>
      </w:r>
      <w:r>
        <w:t xml:space="preserve">o site da NMSDC (</w:t>
      </w:r>
      <w:r>
        <w:rPr>
          <w:rStyle w:val="VerbatimChar"/>
        </w:rPr>
        <w:t xml:space="preserve">https://nmsdc.org/get-certified/</w:t>
      </w:r>
      <w:r>
        <w:t xml:space="preserve">) e clique em</w:t>
      </w:r>
      <w:r>
        <w:t xml:space="preserve"> </w:t>
      </w:r>
      <w:r>
        <w:t xml:space="preserve">“</w:t>
      </w:r>
      <w:r>
        <w:t xml:space="preserve">Apply for Certification</w:t>
      </w:r>
      <w:r>
        <w:t xml:space="preserve">”</w:t>
      </w:r>
      <w:r>
        <w:t xml:space="preserve"> </w:t>
      </w:r>
      <w:r>
        <w:t xml:space="preserve">(ou</w:t>
      </w:r>
      <w:r>
        <w:t xml:space="preserve"> </w:t>
      </w:r>
      <w:r>
        <w:t xml:space="preserve">“</w:t>
      </w:r>
      <w:r>
        <w:t xml:space="preserve">Get Started</w:t>
      </w:r>
      <w:r>
        <w:t xml:space="preserve">”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Escolha</w:t>
      </w:r>
      <w:r>
        <w:t xml:space="preserve"> </w:t>
      </w:r>
      <w:r>
        <w:t xml:space="preserve">o conselho regional conforme o endereço da sede da empresa e crie uma conta no portal.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Preencha</w:t>
      </w:r>
      <w:r>
        <w:t xml:space="preserve"> </w:t>
      </w:r>
      <w:r>
        <w:t xml:space="preserve">o formulário online, faça upload dos documentos e pague a taxa de inscrição (o valor varia por região).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Aguarde</w:t>
      </w:r>
      <w:r>
        <w:t xml:space="preserve"> </w:t>
      </w:r>
      <w:r>
        <w:t xml:space="preserve">a revisão: a NMSDC pode solicitar uma visita virtual ou presencial à empresa.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Receba</w:t>
      </w:r>
      <w:r>
        <w:t xml:space="preserve"> </w:t>
      </w:r>
      <w:r>
        <w:t xml:space="preserve">o certificado (válido por um ano). Depois é necessário renovar anualmente.</w:t>
      </w:r>
    </w:p>
    <w:bookmarkEnd w:id="21"/>
    <w:bookmarkStart w:id="22" w:name="registro-de-códigos-de-barras-gs1-eua"/>
    <w:p>
      <w:pPr>
        <w:pStyle w:val="Heading2"/>
      </w:pPr>
      <w:r>
        <w:t xml:space="preserve">3. Registro de Códigos de Barras (GS1) – EUA</w:t>
      </w:r>
    </w:p>
    <w:p>
      <w:pPr>
        <w:pStyle w:val="FirstParagraph"/>
      </w:pPr>
      <w:r>
        <w:t xml:space="preserve">A GS1 é a organização que emite códigos de barras e identificadores globais (GTIN/UPC). Para registrar sua empresa nos EUA: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Acesse</w:t>
      </w:r>
      <w:r>
        <w:t xml:space="preserve"> </w:t>
      </w:r>
      <w:r>
        <w:t xml:space="preserve">o site da GS1 US (</w:t>
      </w:r>
      <w:r>
        <w:rPr>
          <w:rStyle w:val="VerbatimChar"/>
        </w:rPr>
        <w:t xml:space="preserve">https://www.gs1us.org/</w:t>
      </w:r>
      <w:r>
        <w:t xml:space="preserve">) e clique em</w:t>
      </w:r>
      <w:r>
        <w:t xml:space="preserve"> </w:t>
      </w:r>
      <w:r>
        <w:t xml:space="preserve">“</w:t>
      </w:r>
      <w:r>
        <w:t xml:space="preserve">Get Started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Apply for a GS1 Company Prefix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Escolha</w:t>
      </w:r>
      <w:r>
        <w:t xml:space="preserve"> </w:t>
      </w:r>
      <w:r>
        <w:t xml:space="preserve">o tipo de licença:</w:t>
      </w:r>
      <w:r>
        <w:br/>
      </w:r>
      <w:r>
        <w:t xml:space="preserve">– Para poucos produtos, adquira um único GTIN (número universal).</w:t>
      </w:r>
      <w:r>
        <w:br/>
      </w:r>
      <w:r>
        <w:t xml:space="preserve">– Para várias linhas, adquira um prefixo GS1 (permite gerar vários GTINs).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Preencha</w:t>
      </w:r>
      <w:r>
        <w:t xml:space="preserve"> </w:t>
      </w:r>
      <w:r>
        <w:t xml:space="preserve">o formulário online com o nome da empresa, endereço, dados de contato e forma de pagamento.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Pague</w:t>
      </w:r>
      <w:r>
        <w:t xml:space="preserve"> </w:t>
      </w:r>
      <w:r>
        <w:t xml:space="preserve">a taxa de licença (valor depende do número de GTINs).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Receba</w:t>
      </w:r>
      <w:r>
        <w:t xml:space="preserve"> </w:t>
      </w:r>
      <w:r>
        <w:t xml:space="preserve">seu prefixo/GTIN e utilize as ferramentas GS1 para gerar códigos de barras para seus produtos.</w:t>
      </w:r>
    </w:p>
    <w:bookmarkEnd w:id="22"/>
    <w:bookmarkStart w:id="23" w:name="registro-na-gs1-brasil-brasil"/>
    <w:p>
      <w:pPr>
        <w:pStyle w:val="Heading2"/>
      </w:pPr>
      <w:r>
        <w:t xml:space="preserve">4. Registro na GS1 Brasil – Brasil</w:t>
      </w:r>
    </w:p>
    <w:p>
      <w:pPr>
        <w:pStyle w:val="FirstParagraph"/>
      </w:pPr>
      <w:r>
        <w:t xml:space="preserve">No Brasil, a GS1 emite o registro de código de barras e o Número Global de Localização (GLN).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Visite</w:t>
      </w:r>
      <w:r>
        <w:t xml:space="preserve"> </w:t>
      </w:r>
      <w:r>
        <w:t xml:space="preserve">a página de pré‑cadastro da GS1 Brasil (</w:t>
      </w:r>
      <w:r>
        <w:rPr>
          <w:rStyle w:val="VerbatimChar"/>
        </w:rPr>
        <w:t xml:space="preserve">https://www.gs1br.org/pre-cadastro</w:t>
      </w:r>
      <w:r>
        <w:t xml:space="preserve">) – ela mostra um formulário para iniciar o processo【288181508495940†screenshot】.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Selecione</w:t>
      </w:r>
      <w:r>
        <w:t xml:space="preserve"> </w:t>
      </w:r>
      <w:r>
        <w:t xml:space="preserve">o tipo de empresa (ME, Ltda, EIRELI, etc.).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Informe</w:t>
      </w:r>
      <w:r>
        <w:t xml:space="preserve"> </w:t>
      </w:r>
      <w:r>
        <w:t xml:space="preserve">o CNPJ da empresa (no seu caso: 39935828000177) e crie uma senha.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Complete</w:t>
      </w:r>
      <w:r>
        <w:t xml:space="preserve"> </w:t>
      </w:r>
      <w:r>
        <w:t xml:space="preserve">o cadastro com dados do representante (nome, e‑mail, telefone) e crie credenciais de acesso.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Após o login</w:t>
      </w:r>
      <w:r>
        <w:t xml:space="preserve">, siga os passos para solicitar o GLN e filiação: escolha o plano, envie documentos e pague a anuidade.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Receba</w:t>
      </w:r>
      <w:r>
        <w:t xml:space="preserve"> </w:t>
      </w:r>
      <w:r>
        <w:t xml:space="preserve">o número GLN e, em seguida, gere os códigos de barras (GTIN‑13) para seus produtos.</w:t>
      </w:r>
    </w:p>
    <w:bookmarkEnd w:id="23"/>
    <w:bookmarkStart w:id="24" w:name="registro-gs1-na-europa-ou-outros-países"/>
    <w:p>
      <w:pPr>
        <w:pStyle w:val="Heading2"/>
      </w:pPr>
      <w:r>
        <w:t xml:space="preserve">5. Registro GS1 na Europa (ou outros países)</w:t>
      </w:r>
    </w:p>
    <w:p>
      <w:pPr>
        <w:pStyle w:val="FirstParagraph"/>
      </w:pPr>
      <w:r>
        <w:t xml:space="preserve">Cada país europeu tem sua própria unidade GS1. O processo geral é semelhante ao dos EUA: escolha o prefixo/GTIN, preencha os formulários e pague a taxa local.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Localize</w:t>
      </w:r>
      <w:r>
        <w:t xml:space="preserve"> </w:t>
      </w:r>
      <w:r>
        <w:t xml:space="preserve">a GS1 do país de interesse em</w:t>
      </w:r>
      <w:r>
        <w:t xml:space="preserve"> </w:t>
      </w:r>
      <w:r>
        <w:rPr>
          <w:rStyle w:val="VerbatimChar"/>
        </w:rPr>
        <w:t xml:space="preserve">https://www.gs1.org/contact/gs1-offices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Entre</w:t>
      </w:r>
      <w:r>
        <w:t xml:space="preserve"> </w:t>
      </w:r>
      <w:r>
        <w:t xml:space="preserve">no site local e procure</w:t>
      </w:r>
      <w:r>
        <w:t xml:space="preserve"> </w:t>
      </w:r>
      <w:r>
        <w:t xml:space="preserve">“</w:t>
      </w:r>
      <w:r>
        <w:t xml:space="preserve">Join GS1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Get a Barcode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Siga</w:t>
      </w:r>
      <w:r>
        <w:t xml:space="preserve"> </w:t>
      </w:r>
      <w:r>
        <w:t xml:space="preserve">o formulário online: forneça dados da empresa, endereço, contatos e forma de pagamento.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Receba</w:t>
      </w:r>
      <w:r>
        <w:t xml:space="preserve"> </w:t>
      </w:r>
      <w:r>
        <w:t xml:space="preserve">o prefixo/GTIN e use as ferramentas locais para gerar códigos de barras e registrar produtos.</w:t>
      </w:r>
    </w:p>
    <w:bookmarkEnd w:id="24"/>
    <w:bookmarkStart w:id="25" w:name="registro-no-sam.gov-estados-unidos"/>
    <w:p>
      <w:pPr>
        <w:pStyle w:val="Heading2"/>
      </w:pPr>
      <w:r>
        <w:t xml:space="preserve">6. Registro no SAM.gov – Estados Unidos</w:t>
      </w:r>
    </w:p>
    <w:p>
      <w:pPr>
        <w:pStyle w:val="FirstParagraph"/>
      </w:pPr>
      <w:r>
        <w:t xml:space="preserve">Para vender ao governo dos EUA ou obter contratos públicos, é obrigatório registrar-se no SAM.gov (System for Award Management).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Obtenha</w:t>
      </w:r>
      <w:r>
        <w:t xml:space="preserve"> </w:t>
      </w:r>
      <w:r>
        <w:t xml:space="preserve">um Unique Entity ID (UEI) – ele é gerado ao registrar a entidade【460455814432786†L66-L120】.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Reúna</w:t>
      </w:r>
      <w:r>
        <w:t xml:space="preserve"> </w:t>
      </w:r>
      <w:r>
        <w:t xml:space="preserve">as informações necessárias listadas no checklist do SAM.gov: nome legal da empresa, endereço físico, dados de contato, número de identificação fiscal (EIN/CNPJ), dados bancários, etc.【460455814432786†L66-L120】.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Acesse</w:t>
      </w:r>
      <w:r>
        <w:t xml:space="preserve"> </w:t>
      </w:r>
      <w:r>
        <w:rPr>
          <w:rStyle w:val="VerbatimChar"/>
        </w:rPr>
        <w:t xml:space="preserve">https://sam.gov/content/entity-registration</w:t>
      </w:r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Register Entity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Preencha</w:t>
      </w:r>
      <w:r>
        <w:t xml:space="preserve"> </w:t>
      </w:r>
      <w:r>
        <w:t xml:space="preserve">cada seção (Core Data, Assertions, Representations &amp; Certifications) conforme solicitado.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Verifique</w:t>
      </w:r>
      <w:r>
        <w:t xml:space="preserve"> </w:t>
      </w:r>
      <w:r>
        <w:t xml:space="preserve">se há exigência de CAGE/NCAGE Code (para empresas internacionais). O SAM.gov emitirá o CAGE code para empresas dos EUA; para empresas fora dos EUA, solicite via organização de defesa do país.【460455814432786†L66-L120】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Envie</w:t>
      </w:r>
      <w:r>
        <w:t xml:space="preserve"> </w:t>
      </w:r>
      <w:r>
        <w:t xml:space="preserve">o registro e acompanhe a verificação. O processo é gratuito, conforme explica o documento oficial do SAM.gov【460455814432786†L66-L120】.</w:t>
      </w:r>
    </w:p>
    <w:bookmarkEnd w:id="25"/>
    <w:bookmarkStart w:id="26" w:name="X327d8a7ce1b2d8ff6f3872d1a9ecaae47ffed48"/>
    <w:p>
      <w:pPr>
        <w:pStyle w:val="Heading2"/>
      </w:pPr>
      <w:r>
        <w:t xml:space="preserve">7. Minority Business Development Agency (MBDA) – EUA</w:t>
      </w:r>
    </w:p>
    <w:p>
      <w:pPr>
        <w:pStyle w:val="FirstParagraph"/>
      </w:pPr>
      <w:r>
        <w:t xml:space="preserve">A MBDA é uma agência do Departamento de Comércio dos EUA que ajuda empresas de propriedade de minorias a acessar contratos e financiamentos.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Visite</w:t>
      </w:r>
      <w:r>
        <w:t xml:space="preserve"> </w:t>
      </w:r>
      <w:r>
        <w:rPr>
          <w:rStyle w:val="VerbatimChar"/>
        </w:rPr>
        <w:t xml:space="preserve">https://www.mbda.gov</w:t>
      </w:r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Business Centers</w:t>
      </w:r>
      <w:r>
        <w:t xml:space="preserve">”</w:t>
      </w:r>
      <w:r>
        <w:t xml:space="preserve"> </w:t>
      </w:r>
      <w:r>
        <w:t xml:space="preserve">para encontrar o escritório regional mais próximo.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Preencha</w:t>
      </w:r>
      <w:r>
        <w:t xml:space="preserve"> </w:t>
      </w:r>
      <w:r>
        <w:t xml:space="preserve">o formulário de pré‑consulta (Intake Form) com informações básicas sobre sua empresa e necessidades.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Envie</w:t>
      </w:r>
      <w:r>
        <w:t xml:space="preserve"> </w:t>
      </w:r>
      <w:r>
        <w:t xml:space="preserve">o formulário; um conselheiro MBDA entrará em contato para agendar uma consulta gratuita.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Explique</w:t>
      </w:r>
      <w:r>
        <w:t xml:space="preserve"> </w:t>
      </w:r>
      <w:r>
        <w:t xml:space="preserve">que você busca orientação para participar de programas como NMSDC, SBIR e linhas de crédito.</w:t>
      </w:r>
    </w:p>
    <w:bookmarkEnd w:id="26"/>
    <w:bookmarkStart w:id="27" w:name="Xcb2f49751df9e6c8f3b0cea9f8360b34178b597"/>
    <w:p>
      <w:pPr>
        <w:pStyle w:val="Heading2"/>
      </w:pPr>
      <w:r>
        <w:t xml:space="preserve">8. Programas de Financiamento e Associações – Brasil e Europa</w:t>
      </w:r>
    </w:p>
    <w:p>
      <w:pPr>
        <w:pStyle w:val="FirstParagraph"/>
      </w:pPr>
      <w:r>
        <w:t xml:space="preserve">Além dos registros técnicos, existem programas de apoio e associações que você pode aproveitar: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ABNT (Brasil)</w:t>
      </w:r>
      <w:r>
        <w:t xml:space="preserve">: certificações de sustentabilidade como FSC e PEFC. Acesse</w:t>
      </w:r>
      <w:r>
        <w:t xml:space="preserve"> </w:t>
      </w:r>
      <w:r>
        <w:rPr>
          <w:rStyle w:val="VerbatimChar"/>
        </w:rPr>
        <w:t xml:space="preserve">https://www.abnt.org.br/</w:t>
      </w:r>
      <w:r>
        <w:t xml:space="preserve"> </w:t>
      </w:r>
      <w:r>
        <w:t xml:space="preserve">para consultar normas.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SEBRAE / SENAI / SENAC</w:t>
      </w:r>
      <w:r>
        <w:t xml:space="preserve">: oferecem cursos e consultorias para pequenas empresas, ajudando a preparar inscrições em editais.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Horizon Europe</w:t>
      </w:r>
      <w:r>
        <w:t xml:space="preserve">: programa de financiamento da União Europeia para projetos de inovação sustentável. Acesse</w:t>
      </w:r>
      <w:r>
        <w:t xml:space="preserve"> </w:t>
      </w:r>
      <w:r>
        <w:rPr>
          <w:rStyle w:val="VerbatimChar"/>
        </w:rPr>
        <w:t xml:space="preserve">https://ec.europa.eu/info/funding-tenders/opportunities</w:t>
      </w:r>
      <w:r>
        <w:t xml:space="preserve"> </w:t>
      </w:r>
      <w:r>
        <w:t xml:space="preserve">para buscar editais de bioeconomia.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BNDES / Finep (Brasil)</w:t>
      </w:r>
      <w:r>
        <w:t xml:space="preserve">: linhas de crédito e subvenções para inovação. Consulte</w:t>
      </w:r>
      <w:r>
        <w:t xml:space="preserve"> </w:t>
      </w:r>
      <w:r>
        <w:rPr>
          <w:rStyle w:val="VerbatimChar"/>
        </w:rPr>
        <w:t xml:space="preserve">https://www.bndes.gov.br/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https://www.finep.gov.br/</w:t>
      </w:r>
      <w:r>
        <w:t xml:space="preserve"> </w:t>
      </w:r>
      <w:r>
        <w:t xml:space="preserve">para ver editais.</w:t>
      </w:r>
    </w:p>
    <w:bookmarkEnd w:id="27"/>
    <w:bookmarkStart w:id="28" w:name="X90afaa7f383f7ee31bffc1e7be0afa39a7dd977"/>
    <w:p>
      <w:pPr>
        <w:pStyle w:val="Heading2"/>
      </w:pPr>
      <w:r>
        <w:t xml:space="preserve">9. Dicas Gerais de Preenchimento e Documentação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Organize seus documentos</w:t>
      </w:r>
      <w:r>
        <w:t xml:space="preserve">: mantenha cópia digital do EIN (EUA), CNPJ (Brasil), contratos sociais, comprovantes de endereço e documentos de identidade dos sócios.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 o mesmo endereço</w:t>
      </w:r>
      <w:r>
        <w:t xml:space="preserve"> </w:t>
      </w:r>
      <w:r>
        <w:t xml:space="preserve">em todas as inscrições para evitar divergências.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Leia as instruções</w:t>
      </w:r>
      <w:r>
        <w:t xml:space="preserve">: cada organização tem requisitos específicos (por exemplo, NMSDC exige prova de etnia e controle; SPC pede informações sobre sustentabilidade).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Evite golpes</w:t>
      </w:r>
      <w:r>
        <w:t xml:space="preserve">: o registro no SAM.gov e algumas consultas são gratuitos; desconfie de ofertas pagas para processos obrigatórios.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Acompanhe o progresso</w:t>
      </w:r>
      <w:r>
        <w:t xml:space="preserve">: use o checklist do sistema BCV para marcar cada etapa concluída.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2025-10-24T12:38:35Z</dcterms:created>
  <dcterms:modified xsi:type="dcterms:W3CDTF">2025-10-24T12:38:35Z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