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6A" w:rsidRPr="00577199" w:rsidRDefault="0069386A" w:rsidP="0069386A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№3</w:t>
      </w:r>
    </w:p>
    <w:p w:rsidR="0069386A" w:rsidRPr="00577199" w:rsidRDefault="0069386A" w:rsidP="006938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7199">
        <w:rPr>
          <w:b/>
          <w:sz w:val="28"/>
          <w:szCs w:val="28"/>
        </w:rPr>
        <w:t>«</w:t>
      </w:r>
      <w:r w:rsidRPr="0069386A">
        <w:rPr>
          <w:rStyle w:val="fontstyle01"/>
          <w:sz w:val="28"/>
          <w:szCs w:val="28"/>
        </w:rPr>
        <w:t>Приближенное вычисление интегралов</w:t>
      </w:r>
      <w:r w:rsidRPr="00577199">
        <w:rPr>
          <w:b/>
          <w:sz w:val="28"/>
          <w:szCs w:val="28"/>
        </w:rPr>
        <w:t>»</w:t>
      </w:r>
    </w:p>
    <w:p w:rsidR="0069386A" w:rsidRDefault="002558D4" w:rsidP="0069386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11</w:t>
      </w:r>
      <w:r w:rsidR="006938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69386A" w:rsidRPr="000977B0" w:rsidRDefault="000977B0" w:rsidP="0069386A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558D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9386A" w:rsidRDefault="002558D4" w:rsidP="006938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C01AA" wp14:editId="103A046B">
            <wp:extent cx="6120130" cy="468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6A" w:rsidRDefault="0069386A" w:rsidP="006938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69386A" w:rsidRDefault="0069386A" w:rsidP="006938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КФ:</w:t>
      </w:r>
    </w:p>
    <w:p w:rsidR="0069386A" w:rsidRDefault="0069386A" w:rsidP="002558D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58D4">
        <w:rPr>
          <w:rFonts w:ascii="Times New Roman" w:hAnsi="Times New Roman" w:cs="Times New Roman"/>
          <w:sz w:val="28"/>
          <w:szCs w:val="28"/>
        </w:rPr>
        <w:t>Формула Средних прямоугольников(СП):</w:t>
      </w:r>
    </w:p>
    <w:p w:rsidR="002558D4" w:rsidRPr="00287FF7" w:rsidRDefault="002558D4" w:rsidP="002558D4">
      <w:pPr>
        <w:spacing w:line="259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0BC1E73F" wp14:editId="3ACDED75">
            <wp:extent cx="38671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F7" w:rsidRDefault="00287FF7" w:rsidP="00287FF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287F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Формула Симпсона:</w:t>
      </w:r>
    </w:p>
    <w:p w:rsidR="00287FF7" w:rsidRDefault="00287FF7" w:rsidP="00287FF7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sup>
          <m:e/>
        </m:nary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f(x)dx≈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)+4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/>
            </m:nary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2i-1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)+2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n-1</m:t>
                </m:r>
              </m:sup>
              <m:e/>
            </m:nary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)+f(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2n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)</m:t>
            </m:r>
          </m:e>
        </m:d>
      </m:oMath>
      <w:r w:rsidRPr="00287FF7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где </w:t>
      </w:r>
      <m:oMath>
        <m:r>
          <w:rPr>
            <w:rFonts w:ascii="Cambria Math" w:hAnsi="Cambria Math" w:cs="Arial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den>
        </m:f>
      </m:oMath>
    </w:p>
    <w:p w:rsidR="00287FF7" w:rsidRDefault="00287FF7" w:rsidP="00287FF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 Рунге:</w:t>
      </w:r>
    </w:p>
    <w:p w:rsidR="002558D4" w:rsidRPr="002558D4" w:rsidRDefault="002558D4" w:rsidP="00287FF7">
      <w:pPr>
        <w:spacing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 Рунге является критерием оценки точности вычислений определенного интеграла с использованием составных численных квадратурных формул (КФ). Согласно этому правилу, вычисления продолжаются с удвоением количества узлов до тех пор, пока не будет выполняться следующее условие:</w:t>
      </w:r>
    </w:p>
    <w:p w:rsidR="00AD732C" w:rsidRDefault="00AD732C" w:rsidP="00287FF7">
      <w:pPr>
        <w:spacing w:line="259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2n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Θ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&lt;ε</m:t>
        </m:r>
      </m:oMath>
      <w:r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2n</m:t>
            </m:r>
          </m:sub>
        </m:sSub>
      </m:oMath>
      <w:r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КФ</w:t>
      </w:r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собой значение КФ, вычисленное с использованием вдвое большего количества узлов, чем изначально,</w:t>
      </w:r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значение КФ, вычисленное с использованием начального количества узлов.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Θ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den>
        </m:f>
      </m:oMath>
      <w:r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w:r w:rsidRPr="002558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порядок точности использованного численного метода. </w:t>
      </w:r>
      <w:r w:rsidR="00B3723D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метода трапеций </w:t>
      </w:r>
      <w:r w:rsidR="00B3723D" w:rsidRPr="002558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="00B3723D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2, для метода Симпсона </w:t>
      </w:r>
      <w:r w:rsidR="00B3723D" w:rsidRPr="002558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="00B3723D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4</w:t>
      </w:r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метода трапеций p равняется 2, а для метода Симпсона p равняется 4.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2n</m:t>
            </m:r>
          </m:sub>
        </m:sSub>
      </m:oMath>
      <w:r w:rsidR="002558D4" w:rsidRPr="002558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означает величину погрешности, а ε - заданную точность вычислений.</w:t>
      </w:r>
    </w:p>
    <w:p w:rsidR="002558D4" w:rsidRPr="00AD732C" w:rsidRDefault="002558D4" w:rsidP="00287FF7">
      <w:pPr>
        <w:spacing w:line="259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tbl>
      <w:tblPr>
        <w:tblStyle w:val="a4"/>
        <w:tblW w:w="10388" w:type="dxa"/>
        <w:tblLayout w:type="fixed"/>
        <w:tblLook w:val="04A0" w:firstRow="1" w:lastRow="0" w:firstColumn="1" w:lastColumn="0" w:noHBand="0" w:noVBand="1"/>
      </w:tblPr>
      <w:tblGrid>
        <w:gridCol w:w="1696"/>
        <w:gridCol w:w="1973"/>
        <w:gridCol w:w="1546"/>
        <w:gridCol w:w="1851"/>
        <w:gridCol w:w="1686"/>
        <w:gridCol w:w="1636"/>
      </w:tblGrid>
      <w:tr w:rsidR="00AD732C" w:rsidTr="002558D4">
        <w:tc>
          <w:tcPr>
            <w:tcW w:w="1696" w:type="dxa"/>
          </w:tcPr>
          <w:p w:rsidR="00AD732C" w:rsidRPr="00AD732C" w:rsidRDefault="00AD732C" w:rsidP="00AD732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</w:rPr>
              <w:t>Квадратурная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формула</w:t>
            </w:r>
          </w:p>
        </w:tc>
        <w:tc>
          <w:tcPr>
            <w:tcW w:w="1973" w:type="dxa"/>
          </w:tcPr>
          <w:p w:rsidR="00AD732C" w:rsidRPr="00AD732C" w:rsidRDefault="00AD732C" w:rsidP="00AD732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</w:rPr>
              <w:t>Число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разбиений</w:t>
            </w:r>
          </w:p>
        </w:tc>
        <w:tc>
          <w:tcPr>
            <w:tcW w:w="1546" w:type="dxa"/>
          </w:tcPr>
          <w:p w:rsidR="00AD732C" w:rsidRPr="00AD732C" w:rsidRDefault="00AD732C" w:rsidP="00AD732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</w:rPr>
              <w:t>Шаг</w:t>
            </w:r>
          </w:p>
        </w:tc>
        <w:tc>
          <w:tcPr>
            <w:tcW w:w="1851" w:type="dxa"/>
          </w:tcPr>
          <w:p w:rsidR="00AD732C" w:rsidRPr="00AD732C" w:rsidRDefault="00AD732C" w:rsidP="00AD732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</w:rPr>
              <w:t>Приближенное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значение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интеграла</w:t>
            </w:r>
          </w:p>
        </w:tc>
        <w:tc>
          <w:tcPr>
            <w:tcW w:w="1686" w:type="dxa"/>
          </w:tcPr>
          <w:p w:rsidR="00AD732C" w:rsidRPr="00AD732C" w:rsidRDefault="00AD732C" w:rsidP="00AD732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</w:rPr>
              <w:t>Оценка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погрешности</w:t>
            </w:r>
          </w:p>
        </w:tc>
        <w:tc>
          <w:tcPr>
            <w:tcW w:w="1636" w:type="dxa"/>
          </w:tcPr>
          <w:p w:rsidR="00AD732C" w:rsidRPr="00AD732C" w:rsidRDefault="00AD732C" w:rsidP="00AD732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</w:rPr>
              <w:t>Абсолютная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погрешность</w:t>
            </w:r>
          </w:p>
        </w:tc>
      </w:tr>
      <w:tr w:rsidR="00AD732C" w:rsidTr="002558D4">
        <w:tc>
          <w:tcPr>
            <w:tcW w:w="1696" w:type="dxa"/>
          </w:tcPr>
          <w:p w:rsidR="00AD732C" w:rsidRDefault="002558D4" w:rsidP="00287FF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Средних прямоугольников</w:t>
            </w:r>
          </w:p>
        </w:tc>
        <w:tc>
          <w:tcPr>
            <w:tcW w:w="1973" w:type="dxa"/>
          </w:tcPr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64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128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256</w:t>
            </w:r>
          </w:p>
          <w:p w:rsidR="00AD732C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512</w:t>
            </w:r>
          </w:p>
        </w:tc>
        <w:tc>
          <w:tcPr>
            <w:tcW w:w="1546" w:type="dxa"/>
          </w:tcPr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0.785398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0.392699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0.19635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0.0981748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0.0490874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0.0245437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0.0122718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0.00613592</w:t>
            </w:r>
          </w:p>
          <w:p w:rsidR="00AD732C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0.00306796</w:t>
            </w:r>
          </w:p>
        </w:tc>
        <w:tc>
          <w:tcPr>
            <w:tcW w:w="1851" w:type="dxa"/>
          </w:tcPr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0.358944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0.387263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0.392494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0.393723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0.394026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0.394101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0.39412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0.394124</w:t>
            </w:r>
          </w:p>
          <w:p w:rsidR="00AD732C" w:rsidRPr="00B3723D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0.394126</w:t>
            </w:r>
          </w:p>
        </w:tc>
        <w:tc>
          <w:tcPr>
            <w:tcW w:w="1686" w:type="dxa"/>
          </w:tcPr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-1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0.00943963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0.00174351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0.000409653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0.000100895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2.51306e-05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6.27686e-06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1.56885e-06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3.9219e-07</w:t>
            </w:r>
          </w:p>
          <w:p w:rsidR="00B3723D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9.80458e-08</w:t>
            </w:r>
          </w:p>
        </w:tc>
        <w:tc>
          <w:tcPr>
            <w:tcW w:w="1636" w:type="dxa"/>
          </w:tcPr>
          <w:p w:rsidR="00AD732C" w:rsidRDefault="0000537E" w:rsidP="00287FF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537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9.80458e-08</w:t>
            </w:r>
          </w:p>
        </w:tc>
      </w:tr>
      <w:tr w:rsidR="00AD732C" w:rsidTr="002558D4">
        <w:tc>
          <w:tcPr>
            <w:tcW w:w="1696" w:type="dxa"/>
          </w:tcPr>
          <w:p w:rsidR="00AD732C" w:rsidRDefault="00AD732C" w:rsidP="00287FF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Симпсона</w:t>
            </w:r>
          </w:p>
        </w:tc>
        <w:tc>
          <w:tcPr>
            <w:tcW w:w="1973" w:type="dxa"/>
          </w:tcPr>
          <w:p w:rsidR="00DE2239" w:rsidRPr="00DE2239" w:rsidRDefault="00DE2239" w:rsidP="00DE2239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E22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  <w:p w:rsidR="00DE2239" w:rsidRPr="00DE2239" w:rsidRDefault="00DE2239" w:rsidP="00DE2239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E22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  <w:p w:rsidR="00DE2239" w:rsidRPr="00DE2239" w:rsidRDefault="00DE2239" w:rsidP="00DE2239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E22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  <w:p w:rsidR="00DE2239" w:rsidRPr="00DE2239" w:rsidRDefault="00DE2239" w:rsidP="00DE2239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E22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  <w:p w:rsidR="00AD732C" w:rsidRDefault="00DE2239" w:rsidP="00DE2239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E22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1546" w:type="dxa"/>
          </w:tcPr>
          <w:p w:rsidR="0000537E" w:rsidRPr="0000537E" w:rsidRDefault="0000537E" w:rsidP="0000537E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537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0.785398</w:t>
            </w:r>
          </w:p>
          <w:p w:rsidR="0000537E" w:rsidRPr="0000537E" w:rsidRDefault="0000537E" w:rsidP="0000537E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537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0.392699</w:t>
            </w:r>
          </w:p>
          <w:p w:rsidR="0000537E" w:rsidRPr="0000537E" w:rsidRDefault="0000537E" w:rsidP="0000537E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537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0.19635</w:t>
            </w:r>
          </w:p>
          <w:p w:rsidR="0000537E" w:rsidRPr="0000537E" w:rsidRDefault="0000537E" w:rsidP="0000537E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537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0.0981748</w:t>
            </w:r>
          </w:p>
          <w:p w:rsidR="00AD732C" w:rsidRDefault="0000537E" w:rsidP="0000537E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0537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0.0490874</w:t>
            </w:r>
          </w:p>
        </w:tc>
        <w:tc>
          <w:tcPr>
            <w:tcW w:w="1851" w:type="dxa"/>
          </w:tcPr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0.346203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0.391297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0.394119</w:t>
            </w:r>
          </w:p>
          <w:p w:rsidR="00AD732C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0.394126</w:t>
            </w:r>
          </w:p>
        </w:tc>
        <w:tc>
          <w:tcPr>
            <w:tcW w:w="1686" w:type="dxa"/>
          </w:tcPr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-1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0.00300628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0.000180205</w:t>
            </w:r>
          </w:p>
          <w:p w:rsidR="002558D4" w:rsidRPr="002558D4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7.91655e-06</w:t>
            </w:r>
          </w:p>
          <w:p w:rsidR="00B3723D" w:rsidRDefault="002558D4" w:rsidP="002558D4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4.61578e-07</w:t>
            </w:r>
          </w:p>
        </w:tc>
        <w:tc>
          <w:tcPr>
            <w:tcW w:w="1636" w:type="dxa"/>
          </w:tcPr>
          <w:p w:rsidR="00AD732C" w:rsidRDefault="002558D4" w:rsidP="00287FF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558D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2.82601e-08</w:t>
            </w:r>
          </w:p>
        </w:tc>
      </w:tr>
    </w:tbl>
    <w:p w:rsidR="00AD732C" w:rsidRPr="00AD732C" w:rsidRDefault="00B3723D" w:rsidP="00287FF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Выводы</w:t>
      </w:r>
    </w:p>
    <w:p w:rsidR="00B3723D" w:rsidRDefault="0000537E" w:rsidP="00B3723D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Благодаря высшему порядку точности м</w:t>
      </w:r>
      <w:r w:rsidR="00B37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етод Симпсона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проявил себя намного лучше, на 32 узлах точнее, чем метод средних прямоугольников на 512.</w:t>
      </w:r>
    </w:p>
    <w:p w:rsidR="00287FF7" w:rsidRPr="002558D4" w:rsidRDefault="00287FF7" w:rsidP="00287FF7">
      <w:pPr>
        <w:spacing w:line="259" w:lineRule="auto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287FF7" w:rsidRPr="002558D4" w:rsidRDefault="00512943" w:rsidP="00287FF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</w:t>
      </w:r>
      <w:r w:rsidRPr="00255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</w:t>
      </w:r>
    </w:p>
    <w:p w:rsidR="00512943" w:rsidRDefault="00512943" w:rsidP="00287FF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КФ НАСТ использовались следующие формулы:</w:t>
      </w:r>
    </w:p>
    <w:p w:rsidR="0000537E" w:rsidRDefault="00512943" w:rsidP="00287FF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dx≈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:rsidR="0000537E" w:rsidRPr="0000537E" w:rsidRDefault="0000537E" w:rsidP="00287FF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Решена СЛАУ с целью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512943" w:rsidRDefault="00512943" w:rsidP="00287FF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e>
              <m:sub/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dx=0,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0..n</m:t>
            </m:r>
          </m:e>
        </m:bar>
      </m:oMath>
    </w:p>
    <w:p w:rsidR="00512943" w:rsidRDefault="0000537E" w:rsidP="00287FF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СЛАУ была построена следующим образом:</w:t>
      </w:r>
    </w:p>
    <w:p w:rsidR="0000537E" w:rsidRPr="00F67FB9" w:rsidRDefault="0000537E" w:rsidP="00287FF7">
      <w:pPr>
        <w:spacing w:line="259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n+i-j-1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j+1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j%2==0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иначе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 где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0..n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, j=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i..n+i</m:t>
            </m:r>
          </m:e>
        </m:bar>
      </m:oMath>
    </w:p>
    <w:p w:rsidR="00F67FB9" w:rsidRPr="001B6559" w:rsidRDefault="00F67FB9" w:rsidP="00F67F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коэффициенты для уравнения</w:t>
      </w:r>
      <w:r w:rsidRPr="00F67F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решаем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метода Ньютона (смотреть листинг –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SolveLegendre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67FB9" w:rsidRPr="00F67FB9" w:rsidRDefault="001B6559" w:rsidP="00F67F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Решив получаем</w:t>
      </w:r>
      <w:r w:rsidR="00F67FB9">
        <w:rPr>
          <w:rFonts w:ascii="Times New Roman" w:hAnsi="Times New Roman" w:cs="Times New Roman"/>
          <w:sz w:val="28"/>
          <w:szCs w:val="28"/>
        </w:rPr>
        <w:t xml:space="preserve"> набор узлов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:rsidR="001B6559" w:rsidRPr="00F67FB9" w:rsidRDefault="001B6559" w:rsidP="00F67FB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240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7FB9" w:rsidRPr="00F67FB9" w:rsidRDefault="00BA41B3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k-ый </m:t>
          </m:r>
          <m:r>
            <w:rPr>
              <w:rFonts w:ascii="Cambria Math" w:hAnsi="Cambria Math" w:cs="Times New Roman"/>
              <w:sz w:val="28"/>
              <w:szCs w:val="28"/>
            </w:rPr>
            <m:t>многочлен в форме Лагранжа</m:t>
          </m:r>
        </m:oMath>
      </m:oMathPara>
    </w:p>
    <w:p w:rsidR="001B6559" w:rsidRDefault="00F67FB9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коэффициенты перед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∈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0..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 в произведении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7FB9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числа двучленов равны сумме попарных произведений </w:t>
      </w:r>
      <w:r w:rsidR="003671F9">
        <w:rPr>
          <w:rFonts w:ascii="Times New Roman" w:hAnsi="Times New Roman" w:cs="Times New Roman"/>
          <w:sz w:val="28"/>
          <w:szCs w:val="28"/>
        </w:rPr>
        <w:t>с чередующимся знаком – Формула Виета:</w:t>
      </w:r>
    </w:p>
    <w:p w:rsidR="003671F9" w:rsidRPr="00F67FB9" w:rsidRDefault="003671F9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AF9B4" wp14:editId="6A8B2D52">
            <wp:extent cx="6120130" cy="14770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DD" w:rsidRDefault="003671F9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брались только те коэффициенты, стоящие перед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7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7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нечетное.</w:t>
      </w:r>
    </w:p>
    <w:p w:rsidR="003671F9" w:rsidRPr="003671F9" w:rsidRDefault="003671F9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весовые коэффициенты были найдены в функции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getWeights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см. листинг).</w:t>
      </w:r>
    </w:p>
    <w:p w:rsidR="001B6559" w:rsidRPr="003671F9" w:rsidRDefault="00023FD2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Чтобы получить квадратурную формулу Г</w:t>
      </w:r>
      <w:r w:rsidR="002C71DD"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аусса для произвольного отрезка [</w:t>
      </w:r>
      <w:r w:rsidR="002C71DD"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="002C71DD"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2C71DD"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="002C71DD"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следует сделать замену переменной</w:t>
      </w:r>
    </w:p>
    <w:p w:rsidR="00023FD2" w:rsidRDefault="00023FD2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1159AC" wp14:editId="1F3A849D">
            <wp:extent cx="1933575" cy="52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D2" w:rsidRPr="003671F9" w:rsidRDefault="00023FD2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671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результате которой</w:t>
      </w:r>
    </w:p>
    <w:p w:rsidR="00023FD2" w:rsidRDefault="00023FD2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323A6" wp14:editId="7E87523A">
            <wp:extent cx="3819525" cy="752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D2" w:rsidRDefault="00023FD2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71F9" w:rsidRPr="003671F9" w:rsidRDefault="003671F9" w:rsidP="003671F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71F9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gramEnd"/>
      <w:r w:rsidRPr="003671F9">
        <w:rPr>
          <w:rFonts w:ascii="Times New Roman" w:hAnsi="Times New Roman" w:cs="Times New Roman"/>
          <w:sz w:val="28"/>
          <w:szCs w:val="28"/>
          <w:lang w:val="en-US"/>
        </w:rPr>
        <w:t>: 0.785398 1.20831 0.362485 1.49711 0.0736862</w:t>
      </w:r>
    </w:p>
    <w:p w:rsidR="003671F9" w:rsidRPr="003671F9" w:rsidRDefault="003671F9" w:rsidP="003671F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71F9">
        <w:rPr>
          <w:rFonts w:ascii="Times New Roman" w:hAnsi="Times New Roman" w:cs="Times New Roman"/>
          <w:sz w:val="28"/>
          <w:szCs w:val="28"/>
          <w:lang w:val="en-US"/>
        </w:rPr>
        <w:t>weights</w:t>
      </w:r>
      <w:proofErr w:type="gramEnd"/>
      <w:r w:rsidRPr="003671F9">
        <w:rPr>
          <w:rFonts w:ascii="Times New Roman" w:hAnsi="Times New Roman" w:cs="Times New Roman"/>
          <w:sz w:val="28"/>
          <w:szCs w:val="28"/>
          <w:lang w:val="en-US"/>
        </w:rPr>
        <w:t>: 0.446804 0.375914 0.375914 0.186082 0.186082</w:t>
      </w:r>
    </w:p>
    <w:p w:rsidR="003671F9" w:rsidRPr="003671F9" w:rsidRDefault="003671F9" w:rsidP="003671F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71F9">
        <w:rPr>
          <w:rFonts w:ascii="Times New Roman" w:hAnsi="Times New Roman" w:cs="Times New Roman"/>
          <w:sz w:val="28"/>
          <w:szCs w:val="28"/>
          <w:lang w:val="en-US"/>
        </w:rPr>
        <w:t>correct</w:t>
      </w:r>
      <w:proofErr w:type="gramEnd"/>
      <w:r w:rsidRPr="003671F9">
        <w:rPr>
          <w:rFonts w:ascii="Times New Roman" w:hAnsi="Times New Roman" w:cs="Times New Roman"/>
          <w:sz w:val="28"/>
          <w:szCs w:val="28"/>
          <w:lang w:val="en-US"/>
        </w:rPr>
        <w:t xml:space="preserve"> integral value: 0.394126</w:t>
      </w:r>
    </w:p>
    <w:p w:rsidR="003671F9" w:rsidRPr="003671F9" w:rsidRDefault="003671F9" w:rsidP="003671F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1F9">
        <w:rPr>
          <w:rFonts w:ascii="Times New Roman" w:hAnsi="Times New Roman" w:cs="Times New Roman"/>
          <w:sz w:val="28"/>
          <w:szCs w:val="28"/>
          <w:lang w:val="en-US"/>
        </w:rPr>
        <w:t>NAST value: 0.394139</w:t>
      </w:r>
    </w:p>
    <w:p w:rsidR="002C71DD" w:rsidRDefault="003671F9" w:rsidP="003671F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71F9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proofErr w:type="gramEnd"/>
      <w:r w:rsidRPr="003671F9">
        <w:rPr>
          <w:rFonts w:ascii="Times New Roman" w:hAnsi="Times New Roman" w:cs="Times New Roman"/>
          <w:sz w:val="28"/>
          <w:szCs w:val="28"/>
          <w:lang w:val="en-US"/>
        </w:rPr>
        <w:t>: 1.2792e-05</w:t>
      </w:r>
    </w:p>
    <w:p w:rsidR="003671F9" w:rsidRPr="000977B0" w:rsidRDefault="003671F9" w:rsidP="003671F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FD2" w:rsidRPr="00023FD2" w:rsidRDefault="00023FD2" w:rsidP="00023FD2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023FD2" w:rsidRPr="002C71DD" w:rsidRDefault="002C71D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71DD"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данного задания было вычислено приближенное значение интеграла из задания 1, используя квадратурную форму</w:t>
      </w:r>
      <w:bookmarkStart w:id="0" w:name="_GoBack"/>
      <w:bookmarkEnd w:id="0"/>
      <w:r w:rsidRPr="002C71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лу наивысшей алгебраической степени точности (КФ НАСТ) с 4 узлами. </w:t>
      </w:r>
      <w:r w:rsidR="003671F9">
        <w:rPr>
          <w:rFonts w:ascii="Times New Roman" w:hAnsi="Times New Roman" w:cs="Times New Roman"/>
          <w:sz w:val="28"/>
          <w:szCs w:val="28"/>
        </w:rPr>
        <w:t>КФ НАСТ</w:t>
      </w:r>
      <w:r w:rsidR="003671F9" w:rsidRPr="00023FD2">
        <w:rPr>
          <w:rFonts w:ascii="Times New Roman" w:hAnsi="Times New Roman" w:cs="Times New Roman"/>
          <w:sz w:val="28"/>
          <w:szCs w:val="28"/>
        </w:rPr>
        <w:t xml:space="preserve"> даже небольшой степени </w:t>
      </w:r>
      <w:r w:rsidR="00BA41B3">
        <w:rPr>
          <w:rFonts w:ascii="Times New Roman" w:hAnsi="Times New Roman" w:cs="Times New Roman"/>
          <w:sz w:val="28"/>
          <w:szCs w:val="28"/>
        </w:rPr>
        <w:t>позволяет</w:t>
      </w:r>
      <w:r w:rsidR="003671F9">
        <w:rPr>
          <w:rFonts w:ascii="Times New Roman" w:hAnsi="Times New Roman" w:cs="Times New Roman"/>
          <w:sz w:val="28"/>
          <w:szCs w:val="28"/>
        </w:rPr>
        <w:t xml:space="preserve"> </w:t>
      </w:r>
      <w:r w:rsidR="00BA41B3">
        <w:rPr>
          <w:rFonts w:ascii="Times New Roman" w:hAnsi="Times New Roman" w:cs="Times New Roman"/>
          <w:sz w:val="28"/>
          <w:szCs w:val="28"/>
        </w:rPr>
        <w:t>относительно</w:t>
      </w:r>
      <w:r w:rsidR="003671F9" w:rsidRPr="00023FD2">
        <w:rPr>
          <w:rFonts w:ascii="Times New Roman" w:hAnsi="Times New Roman" w:cs="Times New Roman"/>
          <w:sz w:val="28"/>
          <w:szCs w:val="28"/>
        </w:rPr>
        <w:t xml:space="preserve"> точно вычислять значения интегралов.</w:t>
      </w:r>
    </w:p>
    <w:p w:rsidR="002C71DD" w:rsidRPr="002C71DD" w:rsidRDefault="002C71DD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86A" w:rsidRPr="002558D4" w:rsidRDefault="0069386A" w:rsidP="0069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255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023FD2" w:rsidRPr="002558D4" w:rsidRDefault="00023FD2" w:rsidP="0069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_USE_MATH_DEFINES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&lt;Eigen/Dense&gt;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&lt;complex&gt;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&lt;algorithm&gt;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const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r w:rsidRPr="00BA41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M_PI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 = 1e-7;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I()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9.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  26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( 1 + 2./3 * pow(</w:t>
      </w:r>
      <w:r w:rsidRPr="00BA41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M_E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-</w:t>
      </w:r>
      <w:r w:rsidRPr="00BA41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M_PI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2));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pow(</w:t>
      </w:r>
      <w:r w:rsidRPr="00BA41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M_E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-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pow(cos(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5);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middleRect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 +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f(x);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*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n % 2 == 0 every time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summOdd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summEven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 +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summOdd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2 == 1) * f(x);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summEven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2 == 0) * f(x);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3 * (f(a) + f(b) + 4. * </w:t>
      </w: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summOdd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+ 2. *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summEven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Eigen::</w:t>
      </w:r>
      <w:proofErr w:type="spellStart"/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VectorXd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getLegendreKoeffs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proofErr w:type="spellStart"/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MatrixXd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N);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proofErr w:type="spellStart"/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VectorXd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 +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startC + N)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startC, N + startC - i - 1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)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1. * (i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%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== 0) * (1. / (i + 1));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startC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)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-1. * (i % 2 == 0) * (1. / (i + 1));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VectorXd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A.colPivHouseholderQr().solve(b);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SolveLegendre()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VectorXd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coeffs = getLegendreKoeffs();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MatrixXd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companionMatrix(N, N);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companionMatrix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i, j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)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N; ++i)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companionMatrix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i, i - 1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)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companionMatrix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i, N - 1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)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-coeffs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- i - 1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EigenSolver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&lt;Eigen::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MatrixXd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es(companionMatrix);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Eigen::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VectorXcd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roots = es.eigenvalues();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&gt;res(N);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roots.size(); ++i)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res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roots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.real();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getWeights(std::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nodes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weights(N);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nodesW;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 = 1;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== i)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nodesW.push_back(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nodes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del *= (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nodes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BA41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nodes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num0 = 0; num0 &lt; N; num0+=2)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&gt;bitmask(nodesW.size(), 1);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num0; j++)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bitmask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umn = 1;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bitmask.size(); j++)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(bitmask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umn *= nodesW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 += umn;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(std::next_permutation(bitmask.begin(), bitmask.end()));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weights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(2. / (num0 + 1)) * res;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weights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weights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del;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% 2 == 0)weights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-1;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weights;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(*)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kfs = { {middleRect, 2}, {simpson, 4} };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values : kfs)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 = values.second;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((m == 2) ?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"Middle rectangles method\n"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"Simpson's method\n"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(b - a);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proofErr w:type="spellEnd"/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 *= 2;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h /= 2;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qh = values.first(n, h);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 == </w:t>
      </w:r>
      <w:r w:rsidRPr="00BA41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qh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- 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qh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//std::cout &lt;&lt; n &lt;&lt; '\n';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qh2 = values.first(n * 2, h / 2);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 = abs((qh2 - qh) / (pow(2, m) - 1));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(abs(r) &gt; EPS);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41B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//std::cout &lt;&lt; values.first(n * 2, h / 2) &lt;&lt; '\n';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abs(I() - values.first(n * 2, h / 2))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nodes = SolveLegendre();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A41B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weights = getWeights(nodes);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"nodes: 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 i : nodes)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 = i * (b - a) / 2 + (a + b) / 2;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"weights: </w:t>
      </w:r>
      <w:proofErr w:type="gramStart"/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weights)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(b - a) / 2;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integral = 0;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41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integral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f(nodes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weights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"correct integral value: 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"NAST value: 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integral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"measurement: "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I() - integral) </w:t>
      </w:r>
      <w:r w:rsidRPr="00BA41B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41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BA41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A41B3" w:rsidRPr="00BA41B3" w:rsidRDefault="00BA41B3" w:rsidP="00BA41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A0E6A" w:rsidRPr="00023FD2" w:rsidRDefault="00BA41B3" w:rsidP="00BA41B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sectPr w:rsidR="00BA0E6A" w:rsidRPr="00023FD2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F1"/>
    <w:rsid w:val="0000537E"/>
    <w:rsid w:val="00023FD2"/>
    <w:rsid w:val="000977B0"/>
    <w:rsid w:val="00136FC7"/>
    <w:rsid w:val="001B6559"/>
    <w:rsid w:val="002400DD"/>
    <w:rsid w:val="002558D4"/>
    <w:rsid w:val="00265A08"/>
    <w:rsid w:val="00287FF7"/>
    <w:rsid w:val="002C71DD"/>
    <w:rsid w:val="003671F9"/>
    <w:rsid w:val="00512943"/>
    <w:rsid w:val="00591549"/>
    <w:rsid w:val="0069386A"/>
    <w:rsid w:val="00702DE1"/>
    <w:rsid w:val="009577AB"/>
    <w:rsid w:val="00AD6DF1"/>
    <w:rsid w:val="00AD732C"/>
    <w:rsid w:val="00B3723D"/>
    <w:rsid w:val="00BA0E6A"/>
    <w:rsid w:val="00BA41B3"/>
    <w:rsid w:val="00DE2239"/>
    <w:rsid w:val="00F6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4C78"/>
  <w15:chartTrackingRefBased/>
  <w15:docId w15:val="{E73B9B07-FEE9-4D6B-ABA6-7F7AAF0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FF7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386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mjx-char">
    <w:name w:val="mjx-char"/>
    <w:basedOn w:val="a0"/>
    <w:rsid w:val="0069386A"/>
  </w:style>
  <w:style w:type="character" w:styleId="a3">
    <w:name w:val="Placeholder Text"/>
    <w:basedOn w:val="a0"/>
    <w:uiPriority w:val="99"/>
    <w:semiHidden/>
    <w:rsid w:val="00AD732C"/>
    <w:rPr>
      <w:color w:val="808080"/>
    </w:rPr>
  </w:style>
  <w:style w:type="table" w:styleId="a4">
    <w:name w:val="Table Grid"/>
    <w:basedOn w:val="a1"/>
    <w:uiPriority w:val="39"/>
    <w:rsid w:val="00AD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23FD2"/>
  </w:style>
  <w:style w:type="character" w:customStyle="1" w:styleId="mi">
    <w:name w:val="mi"/>
    <w:basedOn w:val="a0"/>
    <w:rsid w:val="00023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BA60-D61C-457F-851D-B3E6BA6D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2024-04-21T13:19:00Z</dcterms:created>
  <dcterms:modified xsi:type="dcterms:W3CDTF">2024-04-22T07:50:00Z</dcterms:modified>
</cp:coreProperties>
</file>