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SCRIPT ANNOTÉ — Code Couleur de Production</w:t>
      </w:r>
    </w:p>
    <w:p>
      <w:r>
        <w:rPr>
          <w:i/>
          <w:iCs/>
        </w:rPr>
        <w:t xml:space="preserve">TRU Stories — "L'Empire à Un Milliard de Dollars Piégé Dans Une Bibliothèque"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FFFF00" w:val="clear"/>
          </w:tcPr>
          <w:p>
            <w:r>
              <w:t xml:space="preserve">JAUNE</w:t>
            </w:r>
          </w:p>
        </w:tc>
        <w:tc>
          <w:tcPr>
            <w:tcW w:type="pct" w:w="85%"/>
          </w:tcPr>
          <w:p>
            <w:r>
              <w:t xml:space="preserve">Scène à RECONSTRUIRE EN 3D avec Astra/Blender — le décor précis de l'histoire, où toi tu fais le mouvement caméra et l'animation des personnages</w:t>
            </w:r>
          </w:p>
        </w:tc>
      </w:tr>
      <w:tr>
        <w:tc>
          <w:tcPr>
            <w:tcW w:type="pct" w:w="15%"/>
            <w:shd w:fill="00FFFF" w:val="clear"/>
          </w:tcPr>
          <w:p>
            <w:r>
              <w:t xml:space="preserve">CYAN</w:t>
            </w:r>
          </w:p>
        </w:tc>
        <w:tc>
          <w:tcPr>
            <w:tcW w:type="pct" w:w="85%"/>
          </w:tcPr>
          <w:p>
            <w:r>
              <w:t xml:space="preserve">FOOTAGE RÉEL GÉNÉRIQUE / STOCK — objets, mains, décors anonymes que tu trouves sur des banques d'images (Pexels, Storyblocks, etc.), pas besoin de 3D ni d'archive spécifique</w:t>
            </w:r>
          </w:p>
        </w:tc>
      </w:tr>
      <w:tr>
        <w:tc>
          <w:tcPr>
            <w:tcW w:type="pct" w:w="15%"/>
            <w:shd w:fill="92D050" w:val="clear"/>
          </w:tcPr>
          <w:p>
            <w:r>
              <w:t xml:space="preserve">VERT</w:t>
            </w:r>
          </w:p>
        </w:tc>
        <w:tc>
          <w:tcPr>
            <w:tcW w:type="pct" w:w="85%"/>
          </w:tcPr>
          <w:p>
            <w:r>
              <w:t xml:space="preserve">ARCHIVE RÉELLE DE L'AFFAIRE — vraie photo/vidéo de Ross Ulbricht, vraie capture d'écran Silk Road, vraie image de presse. À chercher et sourcer, jamais à inventer.</w:t>
            </w:r>
          </w:p>
        </w:tc>
      </w:tr>
    </w:tbl>
    <w:p/>
    <w:p>
      <w:pPr>
        <w:pStyle w:val="Heading2"/>
        <w:spacing w:after="100" w:before="300"/>
      </w:pPr>
      <w:r>
        <w:rPr>
          <w:b/>
          <w:bCs/>
        </w:rPr>
        <w:t xml:space="preserve">[0:00 – 0:45] OUVERTURE CHOC</w:t>
      </w:r>
    </w:p>
    <w:p>
      <w:pPr>
        <w:spacing w:after="40" w:before="40"/>
      </w:pPr>
      <w:r>
        <w:rPr>
          <w:b/>
          <w:bCs/>
          <w:i/>
          <w:iCs/>
        </w:rPr>
        <w:t xml:space="preserve">[Son :] </w:t>
      </w:r>
      <w:r>
        <w:rPr>
          <w:i/>
          <w:iCs/>
        </w:rPr>
        <w:t xml:space="preserve">Silence de bibliothèque. Clic clavier régulier.</w:t>
      </w:r>
    </w:p>
    <w:p>
      <w:pPr>
        <w:spacing w:after="40" w:before="40"/>
      </w:pPr>
      <w:r>
        <w:rPr>
          <w:b/>
          <w:bCs/>
          <w:i/>
          <w:iCs/>
        </w:rPr>
        <w:t xml:space="preserve">[Visuels :] </w:t>
      </w:r>
      <w:r>
        <w:rPr>
          <w:i/>
          <w:iCs/>
          <w:highlight w:val="yellow"/>
          <w:highlightCs w:val="yellow"/>
        </w:rPr>
        <w:t xml:space="preserve">Salle calme, rayonnages hauts, grande table en bois, baie vitrée du sol au plafond.</w:t>
      </w:r>
    </w:p>
    <w:p>
      <w:pPr>
        <w:spacing w:after="160" w:before="20"/>
      </w:pPr>
      <w:r>
        <w:rPr>
          <w:color w:val="555555"/>
          <w:sz w:val="20"/>
          <w:szCs w:val="20"/>
        </w:rPr>
        <w:t xml:space="preserve">→ NOTE PRODUCTION : Décor central de toute la vidéo. Reconstruction 3D complète : table, chaises, rayonnages, baie vitrée. C'est LA scène à faire reconstruire en priorité par Astra.</w:t>
      </w:r>
    </w:p>
    <w:p>
      <w:pPr>
        <w:spacing w:after="60" w:before="120"/>
      </w:pPr>
      <w:r>
        <w:rPr>
          <w:b/>
          <w:bCs/>
        </w:rPr>
        <w:t xml:space="preserve">NARRATEUR : </w:t>
      </w:r>
      <w:r>
        <w:t xml:space="preserve">Un homme est assis à une grande table de bibliothèque. Ordinateur portable ouvert devant lui. Écran divisé en deux fenêtres. Dans la première — une interview vidéo. Dans la seconde — un tableau de bord de transactions.</w:t>
      </w:r>
    </w:p>
    <w:p>
      <w:pPr>
        <w:spacing w:after="40" w:before="40"/>
      </w:pPr>
      <w:r>
        <w:rPr>
          <w:b/>
          <w:bCs/>
          <w:i/>
          <w:iCs/>
        </w:rPr>
        <w:t xml:space="preserve">[Écran ordinateur :] </w:t>
      </w:r>
      <w:r>
        <w:rPr>
          <w:i/>
          <w:iCs/>
          <w:highlight w:val="cyan"/>
          <w:highlightCs w:val="cyan"/>
        </w:rPr>
        <w:t xml:space="preserve">fenêtre "interview" + tableau de bord de transactions.</w:t>
      </w:r>
    </w:p>
    <w:p>
      <w:pPr>
        <w:spacing w:after="160" w:before="20"/>
      </w:pPr>
      <w:r>
        <w:rPr>
          <w:color w:val="555555"/>
          <w:sz w:val="20"/>
          <w:szCs w:val="20"/>
        </w:rPr>
        <w:t xml:space="preserve">→ NOTE PRODUCTION : Le contenu d'écran peut être un mockup générique animé (fausse interface, faux graphique de transactions qui défile) — pas besoin d'une vraie capture Silk Road ici, l'idée suffit visuellement.</w:t>
      </w:r>
    </w:p>
    <w:p>
      <w:pPr>
        <w:pStyle w:val="Heading2"/>
        <w:spacing w:after="100" w:before="300"/>
      </w:pPr>
      <w:r>
        <w:rPr>
          <w:b/>
          <w:bCs/>
        </w:rPr>
        <w:t xml:space="preserve">[0:45 – 2:00] QUI EST CET HOMME</w:t>
      </w:r>
    </w:p>
    <w:p>
      <w:pPr>
        <w:spacing w:after="40" w:before="40"/>
      </w:pPr>
      <w:r>
        <w:rPr>
          <w:b/>
          <w:bCs/>
          <w:i/>
          <w:iCs/>
        </w:rPr>
        <w:t xml:space="preserve">[Visuels :] </w:t>
      </w:r>
      <w:r>
        <w:rPr>
          <w:i/>
          <w:iCs/>
          <w:highlight w:val="green"/>
          <w:highlightCs w:val="green"/>
        </w:rPr>
        <w:t xml:space="preserve">Photos d'identité, captures d'écran de forums, cartes du réseau Tor, logo Silk Road.</w:t>
      </w:r>
    </w:p>
    <w:p>
      <w:pPr>
        <w:spacing w:after="160" w:before="20"/>
      </w:pPr>
      <w:r>
        <w:rPr>
          <w:color w:val="555555"/>
          <w:sz w:val="20"/>
          <w:szCs w:val="20"/>
        </w:rPr>
        <w:t xml:space="preserve">→ NOTE PRODUCTION : 100% archive réelle à sourcer : la vraie photo de Ross Ulbricht (mugshot ou photo LinkedIn de l'époque, largement republiée dans la presse), une vraie capture d'écran de l'interface Silk Road (encore trouvable dans des articles et rapports du FBI), le logo original du site.</w:t>
      </w:r>
    </w:p>
    <w:p>
      <w:pPr>
        <w:spacing w:after="60" w:before="120"/>
      </w:pPr>
      <w:r>
        <w:rPr>
          <w:b/>
          <w:bCs/>
        </w:rPr>
        <w:t xml:space="preserve">NARRATEUR : </w:t>
      </w:r>
      <w:r>
        <w:t xml:space="preserve">Ross Ulbricht. Vingt-sept ans. Silk Road, plus d'un milliard de dollars de commissions. Dread Pirate Roberts.</w:t>
      </w:r>
    </w:p>
    <w:p>
      <w:pPr>
        <w:pStyle w:val="Heading2"/>
        <w:spacing w:after="100" w:before="300"/>
      </w:pPr>
      <w:r>
        <w:rPr>
          <w:b/>
          <w:bCs/>
        </w:rPr>
        <w:t xml:space="preserve">[2:00 – 3:45] LA TRAQUE INVISIBLE</w:t>
      </w:r>
    </w:p>
    <w:p>
      <w:pPr>
        <w:spacing w:after="40" w:before="40"/>
      </w:pPr>
      <w:r>
        <w:rPr>
          <w:b/>
          <w:bCs/>
          <w:i/>
          <w:iCs/>
        </w:rPr>
        <w:t xml:space="preserve">[Visuels :] </w:t>
      </w:r>
      <w:r>
        <w:rPr>
          <w:i/>
          <w:iCs/>
          <w:highlight w:val="cyan"/>
          <w:highlightCs w:val="cyan"/>
        </w:rPr>
        <w:t xml:space="preserve">Salle d'agents FBI, écrans multiples, cartes, graphiques de connexions.</w:t>
      </w:r>
    </w:p>
    <w:p>
      <w:pPr>
        <w:spacing w:after="160" w:before="20"/>
      </w:pPr>
      <w:r>
        <w:rPr>
          <w:color w:val="555555"/>
          <w:sz w:val="20"/>
          <w:szCs w:val="20"/>
        </w:rPr>
        <w:t xml:space="preserve">→ NOTE PRODUCTION : Scène générique, agents anonymes, pas de visage identifiable ni de lieu réel précis à reconstruire. Footage stock "salle de contrôle / bureau d'agents" fait très bien l'affaire — inutile de dépenser du temps Astra là-dessus.</w:t>
      </w:r>
    </w:p>
    <w:p>
      <w:pPr>
        <w:spacing w:after="60" w:before="120"/>
      </w:pPr>
      <w:r>
        <w:rPr>
          <w:b/>
          <w:bCs/>
        </w:rPr>
        <w:t xml:space="preserve">NARRATEUR : </w:t>
      </w:r>
      <w:r>
        <w:t xml:space="preserve">Pendant des mois, des agents remontent chaque trace laissée par erreur.</w:t>
      </w:r>
    </w:p>
    <w:p>
      <w:pPr>
        <w:pStyle w:val="Heading2"/>
        <w:spacing w:after="100" w:before="300"/>
      </w:pPr>
      <w:r>
        <w:rPr>
          <w:b/>
          <w:bCs/>
        </w:rPr>
        <w:t xml:space="preserve">[3:45 – 5:00] LA DIVERSION (scène pivot)</w:t>
      </w:r>
    </w:p>
    <w:p>
      <w:pPr>
        <w:spacing w:after="40" w:before="40"/>
      </w:pPr>
      <w:r>
        <w:rPr>
          <w:b/>
          <w:bCs/>
          <w:i/>
          <w:iCs/>
        </w:rPr>
        <w:t xml:space="preserve">[Visuels :] </w:t>
      </w:r>
      <w:r>
        <w:rPr>
          <w:i/>
          <w:iCs/>
          <w:highlight w:val="yellow"/>
          <w:highlightCs w:val="yellow"/>
        </w:rPr>
        <w:t xml:space="preserve">Table de bibliothèque, chaises en bois, autres lecteurs, baie vitrée en arrière-plan.</w:t>
      </w:r>
    </w:p>
    <w:p>
      <w:pPr>
        <w:spacing w:after="160" w:before="20"/>
      </w:pPr>
      <w:r>
        <w:rPr>
          <w:color w:val="555555"/>
          <w:sz w:val="20"/>
          <w:szCs w:val="20"/>
        </w:rPr>
        <w:t xml:space="preserve">→ NOTE PRODUCTION : Même décor 3D que l'ouverture — c'est pour ça qu'il faut le construire une seule fois et le réutiliser. Ici tu animes : la femme qui se lève et crie, les 4-5 "lecteurs" qui se lèvent en même temps et encerclent Ulbricht, les gilets FBI qui apparaissent sous les manteaux. C'est LE moment où ta maîtrise du mouvement de personnage va faire toute la différence.</w:t>
      </w:r>
    </w:p>
    <w:p>
      <w:pPr>
        <w:spacing w:after="60" w:before="120"/>
      </w:pPr>
      <w:r>
        <w:rPr>
          <w:b/>
          <w:bCs/>
        </w:rPr>
        <w:t xml:space="preserve">NARRATEUR : </w:t>
      </w:r>
      <w:r>
        <w:t xml:space="preserve">Quinze heures quinze. Ross Ulbricht est assis dans le rayon science-fiction.</w:t>
      </w:r>
    </w:p>
    <w:p>
      <w:pPr>
        <w:spacing w:after="40" w:before="40"/>
      </w:pPr>
      <w:r>
        <w:rPr>
          <w:b/>
          <w:bCs/>
          <w:i/>
          <w:iCs/>
        </w:rPr>
        <w:t xml:space="preserve">[Agente infiltrée, reconstitution :] </w:t>
      </w:r>
      <w:r>
        <w:rPr>
          <w:i/>
          <w:iCs/>
        </w:rPr>
        <w:t xml:space="preserve">"J'en ai assez de toi !"</w:t>
      </w:r>
    </w:p>
    <w:p>
      <w:pPr>
        <w:spacing w:after="40" w:before="40"/>
      </w:pPr>
      <w:r>
        <w:rPr>
          <w:b/>
          <w:bCs/>
          <w:i/>
          <w:iCs/>
        </w:rPr>
        <w:t xml:space="preserve">[Visuels :] </w:t>
      </w:r>
      <w:r>
        <w:rPr>
          <w:i/>
          <w:iCs/>
          <w:highlight w:val="yellow"/>
          <w:highlightCs w:val="yellow"/>
        </w:rPr>
        <w:t xml:space="preserve">Vestes qu'on déboutonne, gilets pare-balles qui apparaissent sous les manteaux civils.</w:t>
      </w:r>
    </w:p>
    <w:p>
      <w:pPr>
        <w:spacing w:after="160" w:before="20"/>
      </w:pPr>
      <w:r>
        <w:rPr>
          <w:color w:val="555555"/>
          <w:sz w:val="20"/>
          <w:szCs w:val="20"/>
        </w:rPr>
        <w:t xml:space="preserve">→ NOTE PRODUCTION : Détail d'animation 3D à ne pas rater : c'est le twist visuel de toute la vidéo, mérite un plan caméra dédié (zoom lent ou légère contre-plongée).</w:t>
      </w:r>
    </w:p>
    <w:p>
      <w:pPr>
        <w:pStyle w:val="Heading2"/>
        <w:spacing w:after="100" w:before="300"/>
      </w:pPr>
      <w:r>
        <w:rPr>
          <w:b/>
          <w:bCs/>
        </w:rPr>
        <w:t xml:space="preserve">[5:00 – 5:45] LE PROCÈS</w:t>
      </w:r>
    </w:p>
    <w:p>
      <w:pPr>
        <w:spacing w:after="40" w:before="40"/>
      </w:pPr>
      <w:r>
        <w:rPr>
          <w:b/>
          <w:bCs/>
          <w:i/>
          <w:iCs/>
        </w:rPr>
        <w:t xml:space="preserve">[Visuels :] </w:t>
      </w:r>
      <w:r>
        <w:rPr>
          <w:i/>
          <w:iCs/>
          <w:highlight w:val="cyan"/>
          <w:highlightCs w:val="cyan"/>
        </w:rPr>
        <w:t xml:space="preserve">Tribunal fédéral de New York, reconstitution sobre.</w:t>
      </w:r>
    </w:p>
    <w:p>
      <w:pPr>
        <w:spacing w:after="160" w:before="20"/>
      </w:pPr>
      <w:r>
        <w:rPr>
          <w:color w:val="555555"/>
          <w:sz w:val="20"/>
          <w:szCs w:val="20"/>
        </w:rPr>
        <w:t xml:space="preserve">→ NOTE PRODUCTION : Extérieur/intérieur de tribunal générique en stock footage — inutile de reconstruire un vrai tribunal fédéral en 3D pour 10 secondes de plan.</w:t>
      </w:r>
    </w:p>
    <w:p>
      <w:pPr>
        <w:spacing w:after="40" w:before="40"/>
      </w:pPr>
      <w:r>
        <w:rPr>
          <w:b/>
          <w:bCs/>
          <w:i/>
          <w:iCs/>
        </w:rPr>
        <w:t xml:space="preserve">[Visuels :] </w:t>
      </w:r>
      <w:r>
        <w:rPr>
          <w:i/>
          <w:iCs/>
          <w:highlight w:val="green"/>
          <w:highlightCs w:val="green"/>
        </w:rPr>
        <w:t xml:space="preserve">Photo d'archive du jugement.</w:t>
      </w:r>
    </w:p>
    <w:p>
      <w:pPr>
        <w:spacing w:after="160" w:before="20"/>
      </w:pPr>
      <w:r>
        <w:rPr>
          <w:color w:val="555555"/>
          <w:sz w:val="20"/>
          <w:szCs w:val="20"/>
        </w:rPr>
        <w:t xml:space="preserve">→ NOTE PRODUCTION : Vraie photo de presse d'Ulbricht menotté à sa sortie du tribunal — très largement disponible dans les archives photo (Reuters, AP, Getty sous licence éditoriale).</w:t>
      </w:r>
    </w:p>
    <w:p>
      <w:pPr>
        <w:pStyle w:val="Heading2"/>
        <w:spacing w:after="100" w:before="300"/>
      </w:pPr>
      <w:r>
        <w:rPr>
          <w:b/>
          <w:bCs/>
        </w:rPr>
        <w:t xml:space="preserve">[5:45 – 6:00] CLÔTURE</w:t>
      </w:r>
    </w:p>
    <w:p>
      <w:pPr>
        <w:spacing w:after="40" w:before="40"/>
      </w:pPr>
      <w:r>
        <w:rPr>
          <w:b/>
          <w:bCs/>
          <w:i/>
          <w:iCs/>
        </w:rPr>
        <w:t xml:space="preserve">[Texte à l'écran :] </w:t>
      </w:r>
      <w:r>
        <w:rPr>
          <w:i/>
          <w:iCs/>
        </w:rPr>
        <w:t xml:space="preserve">"Onze ans de prison à vie. Une seconde de distraction."</w:t>
      </w:r>
    </w:p>
    <w:p/>
    <w:p>
      <w:pPr>
        <w:pStyle w:val="Heading2"/>
      </w:pPr>
      <w:r>
        <w:rPr>
          <w:b/>
          <w:bCs/>
        </w:rPr>
        <w:t xml:space="preserve">Récapitulatif — ce qu'il te reste à faire</w:t>
      </w:r>
    </w:p>
    <w:p>
      <w:r>
        <w:t xml:space="preserve">1 seul décor 3D à construire avec Astra (la bibliothèque), réutilisé sur 2 scènes → gros gain de temps.</w:t>
      </w:r>
    </w:p>
    <w:p>
      <w:r>
        <w:t xml:space="preserve">2 scènes en footage stock générique, à sourcer en 10 minutes sur une banque d'images.</w:t>
      </w:r>
    </w:p>
    <w:p>
      <w:r>
        <w:t xml:space="preserve">3-4 visuels d'archive réels à trouver et créditer : photo Ulbricht, capture Silk Road, logo, photo du procès.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2026-09-11T20:47:27.657Z</dcterms:created>
  <dcterms:modified xsi:type="dcterms:W3CDTF">2026-09-11T20:47:27.669Z</dcterms:modified>
</cp:coreProperties>
</file>

<file path=docProps/custom.xml><?xml version="1.0" encoding="utf-8"?>
<Properties xmlns="http://schemas.openxmlformats.org/officeDocument/2006/custom-properties" xmlns:vt="http://schemas.openxmlformats.org/officeDocument/2006/docPropsVTypes"/>
</file>