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F6C" w:rsidRPr="00FF7B0A" w:rsidRDefault="000F1332" w:rsidP="00B7172B">
      <w:pPr>
        <w:tabs>
          <w:tab w:val="right" w:pos="4"/>
        </w:tabs>
        <w:bidi/>
        <w:spacing w:line="360" w:lineRule="auto"/>
        <w:ind w:left="284"/>
        <w:jc w:val="center"/>
        <w:rPr>
          <w:rFonts w:ascii="_MRT_Win2Farsi_1" w:hAnsi="_MRT_Win2Farsi_1" w:cs="B Titr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="B Titr" w:hint="cs"/>
          <w:b/>
          <w:bCs/>
          <w:sz w:val="28"/>
          <w:szCs w:val="28"/>
          <w:rtl/>
          <w:lang w:bidi="fa-IR"/>
        </w:rPr>
        <w:t>موافقت</w:t>
      </w:r>
      <w:r w:rsidR="00A40D62">
        <w:rPr>
          <w:rFonts w:asciiTheme="majorBidi" w:hAnsiTheme="majorBidi" w:cs="B Titr"/>
          <w:b/>
          <w:bCs/>
          <w:sz w:val="28"/>
          <w:szCs w:val="28"/>
          <w:lang w:bidi="fa-IR"/>
        </w:rPr>
        <w:t xml:space="preserve"> </w:t>
      </w:r>
      <w:r>
        <w:rPr>
          <w:rFonts w:asciiTheme="majorBidi" w:hAnsiTheme="majorBidi" w:cs="B Titr"/>
          <w:b/>
          <w:bCs/>
          <w:sz w:val="28"/>
          <w:szCs w:val="28"/>
          <w:lang w:bidi="fa-IR"/>
        </w:rPr>
        <w:t>‌</w:t>
      </w:r>
      <w:r w:rsidR="00B92944">
        <w:rPr>
          <w:rFonts w:asciiTheme="majorBidi" w:hAnsiTheme="majorBidi" w:cs="B Titr" w:hint="cs"/>
          <w:b/>
          <w:bCs/>
          <w:sz w:val="28"/>
          <w:szCs w:val="28"/>
          <w:rtl/>
          <w:lang w:bidi="fa-IR"/>
        </w:rPr>
        <w:t xml:space="preserve">نامه </w:t>
      </w:r>
      <w:r w:rsidR="00437F6C" w:rsidRPr="00A34CC0">
        <w:rPr>
          <w:rFonts w:asciiTheme="majorBidi" w:hAnsiTheme="majorBidi" w:cs="B Titr"/>
          <w:b/>
          <w:bCs/>
          <w:sz w:val="28"/>
          <w:szCs w:val="28"/>
          <w:rtl/>
          <w:lang w:bidi="fa-IR"/>
        </w:rPr>
        <w:t xml:space="preserve"> همکاری</w:t>
      </w:r>
      <w:bookmarkStart w:id="0" w:name="_GoBack"/>
      <w:bookmarkEnd w:id="0"/>
    </w:p>
    <w:p w:rsidR="00437F6C" w:rsidRPr="00190DFB" w:rsidRDefault="00190DFB" w:rsidP="00B7172B">
      <w:pPr>
        <w:tabs>
          <w:tab w:val="right" w:pos="4"/>
        </w:tabs>
        <w:bidi/>
        <w:spacing w:line="360" w:lineRule="auto"/>
        <w:rPr>
          <w:rFonts w:asciiTheme="majorBidi" w:hAnsiTheme="majorBidi" w:cs="B Titr"/>
          <w:b/>
          <w:bCs/>
          <w:sz w:val="24"/>
          <w:szCs w:val="24"/>
          <w:rtl/>
          <w:lang w:bidi="fa-IR"/>
        </w:rPr>
      </w:pPr>
      <w:r w:rsidRPr="00190DFB">
        <w:rPr>
          <w:rFonts w:asciiTheme="majorBidi" w:hAnsiTheme="majorBidi" w:cs="B Titr" w:hint="cs"/>
          <w:b/>
          <w:bCs/>
          <w:sz w:val="24"/>
          <w:szCs w:val="24"/>
          <w:rtl/>
          <w:lang w:bidi="fa-IR"/>
        </w:rPr>
        <w:t>مقدمه:</w:t>
      </w:r>
    </w:p>
    <w:p w:rsidR="00437F6C" w:rsidRDefault="00190DFB" w:rsidP="00B7172B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6"/>
          <w:szCs w:val="26"/>
          <w:rtl/>
          <w:lang w:bidi="fa-IR"/>
        </w:rPr>
      </w:pPr>
      <w:r>
        <w:rPr>
          <w:rFonts w:asciiTheme="majorBidi" w:hAnsiTheme="majorBidi" w:cs="B Zar"/>
          <w:sz w:val="25"/>
          <w:szCs w:val="25"/>
          <w:rtl/>
          <w:lang w:bidi="fa-IR"/>
        </w:rPr>
        <w:tab/>
      </w:r>
      <w:r>
        <w:rPr>
          <w:rFonts w:asciiTheme="majorBidi" w:hAnsiTheme="majorBidi" w:cs="B Zar"/>
          <w:sz w:val="25"/>
          <w:szCs w:val="25"/>
          <w:rtl/>
          <w:lang w:bidi="fa-IR"/>
        </w:rPr>
        <w:tab/>
      </w:r>
      <w:r w:rsidR="00B92944" w:rsidRPr="00190DFB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به منظور </w:t>
      </w:r>
      <w:r w:rsidRPr="00190DFB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تحقق اهداف عالیه سند چشم‌</w:t>
      </w:r>
      <w:r w:rsidR="00890ED5" w:rsidRPr="00190DFB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انداز جمهوری اسلامی ایران در افق 1404 در حوزه الهام بخشی در جهان اسلام 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و تعامل مؤثر و سازنده د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ر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ر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وابط بین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‌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الملل با رویکرد و استفاده بهینه از ظرفیت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‌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ها، مأموریت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‌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ها و فلسفه تشکیل سازمان </w:t>
      </w:r>
      <w:r w:rsidR="000F133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فرهنگ و ارتباطات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اسلامی، موافقت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‌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نامه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همکاری و تعامل بین کمیسیون چشم‌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انداز و امور نخبگان دبیرخانه مجمع تشخیص مصلحت نظام به نمایندگی دکتر محمد ابراهیم مداحی و </w:t>
      </w:r>
      <w:r w:rsidR="000F133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سازمان فرهنگ و ارتباطات اسلامی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به نمایندگی </w:t>
      </w:r>
      <w:r w:rsidR="00AF0510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                     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دکتر ابوذر ابراهیمی به امضا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ء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طرفین می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‌</w:t>
      </w:r>
      <w:r w:rsidR="00890ED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رسد.</w:t>
      </w:r>
    </w:p>
    <w:p w:rsidR="00B7172B" w:rsidRPr="00B7172B" w:rsidRDefault="00B7172B" w:rsidP="00B7172B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"/>
          <w:szCs w:val="2"/>
          <w:rtl/>
          <w:lang w:bidi="fa-IR"/>
        </w:rPr>
      </w:pPr>
    </w:p>
    <w:p w:rsidR="00890ED5" w:rsidRPr="00190DFB" w:rsidRDefault="00890ED5" w:rsidP="00B7172B">
      <w:pPr>
        <w:tabs>
          <w:tab w:val="right" w:pos="4"/>
        </w:tabs>
        <w:bidi/>
        <w:rPr>
          <w:rFonts w:asciiTheme="majorBidi" w:hAnsiTheme="majorBidi" w:cs="B Titr"/>
          <w:sz w:val="20"/>
          <w:szCs w:val="20"/>
          <w:rtl/>
          <w:lang w:bidi="fa-IR"/>
        </w:rPr>
      </w:pPr>
      <w:r w:rsidRPr="00190DFB">
        <w:rPr>
          <w:rFonts w:asciiTheme="majorBidi" w:hAnsiTheme="majorBidi" w:cs="B Titr" w:hint="cs"/>
          <w:sz w:val="20"/>
          <w:szCs w:val="20"/>
          <w:rtl/>
          <w:lang w:bidi="fa-IR"/>
        </w:rPr>
        <w:t>الف) اهداف کلی:</w:t>
      </w:r>
    </w:p>
    <w:p w:rsidR="000F1332" w:rsidRDefault="000F1332" w:rsidP="00B7172B">
      <w:pPr>
        <w:pStyle w:val="ListParagraph"/>
        <w:numPr>
          <w:ilvl w:val="0"/>
          <w:numId w:val="2"/>
        </w:numPr>
        <w:tabs>
          <w:tab w:val="right" w:pos="4"/>
          <w:tab w:val="right" w:pos="9076"/>
          <w:tab w:val="right" w:pos="9262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تبیین سیاست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‌های کلی ابلاغی مقام معظم رهبری</w:t>
      </w:r>
      <w:r w:rsidRPr="000F1332">
        <w:rPr>
          <w:rFonts w:asciiTheme="majorBidi" w:hAnsiTheme="majorBidi" w:cs="B Zar" w:hint="cs"/>
          <w:color w:val="000000"/>
          <w:sz w:val="24"/>
          <w:szCs w:val="24"/>
          <w:vertAlign w:val="superscript"/>
          <w:rtl/>
          <w:lang w:bidi="fa-IR"/>
        </w:rPr>
        <w:t>"مدظله العالی"</w:t>
      </w:r>
      <w:r>
        <w:rPr>
          <w:rFonts w:asciiTheme="majorBidi" w:hAnsiTheme="majorBidi" w:cs="B Zar" w:hint="cs"/>
          <w:color w:val="000000"/>
          <w:sz w:val="24"/>
          <w:szCs w:val="24"/>
          <w:vertAlign w:val="superscript"/>
          <w:rtl/>
          <w:lang w:bidi="fa-IR"/>
        </w:rPr>
        <w:t xml:space="preserve"> </w:t>
      </w:r>
      <w:r w:rsidR="00AF0510">
        <w:rPr>
          <w:rFonts w:asciiTheme="majorBidi" w:hAnsiTheme="majorBidi" w:cs="B Zar" w:hint="cs"/>
          <w:color w:val="000000"/>
          <w:sz w:val="24"/>
          <w:szCs w:val="24"/>
          <w:vertAlign w:val="superscript"/>
          <w:rtl/>
          <w:lang w:bidi="fa-IR"/>
        </w:rPr>
        <w:t xml:space="preserve"> </w:t>
      </w:r>
      <w:r w:rsidRPr="000F133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به عنوان مزیت</w:t>
      </w:r>
      <w:r w:rsidRPr="000F1332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‌های جمهوری اسلامی ایران</w:t>
      </w:r>
    </w:p>
    <w:p w:rsidR="00890ED5" w:rsidRDefault="00890ED5" w:rsidP="00B7172B">
      <w:pPr>
        <w:pStyle w:val="ListParagraph"/>
        <w:numPr>
          <w:ilvl w:val="0"/>
          <w:numId w:val="2"/>
        </w:numPr>
        <w:tabs>
          <w:tab w:val="right" w:pos="4"/>
          <w:tab w:val="right" w:pos="9076"/>
          <w:tab w:val="right" w:pos="9262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ترویج</w:t>
      </w:r>
      <w:r w:rsidR="001D1ABF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، تبلیغ و فرهنگ</w:t>
      </w:r>
      <w:r w:rsidR="001D1ABF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سازی </w:t>
      </w:r>
      <w:r w:rsidR="001D1ABF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سند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چشم</w:t>
      </w:r>
      <w:r w:rsidR="001D1ABF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انداز جمهوری اسلامی </w:t>
      </w:r>
      <w:r w:rsidR="00DA475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ایران </w:t>
      </w:r>
      <w:r w:rsidR="001D1ABF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در افق 1404 برای ایرانیان</w:t>
      </w:r>
      <w:r w:rsidR="00DA475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خارج از کشور</w:t>
      </w:r>
    </w:p>
    <w:p w:rsidR="00DA4754" w:rsidRDefault="001D1ABF" w:rsidP="00B7172B">
      <w:pPr>
        <w:pStyle w:val="ListParagraph"/>
        <w:numPr>
          <w:ilvl w:val="0"/>
          <w:numId w:val="2"/>
        </w:numPr>
        <w:tabs>
          <w:tab w:val="right" w:pos="4"/>
          <w:tab w:val="right" w:pos="9076"/>
          <w:tab w:val="right" w:pos="9262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بستر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سازی و حرکت به سمت و سوی فرهنگ و تمدن اسلامی در چارچوب سیاست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‌های کلی ابلاغی</w:t>
      </w:r>
    </w:p>
    <w:p w:rsidR="00DA4754" w:rsidRDefault="001D1ABF" w:rsidP="00B7172B">
      <w:pPr>
        <w:pStyle w:val="ListParagraph"/>
        <w:numPr>
          <w:ilvl w:val="0"/>
          <w:numId w:val="2"/>
        </w:numPr>
        <w:tabs>
          <w:tab w:val="right" w:pos="4"/>
          <w:tab w:val="right" w:pos="9076"/>
          <w:tab w:val="right" w:pos="9262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ایجاد درک مشترک از چشم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‌انداز 20 ساله و تقویت باور و عزم ایرانیان خارج از کشور</w:t>
      </w:r>
    </w:p>
    <w:p w:rsidR="00B7172B" w:rsidRDefault="00B7172B" w:rsidP="00B7172B">
      <w:pPr>
        <w:pStyle w:val="ListParagraph"/>
        <w:tabs>
          <w:tab w:val="right" w:pos="4"/>
          <w:tab w:val="right" w:pos="9076"/>
          <w:tab w:val="right" w:pos="9262"/>
        </w:tabs>
        <w:bidi/>
        <w:ind w:left="615"/>
        <w:jc w:val="lowKashida"/>
        <w:rPr>
          <w:rFonts w:asciiTheme="majorBidi" w:hAnsiTheme="majorBidi" w:cs="B Zar"/>
          <w:color w:val="000000"/>
          <w:sz w:val="26"/>
          <w:szCs w:val="26"/>
          <w:rtl/>
          <w:lang w:bidi="fa-IR"/>
        </w:rPr>
      </w:pPr>
    </w:p>
    <w:p w:rsidR="00B7172B" w:rsidRDefault="00B7172B" w:rsidP="00B7172B">
      <w:pPr>
        <w:pStyle w:val="ListParagraph"/>
        <w:tabs>
          <w:tab w:val="right" w:pos="4"/>
          <w:tab w:val="right" w:pos="9076"/>
          <w:tab w:val="right" w:pos="9262"/>
        </w:tabs>
        <w:bidi/>
        <w:ind w:left="61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</w:p>
    <w:p w:rsidR="00DA4754" w:rsidRPr="00B7172B" w:rsidRDefault="00DA4754" w:rsidP="00B7172B">
      <w:pPr>
        <w:tabs>
          <w:tab w:val="right" w:pos="4"/>
        </w:tabs>
        <w:bidi/>
        <w:rPr>
          <w:rFonts w:asciiTheme="majorBidi" w:hAnsiTheme="majorBidi" w:cs="B Titr"/>
          <w:sz w:val="20"/>
          <w:szCs w:val="20"/>
          <w:rtl/>
          <w:lang w:bidi="fa-IR"/>
        </w:rPr>
      </w:pPr>
      <w:r w:rsidRPr="00B7172B">
        <w:rPr>
          <w:rFonts w:asciiTheme="majorBidi" w:hAnsiTheme="majorBidi" w:cs="B Titr" w:hint="cs"/>
          <w:sz w:val="20"/>
          <w:szCs w:val="20"/>
          <w:rtl/>
          <w:lang w:bidi="fa-IR"/>
        </w:rPr>
        <w:lastRenderedPageBreak/>
        <w:t>ب) اهداف مشترک:</w:t>
      </w:r>
    </w:p>
    <w:p w:rsidR="00DA4754" w:rsidRDefault="00DA4754" w:rsidP="00B7172B">
      <w:pPr>
        <w:pStyle w:val="ListParagraph"/>
        <w:numPr>
          <w:ilvl w:val="0"/>
          <w:numId w:val="3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 w:rsidRPr="00DA475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تبلیغ</w:t>
      </w:r>
      <w:r w:rsidR="001D1ABF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و نهادینه کردن</w:t>
      </w:r>
      <w:r w:rsidRPr="00DA475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اهداف آینده نگرانه نظام جمهوری اسلامی ایران</w:t>
      </w:r>
    </w:p>
    <w:p w:rsidR="00DA4754" w:rsidRDefault="00AF0510" w:rsidP="00B7172B">
      <w:pPr>
        <w:pStyle w:val="ListParagraph"/>
        <w:numPr>
          <w:ilvl w:val="0"/>
          <w:numId w:val="3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تبیین سیاست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DA475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های کلی ابلاغی مقام معظم رهبری </w:t>
      </w:r>
      <w:r w:rsidR="001D1ABF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در </w:t>
      </w:r>
      <w:r w:rsidR="00B7172B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کشورهایی که</w:t>
      </w:r>
      <w:r w:rsidR="001D1ABF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سازمان فرهنگ و ارتباطات اسلامی</w:t>
      </w:r>
      <w:r w:rsidR="00B7172B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در آن</w:t>
      </w:r>
      <w:r w:rsidR="00B7172B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 حضور و نفوذ دارد</w:t>
      </w:r>
    </w:p>
    <w:p w:rsidR="00DA4754" w:rsidRDefault="00DA4754" w:rsidP="00B7172B">
      <w:pPr>
        <w:pStyle w:val="ListParagraph"/>
        <w:numPr>
          <w:ilvl w:val="0"/>
          <w:numId w:val="3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جذب و جلب مشارکت ایرانیان خارج از کشور در سرنوشت آینده ایران</w:t>
      </w:r>
    </w:p>
    <w:p w:rsidR="008A4AB2" w:rsidRDefault="008A4AB2" w:rsidP="00B7172B">
      <w:pPr>
        <w:pStyle w:val="ListParagraph"/>
        <w:numPr>
          <w:ilvl w:val="0"/>
          <w:numId w:val="3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تقویت امید به آینده ایرانیان خارج از کشور و ایجاد یأس و نومیدی در دشمنان نظام اسلامی</w:t>
      </w:r>
    </w:p>
    <w:p w:rsidR="00AF0510" w:rsidRPr="00AF0510" w:rsidRDefault="00AF0510" w:rsidP="00AF0510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"/>
          <w:szCs w:val="2"/>
          <w:lang w:bidi="fa-IR"/>
        </w:rPr>
      </w:pPr>
    </w:p>
    <w:p w:rsidR="00DA4754" w:rsidRPr="00B7172B" w:rsidRDefault="00DA4754" w:rsidP="00B7172B">
      <w:pPr>
        <w:tabs>
          <w:tab w:val="right" w:pos="4"/>
        </w:tabs>
        <w:bidi/>
        <w:rPr>
          <w:rFonts w:asciiTheme="majorBidi" w:hAnsiTheme="majorBidi" w:cs="B Titr"/>
          <w:sz w:val="20"/>
          <w:szCs w:val="20"/>
          <w:rtl/>
          <w:lang w:bidi="fa-IR"/>
        </w:rPr>
      </w:pPr>
      <w:r w:rsidRPr="00B7172B">
        <w:rPr>
          <w:rFonts w:asciiTheme="majorBidi" w:hAnsiTheme="majorBidi" w:cs="B Titr" w:hint="cs"/>
          <w:sz w:val="20"/>
          <w:szCs w:val="20"/>
          <w:rtl/>
          <w:lang w:bidi="fa-IR"/>
        </w:rPr>
        <w:t>ج) وظایف و تکالیف سازمان:</w:t>
      </w:r>
    </w:p>
    <w:p w:rsidR="00617C25" w:rsidRDefault="00617C25" w:rsidP="00AF0510">
      <w:pPr>
        <w:pStyle w:val="ListParagraph"/>
        <w:numPr>
          <w:ilvl w:val="0"/>
          <w:numId w:val="4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تدوین سند چشم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انداز </w:t>
      </w:r>
      <w:r w:rsidR="008A4AB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سازمان فرهنگ و ارتباطات اسلامی</w:t>
      </w:r>
    </w:p>
    <w:p w:rsidR="00617C25" w:rsidRDefault="00617C25" w:rsidP="00AF0510">
      <w:pPr>
        <w:pStyle w:val="ListParagraph"/>
        <w:numPr>
          <w:ilvl w:val="0"/>
          <w:numId w:val="4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انجام تمهیدات لازم برای آموزش و تربیت سرمایه انسانی آینده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نگر</w:t>
      </w:r>
      <w:r w:rsidR="008A4AB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در سازمان</w:t>
      </w:r>
    </w:p>
    <w:p w:rsidR="00617C25" w:rsidRDefault="00617C25" w:rsidP="00AF0510">
      <w:pPr>
        <w:pStyle w:val="ListParagraph"/>
        <w:numPr>
          <w:ilvl w:val="0"/>
          <w:numId w:val="4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تشکیل نشست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علمی و میزگرد با رویکرد آینده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نگرانه و سیاست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های کلی </w:t>
      </w:r>
    </w:p>
    <w:p w:rsidR="00617C25" w:rsidRDefault="00617C25" w:rsidP="00AF0510">
      <w:pPr>
        <w:pStyle w:val="ListParagraph"/>
        <w:numPr>
          <w:ilvl w:val="0"/>
          <w:numId w:val="4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انجام تمهیدات لازم و برنامه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ریزی منسجم برای نشر و </w:t>
      </w:r>
      <w:r w:rsidR="00AF0510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ترویج سیاست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کلان نظام</w:t>
      </w:r>
    </w:p>
    <w:p w:rsidR="00617C25" w:rsidRDefault="00617C25" w:rsidP="00AF0510">
      <w:pPr>
        <w:pStyle w:val="ListParagraph"/>
        <w:numPr>
          <w:ilvl w:val="0"/>
          <w:numId w:val="4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انجام برنامه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ریزی سالیانه برای اعزام صاحب نظران، نخبگان و شخصیت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علمی و فرهنگی به کشورهای هدف برای اجرای بند 3 و 4 فوق</w:t>
      </w:r>
    </w:p>
    <w:p w:rsidR="00617C25" w:rsidRDefault="00617C25" w:rsidP="00AF0510">
      <w:pPr>
        <w:pStyle w:val="ListParagraph"/>
        <w:numPr>
          <w:ilvl w:val="0"/>
          <w:numId w:val="4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تدوین و ارائه پیش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AF0510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نویس شاخص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های ارزیابی </w:t>
      </w:r>
      <w:r w:rsidR="008A4AB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و پایش تحقق سند چشم</w:t>
      </w:r>
      <w:r w:rsidR="008A4AB2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 xml:space="preserve">‌انداز </w:t>
      </w:r>
      <w:r w:rsidR="00AF0510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سازمان درخصوص سیاست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کلی ابلاغی به کمیسیون</w:t>
      </w:r>
    </w:p>
    <w:p w:rsidR="00AF0510" w:rsidRPr="00AF0510" w:rsidRDefault="00AF0510" w:rsidP="00AF0510">
      <w:pPr>
        <w:tabs>
          <w:tab w:val="right" w:pos="4"/>
        </w:tabs>
        <w:bidi/>
        <w:ind w:left="615" w:hanging="425"/>
        <w:rPr>
          <w:rFonts w:asciiTheme="majorBidi" w:hAnsiTheme="majorBidi" w:cs="B Titr"/>
          <w:sz w:val="2"/>
          <w:szCs w:val="2"/>
          <w:rtl/>
          <w:lang w:bidi="fa-IR"/>
        </w:rPr>
      </w:pPr>
    </w:p>
    <w:p w:rsidR="00617C25" w:rsidRPr="00B7172B" w:rsidRDefault="00617C25" w:rsidP="00AF0510">
      <w:pPr>
        <w:tabs>
          <w:tab w:val="right" w:pos="4"/>
        </w:tabs>
        <w:bidi/>
        <w:rPr>
          <w:rFonts w:asciiTheme="majorBidi" w:hAnsiTheme="majorBidi" w:cs="B Titr"/>
          <w:sz w:val="20"/>
          <w:szCs w:val="20"/>
          <w:rtl/>
          <w:lang w:bidi="fa-IR"/>
        </w:rPr>
      </w:pPr>
      <w:r w:rsidRPr="00B7172B">
        <w:rPr>
          <w:rFonts w:asciiTheme="majorBidi" w:hAnsiTheme="majorBidi" w:cs="B Titr" w:hint="cs"/>
          <w:sz w:val="20"/>
          <w:szCs w:val="20"/>
          <w:rtl/>
          <w:lang w:bidi="fa-IR"/>
        </w:rPr>
        <w:lastRenderedPageBreak/>
        <w:t>د) وظایف و تکالیف کمیسیون:</w:t>
      </w:r>
    </w:p>
    <w:p w:rsidR="00617C25" w:rsidRDefault="00617C25" w:rsidP="00AF0510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کمک کارشناس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برای تدوین سند چشم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انداز </w:t>
      </w:r>
      <w:r w:rsidR="008A4AB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سازمان فرهنگ و ارتباطات اسلامی</w:t>
      </w:r>
    </w:p>
    <w:p w:rsidR="00617C25" w:rsidRDefault="00617C25" w:rsidP="00AF0510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تأمین منابع </w:t>
      </w:r>
      <w:r w:rsidR="00AF0510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علمی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آموزشی</w:t>
      </w:r>
      <w:r w:rsidR="00AF0510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و استادان مرتبط با آموزش سیاست</w:t>
      </w:r>
      <w:r w:rsidR="00AF0510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کلی ابلاغی</w:t>
      </w:r>
    </w:p>
    <w:p w:rsidR="008A4AB2" w:rsidRDefault="008A4AB2" w:rsidP="00AF0510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تربیت سرمایه انسانی مستعد در حوزه سازمان به عنوان اساتید آموزش سند چشم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‌انداز و سیاس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‌های کلی نظام</w:t>
      </w:r>
    </w:p>
    <w:p w:rsidR="00617C25" w:rsidRDefault="00AF0510" w:rsidP="00AF0510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تأمین و سازماندهی نخبگان و صاحب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617C2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نظران حوزه و دانشگاه برای ترویج و تبلیغ سیاست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617C2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کلی ا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ب</w:t>
      </w:r>
      <w:r w:rsidR="00617C2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لاغی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در خارج از کشور</w:t>
      </w:r>
    </w:p>
    <w:p w:rsidR="00617C25" w:rsidRDefault="00617C25" w:rsidP="00AF0510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تأمین </w:t>
      </w:r>
      <w:r w:rsidR="008A4AB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اساتید و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کلیه منابع</w:t>
      </w:r>
      <w:r w:rsidR="008A4AB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علمی گفتمان درمیزگردها، همایش</w:t>
      </w:r>
      <w:r w:rsidR="008A4AB2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</w:t>
      </w:r>
      <w:r w:rsidR="008A4AB2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و نشست</w:t>
      </w:r>
      <w:r w:rsidR="008A4AB2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علمی و تخصصی خارج از کشور</w:t>
      </w:r>
    </w:p>
    <w:p w:rsidR="00617C25" w:rsidRDefault="00617C25" w:rsidP="00055AB9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کمک ستاد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برای انجام هماهنگی لازم و تعامل </w:t>
      </w:r>
      <w:r w:rsidR="00055AB9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مؤ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ثر بین سازمان و دستگا</w:t>
      </w:r>
      <w:r w:rsidR="00055AB9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</w:t>
      </w:r>
      <w:r w:rsidR="00055AB9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معین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</w:t>
      </w:r>
      <w:r w:rsidR="00055AB9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برای تسهیل در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انجام مأموریت</w:t>
      </w:r>
      <w:r w:rsidR="00055AB9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ملحوظ</w:t>
      </w:r>
    </w:p>
    <w:p w:rsidR="008A4AB2" w:rsidRDefault="008A4AB2" w:rsidP="00AF0510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کمک کارشناسی برای تدوین شاخص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617C2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های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ارزیابی و پایش تحقق سند چشم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 xml:space="preserve">‌انداز در حوزه سازمان </w:t>
      </w:r>
      <w:r w:rsidR="00617C2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در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جهت سیاست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617C25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کلی ابلاغی</w:t>
      </w:r>
    </w:p>
    <w:p w:rsidR="008A4AB2" w:rsidRDefault="008A4AB2" w:rsidP="00AF0510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 w:rsidRP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گنجاندن شاخص</w:t>
      </w:r>
      <w:r w:rsidRPr="00365B2C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617C25" w:rsidRP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نها</w:t>
      </w:r>
      <w:r w:rsidR="00126E24" w:rsidRP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یی</w:t>
      </w:r>
      <w:r w:rsidRP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شده در کتاب شاخص</w:t>
      </w:r>
      <w:r w:rsidRPr="00365B2C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P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ارزیابی و پایش تحقق سند چشم</w:t>
      </w:r>
      <w:r w:rsidRPr="00365B2C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‌انداز</w:t>
      </w:r>
    </w:p>
    <w:p w:rsidR="00055AB9" w:rsidRPr="00055AB9" w:rsidRDefault="00365B2C" w:rsidP="00055AB9">
      <w:pPr>
        <w:pStyle w:val="ListParagraph"/>
        <w:numPr>
          <w:ilvl w:val="0"/>
          <w:numId w:val="5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rtl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تهیه و تدوین گزارش راهبردی از روند امور سازمان فرهنگ و ارتباطات اسلامی درجهت سیاست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 xml:space="preserve">‌های کلی ابلاغی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به محضر 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 xml:space="preserve">مقام معظم رهبری </w:t>
      </w:r>
      <w:r w:rsidRPr="000F1332">
        <w:rPr>
          <w:rFonts w:asciiTheme="majorBidi" w:hAnsiTheme="majorBidi" w:cs="B Zar" w:hint="cs"/>
          <w:color w:val="000000"/>
          <w:sz w:val="24"/>
          <w:szCs w:val="24"/>
          <w:vertAlign w:val="superscript"/>
          <w:rtl/>
          <w:lang w:bidi="fa-IR"/>
        </w:rPr>
        <w:t>"مدظله العالی"</w:t>
      </w:r>
    </w:p>
    <w:p w:rsidR="00055AB9" w:rsidRDefault="00055AB9" w:rsidP="00055AB9">
      <w:pPr>
        <w:tabs>
          <w:tab w:val="right" w:pos="4"/>
        </w:tabs>
        <w:bidi/>
        <w:jc w:val="lowKashida"/>
        <w:rPr>
          <w:rFonts w:asciiTheme="majorBidi" w:hAnsiTheme="majorBidi" w:cs="B Titr"/>
          <w:sz w:val="20"/>
          <w:szCs w:val="20"/>
          <w:rtl/>
          <w:lang w:bidi="fa-IR"/>
        </w:rPr>
      </w:pPr>
    </w:p>
    <w:p w:rsidR="00055AB9" w:rsidRDefault="00055AB9" w:rsidP="00055AB9">
      <w:pPr>
        <w:tabs>
          <w:tab w:val="right" w:pos="4"/>
        </w:tabs>
        <w:bidi/>
        <w:jc w:val="lowKashida"/>
        <w:rPr>
          <w:rFonts w:asciiTheme="majorBidi" w:hAnsiTheme="majorBidi" w:cs="B Titr"/>
          <w:sz w:val="20"/>
          <w:szCs w:val="20"/>
          <w:rtl/>
          <w:lang w:bidi="fa-IR"/>
        </w:rPr>
      </w:pPr>
    </w:p>
    <w:p w:rsidR="00617C25" w:rsidRPr="00055AB9" w:rsidRDefault="00617C25" w:rsidP="00055AB9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6"/>
          <w:szCs w:val="26"/>
          <w:rtl/>
          <w:lang w:bidi="fa-IR"/>
        </w:rPr>
      </w:pPr>
      <w:r w:rsidRPr="00055AB9">
        <w:rPr>
          <w:rFonts w:asciiTheme="majorBidi" w:hAnsiTheme="majorBidi" w:cs="B Titr" w:hint="cs"/>
          <w:sz w:val="20"/>
          <w:szCs w:val="20"/>
          <w:rtl/>
          <w:lang w:bidi="fa-IR"/>
        </w:rPr>
        <w:lastRenderedPageBreak/>
        <w:t>ه) وظایف مشترک:</w:t>
      </w:r>
    </w:p>
    <w:p w:rsidR="00617C25" w:rsidRDefault="00617C25" w:rsidP="00055AB9">
      <w:pPr>
        <w:pStyle w:val="ListParagraph"/>
        <w:numPr>
          <w:ilvl w:val="0"/>
          <w:numId w:val="6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شناسایی نخبگان ایرانی خارج از کشور و معرفی برای استفاده در جهت تبلیغ 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و ترویج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سیاست</w:t>
      </w:r>
      <w:r w:rsidR="00055AB9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کلی نظام</w:t>
      </w:r>
    </w:p>
    <w:p w:rsidR="00617C25" w:rsidRPr="00C8353E" w:rsidRDefault="00617C25" w:rsidP="00C8353E">
      <w:pPr>
        <w:pStyle w:val="ListParagraph"/>
        <w:numPr>
          <w:ilvl w:val="0"/>
          <w:numId w:val="6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شناسایی و معرفی ظرفیت</w:t>
      </w:r>
      <w:r w:rsidR="00055AB9" w:rsidRPr="00C8353E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انسانی</w:t>
      </w:r>
      <w:r w:rsidR="00365B2C"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، اجتماعی</w:t>
      </w:r>
      <w:r w:rsidR="00055AB9"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، فرهنگی،</w:t>
      </w:r>
      <w:r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معنوی</w:t>
      </w:r>
      <w:r w:rsidR="00126E24"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و مادی </w:t>
      </w:r>
      <w:r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برای سایر مبادی نظام</w:t>
      </w:r>
      <w:r w:rsidR="00C8353E"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</w:t>
      </w:r>
      <w:r w:rsid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                          </w:t>
      </w:r>
      <w:r w:rsidR="00C8353E"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(بند 11 سیاست</w:t>
      </w:r>
      <w:r w:rsidR="00C8353E" w:rsidRPr="00C8353E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‌های کلی جمعیت)</w:t>
      </w:r>
    </w:p>
    <w:p w:rsidR="00126E24" w:rsidRDefault="00617C25" w:rsidP="00055AB9">
      <w:pPr>
        <w:pStyle w:val="ListParagraph"/>
        <w:numPr>
          <w:ilvl w:val="0"/>
          <w:numId w:val="6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تشکیل میز نخبگان کشور هدف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ب</w:t>
      </w:r>
      <w:r w:rsidR="00055AB9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رای تداوم و استمرار تبیین سیاست</w:t>
      </w:r>
      <w:r w:rsidR="00055AB9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های کلی ابلاغی 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نظام 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در خارج از کشور</w:t>
      </w:r>
      <w:r w:rsid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 (ابلاغیه مقام معظم رهبری </w:t>
      </w:r>
      <w:r w:rsidR="00C8353E" w:rsidRPr="00C8353E">
        <w:rPr>
          <w:rFonts w:asciiTheme="majorBidi" w:hAnsiTheme="majorBidi" w:cs="B Zar" w:hint="cs"/>
          <w:color w:val="000000"/>
          <w:sz w:val="26"/>
          <w:szCs w:val="26"/>
          <w:vertAlign w:val="superscript"/>
          <w:rtl/>
          <w:lang w:bidi="fa-IR"/>
        </w:rPr>
        <w:t>"مدظله</w:t>
      </w:r>
      <w:r w:rsidR="00C8353E" w:rsidRPr="00C8353E">
        <w:rPr>
          <w:rFonts w:asciiTheme="majorBidi" w:hAnsiTheme="majorBidi" w:cs="B Zar" w:hint="eastAsia"/>
          <w:color w:val="000000"/>
          <w:sz w:val="26"/>
          <w:szCs w:val="26"/>
          <w:vertAlign w:val="superscript"/>
          <w:rtl/>
          <w:lang w:bidi="fa-IR"/>
        </w:rPr>
        <w:t>‌العالی</w:t>
      </w:r>
      <w:r w:rsidR="00C8353E" w:rsidRPr="00C8353E">
        <w:rPr>
          <w:rFonts w:asciiTheme="majorBidi" w:hAnsiTheme="majorBidi" w:cs="Cambria" w:hint="cs"/>
          <w:color w:val="000000"/>
          <w:sz w:val="26"/>
          <w:szCs w:val="26"/>
          <w:vertAlign w:val="superscript"/>
          <w:rtl/>
          <w:lang w:bidi="fa-IR"/>
        </w:rPr>
        <w:t>"</w:t>
      </w:r>
      <w:r w:rsidR="00C8353E" w:rsidRPr="00C8353E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)</w:t>
      </w:r>
    </w:p>
    <w:p w:rsidR="00365B2C" w:rsidRDefault="00365B2C" w:rsidP="00055AB9">
      <w:pPr>
        <w:pStyle w:val="ListParagraph"/>
        <w:numPr>
          <w:ilvl w:val="0"/>
          <w:numId w:val="6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معرفی سیمای جمهوری اسلامی ایران و اهداف بلند انقلاب اسلامی در بستر سیاست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 xml:space="preserve">‌های کلی ابلاغی </w:t>
      </w:r>
    </w:p>
    <w:p w:rsidR="00126E24" w:rsidRDefault="00365B2C" w:rsidP="00055AB9">
      <w:pPr>
        <w:pStyle w:val="ListParagraph"/>
        <w:numPr>
          <w:ilvl w:val="0"/>
          <w:numId w:val="6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 w:rsidRP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انتقال دستاوردهای فرهنگی و معنوی ملی به بستر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 و زمین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‌های فرا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 xml:space="preserve">ملی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در حوزه سیاست</w:t>
      </w:r>
      <w:r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‌های کلی ابلاغی</w:t>
      </w:r>
    </w:p>
    <w:p w:rsidR="00055AB9" w:rsidRPr="00055AB9" w:rsidRDefault="00055AB9" w:rsidP="00055AB9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"/>
          <w:szCs w:val="2"/>
          <w:lang w:bidi="fa-IR"/>
        </w:rPr>
      </w:pPr>
    </w:p>
    <w:p w:rsidR="00600AAB" w:rsidRPr="00B7172B" w:rsidRDefault="00055AB9" w:rsidP="00B7172B">
      <w:pPr>
        <w:tabs>
          <w:tab w:val="right" w:pos="4"/>
        </w:tabs>
        <w:bidi/>
        <w:rPr>
          <w:rFonts w:asciiTheme="majorBidi" w:hAnsiTheme="majorBidi" w:cs="B Titr"/>
          <w:sz w:val="20"/>
          <w:szCs w:val="20"/>
          <w:rtl/>
          <w:lang w:bidi="fa-IR"/>
        </w:rPr>
      </w:pPr>
      <w:r>
        <w:rPr>
          <w:rFonts w:asciiTheme="majorBidi" w:hAnsiTheme="majorBidi" w:cs="B Titr" w:hint="cs"/>
          <w:sz w:val="20"/>
          <w:szCs w:val="20"/>
          <w:rtl/>
          <w:lang w:bidi="fa-IR"/>
        </w:rPr>
        <w:t>و) روش اجرا</w:t>
      </w:r>
      <w:r w:rsidR="00600AAB" w:rsidRPr="00B7172B">
        <w:rPr>
          <w:rFonts w:asciiTheme="majorBidi" w:hAnsiTheme="majorBidi" w:cs="B Titr" w:hint="cs"/>
          <w:sz w:val="20"/>
          <w:szCs w:val="20"/>
          <w:rtl/>
          <w:lang w:bidi="fa-IR"/>
        </w:rPr>
        <w:t>:</w:t>
      </w:r>
    </w:p>
    <w:p w:rsidR="00600AAB" w:rsidRDefault="00600AAB" w:rsidP="00055AB9">
      <w:pPr>
        <w:pStyle w:val="ListParagraph"/>
        <w:numPr>
          <w:ilvl w:val="0"/>
          <w:numId w:val="7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تشکیل کارگروه مشترک بین سازمان و کمیسیون با ترکیب دو تن از معاونان مرتبط (دو نفر از معاونان سازمان و دو نفر از رؤسای کمیته</w:t>
      </w:r>
      <w:r w:rsidR="00055AB9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کمیسیون)</w:t>
      </w:r>
    </w:p>
    <w:p w:rsidR="00600AAB" w:rsidRDefault="00600AAB" w:rsidP="00055AB9">
      <w:pPr>
        <w:pStyle w:val="ListParagraph"/>
        <w:numPr>
          <w:ilvl w:val="0"/>
          <w:numId w:val="7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تدوین و ارائه برنامه سالیانه توسط کارگروه </w:t>
      </w:r>
    </w:p>
    <w:p w:rsidR="00600AAB" w:rsidRDefault="00600AAB" w:rsidP="00055AB9">
      <w:pPr>
        <w:pStyle w:val="ListParagraph"/>
        <w:numPr>
          <w:ilvl w:val="0"/>
          <w:numId w:val="7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دعوت از نمایندگان ثاب</w:t>
      </w:r>
      <w:r w:rsidR="00055AB9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 و غیر ثابت (موضوعی) از دستگاه</w:t>
      </w:r>
      <w:r w:rsidR="00055AB9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ذیربط و ذی</w:t>
      </w:r>
      <w:r w:rsidR="00055AB9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مدخل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(عنداللزوم)</w:t>
      </w:r>
    </w:p>
    <w:p w:rsidR="00055AB9" w:rsidRDefault="00055AB9" w:rsidP="00055AB9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"/>
          <w:szCs w:val="2"/>
          <w:rtl/>
          <w:lang w:bidi="fa-IR"/>
        </w:rPr>
      </w:pPr>
    </w:p>
    <w:p w:rsidR="00C8353E" w:rsidRDefault="00C8353E" w:rsidP="00C8353E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"/>
          <w:szCs w:val="2"/>
          <w:rtl/>
          <w:lang w:bidi="fa-IR"/>
        </w:rPr>
      </w:pPr>
    </w:p>
    <w:p w:rsidR="00C8353E" w:rsidRDefault="00C8353E" w:rsidP="00C8353E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"/>
          <w:szCs w:val="2"/>
          <w:rtl/>
          <w:lang w:bidi="fa-IR"/>
        </w:rPr>
      </w:pPr>
    </w:p>
    <w:p w:rsidR="00C8353E" w:rsidRPr="00055AB9" w:rsidRDefault="00C8353E" w:rsidP="00C8353E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"/>
          <w:szCs w:val="2"/>
          <w:lang w:bidi="fa-IR"/>
        </w:rPr>
      </w:pPr>
    </w:p>
    <w:p w:rsidR="00600AAB" w:rsidRPr="00B7172B" w:rsidRDefault="00600AAB" w:rsidP="00B7172B">
      <w:pPr>
        <w:tabs>
          <w:tab w:val="right" w:pos="4"/>
        </w:tabs>
        <w:bidi/>
        <w:rPr>
          <w:rFonts w:asciiTheme="majorBidi" w:hAnsiTheme="majorBidi" w:cs="B Titr"/>
          <w:sz w:val="20"/>
          <w:szCs w:val="20"/>
          <w:rtl/>
          <w:lang w:bidi="fa-IR"/>
        </w:rPr>
      </w:pPr>
      <w:r w:rsidRPr="00B7172B">
        <w:rPr>
          <w:rFonts w:asciiTheme="majorBidi" w:hAnsiTheme="majorBidi" w:cs="B Titr" w:hint="cs"/>
          <w:sz w:val="20"/>
          <w:szCs w:val="20"/>
          <w:rtl/>
          <w:lang w:bidi="fa-IR"/>
        </w:rPr>
        <w:lastRenderedPageBreak/>
        <w:t>ز) تعاریف:</w:t>
      </w:r>
    </w:p>
    <w:p w:rsidR="00600AAB" w:rsidRPr="00055AB9" w:rsidRDefault="00600AAB" w:rsidP="00055AB9">
      <w:pPr>
        <w:tabs>
          <w:tab w:val="right" w:pos="4"/>
        </w:tabs>
        <w:bidi/>
        <w:rPr>
          <w:rFonts w:asciiTheme="majorBidi" w:hAnsiTheme="majorBidi" w:cs="B Titr"/>
          <w:sz w:val="18"/>
          <w:szCs w:val="18"/>
          <w:rtl/>
          <w:lang w:bidi="fa-IR"/>
        </w:rPr>
      </w:pPr>
      <w:r w:rsidRPr="00055AB9">
        <w:rPr>
          <w:rFonts w:asciiTheme="majorBidi" w:hAnsiTheme="majorBidi" w:cs="B Titr" w:hint="cs"/>
          <w:sz w:val="18"/>
          <w:szCs w:val="18"/>
          <w:rtl/>
          <w:lang w:bidi="fa-IR"/>
        </w:rPr>
        <w:t>جامعه مخاطب:</w:t>
      </w:r>
    </w:p>
    <w:p w:rsidR="00600AAB" w:rsidRDefault="00600AAB" w:rsidP="00055AB9">
      <w:pPr>
        <w:pStyle w:val="ListParagraph"/>
        <w:numPr>
          <w:ilvl w:val="0"/>
          <w:numId w:val="8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کلیه ایرانیان خارج از کشور که نسبت به آی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نده و سرنوشت ایران اسلامی علاقه</w:t>
      </w:r>
      <w:r w:rsidR="00365B2C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مند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بوده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و ا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تمام دارند</w:t>
      </w:r>
    </w:p>
    <w:p w:rsidR="00600AAB" w:rsidRDefault="00600AAB" w:rsidP="00055AB9">
      <w:pPr>
        <w:pStyle w:val="ListParagraph"/>
        <w:numPr>
          <w:ilvl w:val="0"/>
          <w:numId w:val="8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کلیه م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أموران، کارمندان اعزامی، سفرا </w:t>
      </w:r>
      <w:r w:rsidR="00055AB9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و دیپلمات</w:t>
      </w:r>
      <w:r w:rsidR="00055AB9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های جمهوری اسلامی ایران، بازرگانان و عوامل فرهنگی، هنری و رسانه</w:t>
      </w:r>
      <w:r w:rsidR="00365B2C">
        <w:rPr>
          <w:rFonts w:asciiTheme="majorBidi" w:hAnsiTheme="majorBidi" w:cs="B Zar" w:hint="eastAsia"/>
          <w:color w:val="000000"/>
          <w:sz w:val="26"/>
          <w:szCs w:val="26"/>
          <w:rtl/>
          <w:lang w:bidi="fa-IR"/>
        </w:rPr>
        <w:t>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ای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و .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..</w:t>
      </w:r>
    </w:p>
    <w:p w:rsidR="00600AAB" w:rsidRDefault="00600AAB" w:rsidP="00055AB9">
      <w:pPr>
        <w:pStyle w:val="ListParagraph"/>
        <w:numPr>
          <w:ilvl w:val="0"/>
          <w:numId w:val="8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جامعه وعاظ، مبلغان دینی و مروجان فره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نگ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اسلامی در خارج از کشور</w:t>
      </w:r>
    </w:p>
    <w:p w:rsidR="00600AAB" w:rsidRPr="00C8353E" w:rsidRDefault="00365B2C" w:rsidP="00C8353E">
      <w:pPr>
        <w:pStyle w:val="ListParagraph"/>
        <w:numPr>
          <w:ilvl w:val="0"/>
          <w:numId w:val="8"/>
        </w:numPr>
        <w:tabs>
          <w:tab w:val="right" w:pos="4"/>
        </w:tabs>
        <w:bidi/>
        <w:ind w:left="615" w:right="-284" w:hanging="425"/>
        <w:jc w:val="lowKashida"/>
        <w:rPr>
          <w:rFonts w:asciiTheme="majorBidi" w:hAnsiTheme="majorBidi" w:cs="B Zar"/>
          <w:color w:val="000000"/>
          <w:sz w:val="25"/>
          <w:szCs w:val="25"/>
          <w:lang w:bidi="fa-IR"/>
        </w:rPr>
      </w:pPr>
      <w:r w:rsidRPr="00C8353E">
        <w:rPr>
          <w:rFonts w:asciiTheme="majorBidi" w:hAnsiTheme="majorBidi" w:cs="B Zar" w:hint="cs"/>
          <w:color w:val="000000"/>
          <w:sz w:val="25"/>
          <w:szCs w:val="25"/>
          <w:rtl/>
          <w:lang w:bidi="fa-IR"/>
        </w:rPr>
        <w:t>ملت</w:t>
      </w:r>
      <w:r w:rsidRPr="00C8353E">
        <w:rPr>
          <w:rFonts w:asciiTheme="majorBidi" w:hAnsiTheme="majorBidi" w:cs="B Zar" w:hint="eastAsia"/>
          <w:color w:val="000000"/>
          <w:sz w:val="25"/>
          <w:szCs w:val="25"/>
          <w:rtl/>
          <w:lang w:bidi="fa-IR"/>
        </w:rPr>
        <w:t>‌</w:t>
      </w:r>
      <w:r w:rsidRPr="00C8353E">
        <w:rPr>
          <w:rFonts w:asciiTheme="majorBidi" w:hAnsiTheme="majorBidi" w:cs="B Zar" w:hint="cs"/>
          <w:color w:val="000000"/>
          <w:sz w:val="25"/>
          <w:szCs w:val="25"/>
          <w:rtl/>
          <w:lang w:bidi="fa-IR"/>
        </w:rPr>
        <w:t>ها، تشکل</w:t>
      </w:r>
      <w:r w:rsidRPr="00C8353E">
        <w:rPr>
          <w:rFonts w:asciiTheme="majorBidi" w:hAnsiTheme="majorBidi" w:cs="B Zar" w:hint="eastAsia"/>
          <w:color w:val="000000"/>
          <w:sz w:val="25"/>
          <w:szCs w:val="25"/>
          <w:rtl/>
          <w:lang w:bidi="fa-IR"/>
        </w:rPr>
        <w:t>‌</w:t>
      </w:r>
      <w:r w:rsidR="00600AAB" w:rsidRPr="00C8353E">
        <w:rPr>
          <w:rFonts w:asciiTheme="majorBidi" w:hAnsiTheme="majorBidi" w:cs="B Zar" w:hint="cs"/>
          <w:color w:val="000000"/>
          <w:sz w:val="25"/>
          <w:szCs w:val="25"/>
          <w:rtl/>
          <w:lang w:bidi="fa-IR"/>
        </w:rPr>
        <w:t>ها، مجامع، انجمن</w:t>
      </w:r>
      <w:r w:rsidR="00085734" w:rsidRPr="00C8353E">
        <w:rPr>
          <w:rFonts w:asciiTheme="majorBidi" w:hAnsiTheme="majorBidi" w:cs="B Zar" w:hint="eastAsia"/>
          <w:color w:val="000000"/>
          <w:sz w:val="25"/>
          <w:szCs w:val="25"/>
          <w:rtl/>
          <w:lang w:bidi="fa-IR"/>
        </w:rPr>
        <w:t>‌</w:t>
      </w:r>
      <w:r w:rsidR="00600AAB" w:rsidRPr="00C8353E">
        <w:rPr>
          <w:rFonts w:asciiTheme="majorBidi" w:hAnsiTheme="majorBidi" w:cs="B Zar" w:hint="cs"/>
          <w:color w:val="000000"/>
          <w:sz w:val="25"/>
          <w:szCs w:val="25"/>
          <w:rtl/>
          <w:lang w:bidi="fa-IR"/>
        </w:rPr>
        <w:t>ها، مدارس و دانشگاه</w:t>
      </w:r>
      <w:r w:rsidR="00085734" w:rsidRPr="00C8353E">
        <w:rPr>
          <w:rFonts w:asciiTheme="majorBidi" w:hAnsiTheme="majorBidi" w:cs="B Zar" w:hint="eastAsia"/>
          <w:color w:val="000000"/>
          <w:sz w:val="25"/>
          <w:szCs w:val="25"/>
          <w:rtl/>
          <w:lang w:bidi="fa-IR"/>
        </w:rPr>
        <w:t>‌</w:t>
      </w:r>
      <w:r w:rsidR="00600AAB" w:rsidRPr="00C8353E">
        <w:rPr>
          <w:rFonts w:asciiTheme="majorBidi" w:hAnsiTheme="majorBidi" w:cs="B Zar" w:hint="cs"/>
          <w:color w:val="000000"/>
          <w:sz w:val="25"/>
          <w:szCs w:val="25"/>
          <w:rtl/>
          <w:lang w:bidi="fa-IR"/>
        </w:rPr>
        <w:t xml:space="preserve">ها و مراکز علمی دینی که با نظام </w:t>
      </w:r>
      <w:r w:rsidR="00085734" w:rsidRPr="00C8353E">
        <w:rPr>
          <w:rFonts w:asciiTheme="majorBidi" w:hAnsiTheme="majorBidi" w:cs="B Zar" w:hint="cs"/>
          <w:color w:val="000000"/>
          <w:sz w:val="25"/>
          <w:szCs w:val="25"/>
          <w:rtl/>
          <w:lang w:bidi="fa-IR"/>
        </w:rPr>
        <w:t>جمهوری اسلامی ارتباط حسنه دارند</w:t>
      </w:r>
    </w:p>
    <w:p w:rsidR="00600AAB" w:rsidRPr="00085734" w:rsidRDefault="00600AAB" w:rsidP="00055AB9">
      <w:pPr>
        <w:tabs>
          <w:tab w:val="right" w:pos="4"/>
        </w:tabs>
        <w:bidi/>
        <w:rPr>
          <w:rFonts w:asciiTheme="majorBidi" w:hAnsiTheme="majorBidi" w:cs="B Titr"/>
          <w:sz w:val="18"/>
          <w:szCs w:val="18"/>
          <w:rtl/>
          <w:lang w:bidi="fa-IR"/>
        </w:rPr>
      </w:pPr>
      <w:r w:rsidRPr="00085734">
        <w:rPr>
          <w:rFonts w:asciiTheme="majorBidi" w:hAnsiTheme="majorBidi" w:cs="B Titr" w:hint="cs"/>
          <w:sz w:val="18"/>
          <w:szCs w:val="18"/>
          <w:rtl/>
          <w:lang w:bidi="fa-IR"/>
        </w:rPr>
        <w:t xml:space="preserve">حوزه فعالیت: </w:t>
      </w:r>
    </w:p>
    <w:p w:rsidR="008853A3" w:rsidRPr="00085734" w:rsidRDefault="00600AAB" w:rsidP="00085734">
      <w:pPr>
        <w:pStyle w:val="ListParagraph"/>
        <w:numPr>
          <w:ilvl w:val="0"/>
          <w:numId w:val="9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کشورهای 25 گانه</w:t>
      </w:r>
      <w:r w:rsidR="00126E24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حوزه 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سند چشم انداز جمهوری اسلامی ایران در افق 1404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(آسیای جنوب غربی)</w:t>
      </w:r>
    </w:p>
    <w:p w:rsidR="00600AAB" w:rsidRDefault="00600AAB" w:rsidP="00085734">
      <w:pPr>
        <w:pStyle w:val="ListParagraph"/>
        <w:numPr>
          <w:ilvl w:val="0"/>
          <w:numId w:val="9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کشورهای اسلامی</w:t>
      </w:r>
    </w:p>
    <w:p w:rsidR="00600AAB" w:rsidRDefault="00600AAB" w:rsidP="00FE48AF">
      <w:pPr>
        <w:pStyle w:val="ListParagraph"/>
        <w:numPr>
          <w:ilvl w:val="0"/>
          <w:numId w:val="9"/>
        </w:numPr>
        <w:tabs>
          <w:tab w:val="right" w:pos="4"/>
        </w:tabs>
        <w:bidi/>
        <w:ind w:left="615" w:hanging="425"/>
        <w:jc w:val="lowKashida"/>
        <w:rPr>
          <w:rFonts w:asciiTheme="majorBidi" w:hAnsiTheme="majorBidi" w:cs="B Zar"/>
          <w:color w:val="000000"/>
          <w:sz w:val="26"/>
          <w:szCs w:val="26"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کشورها</w:t>
      </w:r>
      <w:r w:rsidR="00FE48AF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ی</w:t>
      </w: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ی که سازمان فرهنگ و ارتباطات اسلامی در آن کشورها 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فعالیت میدانی و نمایندگی </w:t>
      </w:r>
      <w:r w:rsidR="00FE48AF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>فرهنگی</w:t>
      </w:r>
      <w:r w:rsidR="00365B2C"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دارد</w:t>
      </w:r>
    </w:p>
    <w:p w:rsidR="00600AAB" w:rsidRPr="00085734" w:rsidRDefault="00600AAB" w:rsidP="00FE48AF">
      <w:pPr>
        <w:tabs>
          <w:tab w:val="right" w:pos="4"/>
        </w:tabs>
        <w:bidi/>
        <w:jc w:val="lowKashida"/>
        <w:rPr>
          <w:rFonts w:asciiTheme="majorBidi" w:hAnsiTheme="majorBidi" w:cs="B Zar"/>
          <w:color w:val="000000"/>
          <w:sz w:val="28"/>
          <w:szCs w:val="28"/>
          <w:rtl/>
          <w:lang w:bidi="fa-IR"/>
        </w:rPr>
      </w:pPr>
      <w:r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این موافقت</w:t>
      </w:r>
      <w:r w:rsidR="00085734"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‌نامه</w:t>
      </w:r>
      <w:r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 xml:space="preserve"> در 7 عنوان و 3</w:t>
      </w:r>
      <w:r w:rsidR="00085734"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8</w:t>
      </w:r>
      <w:r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 xml:space="preserve"> بند به مدت 3 سال از تاریخ ................. بین کمیسیون چشم</w:t>
      </w:r>
      <w:r w:rsidR="00085734"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‌</w:t>
      </w:r>
      <w:r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 xml:space="preserve">انداز و امور نخبگان دبیرخانه مجمع تشخیص مصلحت نظام و </w:t>
      </w:r>
      <w:r w:rsidR="00085734"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سازمان فرهنگ و ارتباطات اسلامی</w:t>
      </w:r>
      <w:r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 xml:space="preserve"> </w:t>
      </w:r>
      <w:r w:rsidR="00FE48AF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 xml:space="preserve">اجرا </w:t>
      </w:r>
      <w:r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می</w:t>
      </w:r>
      <w:r w:rsidR="00085734"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‌</w:t>
      </w:r>
      <w:r w:rsidR="00FE48AF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شو</w:t>
      </w:r>
      <w:r w:rsidRPr="00085734">
        <w:rPr>
          <w:rFonts w:asciiTheme="majorBidi" w:hAnsiTheme="majorBidi" w:cs="B Zar" w:hint="cs"/>
          <w:color w:val="000000"/>
          <w:sz w:val="28"/>
          <w:szCs w:val="28"/>
          <w:rtl/>
          <w:lang w:bidi="fa-IR"/>
        </w:rPr>
        <w:t>د.</w:t>
      </w:r>
    </w:p>
    <w:p w:rsidR="00DA4754" w:rsidRPr="00DA4754" w:rsidRDefault="00DA4754" w:rsidP="00B7172B">
      <w:pPr>
        <w:tabs>
          <w:tab w:val="right" w:pos="4"/>
        </w:tabs>
        <w:bidi/>
        <w:spacing w:line="240" w:lineRule="auto"/>
        <w:jc w:val="lowKashida"/>
        <w:rPr>
          <w:rFonts w:asciiTheme="majorBidi" w:hAnsiTheme="majorBidi" w:cs="B Zar"/>
          <w:color w:val="000000"/>
          <w:sz w:val="26"/>
          <w:szCs w:val="26"/>
          <w:rtl/>
          <w:lang w:bidi="fa-IR"/>
        </w:rPr>
      </w:pPr>
      <w:r>
        <w:rPr>
          <w:rFonts w:asciiTheme="majorBidi" w:hAnsiTheme="majorBidi" w:cs="B Zar" w:hint="cs"/>
          <w:color w:val="000000"/>
          <w:sz w:val="26"/>
          <w:szCs w:val="26"/>
          <w:rtl/>
          <w:lang w:bidi="fa-IR"/>
        </w:rPr>
        <w:t xml:space="preserve"> </w:t>
      </w:r>
    </w:p>
    <w:p w:rsidR="00437F6C" w:rsidRPr="00D26E5E" w:rsidRDefault="00796ECC" w:rsidP="00B7172B">
      <w:pPr>
        <w:tabs>
          <w:tab w:val="left" w:pos="6641"/>
          <w:tab w:val="right" w:pos="9071"/>
        </w:tabs>
        <w:bidi/>
        <w:spacing w:after="0"/>
        <w:ind w:left="284"/>
        <w:rPr>
          <w:rFonts w:asciiTheme="majorBidi" w:hAnsiTheme="majorBidi" w:cstheme="majorBidi"/>
          <w:color w:val="000000"/>
          <w:sz w:val="10"/>
          <w:szCs w:val="10"/>
          <w:rtl/>
          <w:lang w:bidi="fa-IR"/>
        </w:rPr>
      </w:pPr>
      <w:r w:rsidRPr="00796ECC">
        <w:rPr>
          <w:rFonts w:asciiTheme="majorBidi" w:hAnsiTheme="majorBidi" w:cstheme="majorBidi"/>
          <w:noProof/>
          <w:color w:val="000000"/>
          <w:sz w:val="26"/>
          <w:szCs w:val="2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1026" type="#_x0000_t202" style="position:absolute;left:0;text-align:left;margin-left:225pt;margin-top:5.7pt;width:270pt;height:85.1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" strokecolor="white [3212]">
            <v:textbox>
              <w:txbxContent>
                <w:p w:rsidR="00B70006" w:rsidRPr="00D26E5E" w:rsidRDefault="00B70006" w:rsidP="00083993">
                  <w:pPr>
                    <w:bidi/>
                    <w:spacing w:after="0" w:line="240" w:lineRule="auto"/>
                    <w:ind w:left="284" w:right="571"/>
                    <w:jc w:val="center"/>
                    <w:rPr>
                      <w:rFonts w:asciiTheme="majorBidi" w:hAnsiTheme="majorBidi" w:cs="B Titr"/>
                      <w:sz w:val="28"/>
                      <w:szCs w:val="28"/>
                      <w:rtl/>
                      <w:lang w:bidi="fa-IR"/>
                    </w:rPr>
                  </w:pPr>
                  <w:r w:rsidRPr="00D26E5E">
                    <w:rPr>
                      <w:rFonts w:asciiTheme="majorBidi" w:hAnsiTheme="majorBidi" w:cs="B Titr"/>
                      <w:sz w:val="28"/>
                      <w:szCs w:val="28"/>
                      <w:rtl/>
                      <w:lang w:bidi="fa-IR"/>
                    </w:rPr>
                    <w:t>محمد</w:t>
                  </w:r>
                  <w:r w:rsidR="00D07AC3" w:rsidRPr="00D26E5E">
                    <w:rPr>
                      <w:rFonts w:asciiTheme="majorBidi" w:hAnsiTheme="majorBidi" w:cs="B Titr" w:hint="cs"/>
                      <w:sz w:val="28"/>
                      <w:szCs w:val="28"/>
                      <w:rtl/>
                      <w:lang w:bidi="fa-IR"/>
                    </w:rPr>
                    <w:t xml:space="preserve"> </w:t>
                  </w:r>
                  <w:r w:rsidRPr="00D26E5E">
                    <w:rPr>
                      <w:rFonts w:asciiTheme="majorBidi" w:hAnsiTheme="majorBidi" w:cs="B Titr"/>
                      <w:sz w:val="28"/>
                      <w:szCs w:val="28"/>
                      <w:rtl/>
                      <w:lang w:bidi="fa-IR"/>
                    </w:rPr>
                    <w:t>ابراهيم مداحي</w:t>
                  </w:r>
                </w:p>
                <w:p w:rsidR="00B70006" w:rsidRPr="00D26E5E" w:rsidRDefault="00B70006" w:rsidP="00083993">
                  <w:pPr>
                    <w:bidi/>
                    <w:spacing w:after="0" w:line="240" w:lineRule="auto"/>
                    <w:ind w:left="284" w:right="571"/>
                    <w:jc w:val="center"/>
                    <w:rPr>
                      <w:rFonts w:cs="B Titr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26E5E">
                    <w:rPr>
                      <w:rFonts w:asciiTheme="majorBidi" w:hAnsiTheme="majorBidi" w:cs="B Titr"/>
                      <w:sz w:val="28"/>
                      <w:szCs w:val="28"/>
                      <w:rtl/>
                      <w:lang w:bidi="fa-IR"/>
                    </w:rPr>
                    <w:t>رئيس كميسيون چشم انداز و امور نخبگان</w:t>
                  </w:r>
                </w:p>
              </w:txbxContent>
            </v:textbox>
          </v:shape>
        </w:pict>
      </w:r>
    </w:p>
    <w:p w:rsidR="00437F6C" w:rsidRPr="00293C50" w:rsidRDefault="00437F6C" w:rsidP="00B7172B">
      <w:pPr>
        <w:tabs>
          <w:tab w:val="left" w:pos="6641"/>
          <w:tab w:val="right" w:pos="9071"/>
        </w:tabs>
        <w:bidi/>
        <w:spacing w:after="0"/>
        <w:rPr>
          <w:rFonts w:asciiTheme="majorBidi" w:hAnsiTheme="majorBidi" w:cstheme="majorBidi"/>
          <w:color w:val="000000"/>
          <w:sz w:val="2"/>
          <w:szCs w:val="2"/>
          <w:rtl/>
          <w:lang w:bidi="fa-IR"/>
        </w:rPr>
      </w:pPr>
    </w:p>
    <w:p w:rsidR="00437F6C" w:rsidRDefault="00796ECC" w:rsidP="00B7172B">
      <w:pPr>
        <w:tabs>
          <w:tab w:val="left" w:pos="6641"/>
          <w:tab w:val="right" w:pos="9071"/>
        </w:tabs>
        <w:bidi/>
        <w:spacing w:after="0"/>
        <w:ind w:left="284"/>
        <w:jc w:val="center"/>
        <w:rPr>
          <w:b/>
          <w:bCs/>
          <w:color w:val="000000" w:themeColor="text1"/>
          <w:sz w:val="24"/>
          <w:szCs w:val="24"/>
          <w:rtl/>
        </w:rPr>
      </w:pPr>
      <w:r w:rsidRPr="00796ECC">
        <w:rPr>
          <w:rFonts w:asciiTheme="majorBidi" w:hAnsiTheme="majorBidi" w:cstheme="majorBidi"/>
          <w:noProof/>
          <w:color w:val="000000"/>
          <w:sz w:val="26"/>
          <w:szCs w:val="26"/>
          <w:rtl/>
        </w:rPr>
        <w:pict>
          <v:shape id="Text Box 7" o:spid="_x0000_s1027" type="#_x0000_t202" style="position:absolute;left:0;text-align:left;margin-left:-3.7pt;margin-top:2.95pt;width:221.65pt;height:87.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" strokecolor="white [3212]">
            <v:textbox>
              <w:txbxContent>
                <w:p w:rsidR="00B70006" w:rsidRPr="00D26E5E" w:rsidRDefault="00600AAB" w:rsidP="00083993">
                  <w:pPr>
                    <w:bidi/>
                    <w:spacing w:line="156" w:lineRule="auto"/>
                    <w:jc w:val="center"/>
                    <w:rPr>
                      <w:rFonts w:asciiTheme="majorBidi" w:hAnsiTheme="majorBidi" w:cs="B Titr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asciiTheme="majorBidi" w:hAnsiTheme="majorBidi" w:cs="B Titr" w:hint="cs"/>
                      <w:sz w:val="28"/>
                      <w:szCs w:val="28"/>
                      <w:rtl/>
                      <w:lang w:bidi="fa-IR"/>
                    </w:rPr>
                    <w:t>ابوذر ابراهیمی</w:t>
                  </w:r>
                </w:p>
                <w:p w:rsidR="00B70006" w:rsidRPr="00085734" w:rsidRDefault="00085734" w:rsidP="00083993">
                  <w:pPr>
                    <w:bidi/>
                    <w:spacing w:line="156" w:lineRule="auto"/>
                    <w:jc w:val="center"/>
                    <w:rPr>
                      <w:rFonts w:asciiTheme="majorBidi" w:hAnsiTheme="majorBidi" w:cs="B Titr"/>
                      <w:sz w:val="28"/>
                      <w:szCs w:val="28"/>
                      <w:lang w:bidi="fa-IR"/>
                    </w:rPr>
                  </w:pPr>
                  <w:r>
                    <w:rPr>
                      <w:rFonts w:asciiTheme="majorBidi" w:hAnsiTheme="majorBidi" w:cs="B Titr" w:hint="cs"/>
                      <w:sz w:val="28"/>
                      <w:szCs w:val="28"/>
                      <w:rtl/>
                      <w:lang w:bidi="fa-IR"/>
                    </w:rPr>
                    <w:t>رئ</w:t>
                  </w:r>
                  <w:r w:rsidR="00600AAB">
                    <w:rPr>
                      <w:rFonts w:asciiTheme="majorBidi" w:hAnsiTheme="majorBidi" w:cs="B Titr" w:hint="cs"/>
                      <w:sz w:val="28"/>
                      <w:szCs w:val="28"/>
                      <w:rtl/>
                      <w:lang w:bidi="fa-IR"/>
                    </w:rPr>
                    <w:t>یس سازمان فرهنگ و ارتباطات اسلامی</w:t>
                  </w:r>
                </w:p>
              </w:txbxContent>
            </v:textbox>
          </v:shape>
        </w:pict>
      </w:r>
      <w:r w:rsidR="00437F6C">
        <w:rPr>
          <w:rFonts w:hint="cs"/>
          <w:b/>
          <w:bCs/>
          <w:color w:val="000000" w:themeColor="text1"/>
          <w:sz w:val="24"/>
          <w:szCs w:val="24"/>
          <w:rtl/>
        </w:rPr>
        <w:t xml:space="preserve">                                                              </w:t>
      </w:r>
    </w:p>
    <w:sectPr w:rsidR="00437F6C" w:rsidSect="00190D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103" w:right="1418" w:bottom="2268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2DF8" w:rsidRDefault="00962DF8" w:rsidP="00A825F5">
      <w:pPr>
        <w:spacing w:after="0" w:line="240" w:lineRule="auto"/>
      </w:pPr>
      <w:r>
        <w:separator/>
      </w:r>
    </w:p>
  </w:endnote>
  <w:endnote w:type="continuationSeparator" w:id="0">
    <w:p w:rsidR="00962DF8" w:rsidRDefault="00962DF8" w:rsidP="00A82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_MRT_Win2Farsi_1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25F5" w:rsidRDefault="00A825F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25F5" w:rsidRDefault="00A825F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25F5" w:rsidRDefault="00A825F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2DF8" w:rsidRDefault="00962DF8" w:rsidP="00A825F5">
      <w:pPr>
        <w:spacing w:after="0" w:line="240" w:lineRule="auto"/>
      </w:pPr>
      <w:r>
        <w:separator/>
      </w:r>
    </w:p>
  </w:footnote>
  <w:footnote w:type="continuationSeparator" w:id="0">
    <w:p w:rsidR="00962DF8" w:rsidRDefault="00962DF8" w:rsidP="00A82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25F5" w:rsidRDefault="00A825F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25F5" w:rsidRDefault="00A825F5">
    <w:pPr>
      <w:pStyle w:val="Header"/>
      <w:rPr>
        <w:rtl/>
        <w:lang w:bidi="fa-IR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25F5" w:rsidRDefault="00A825F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D2E0A"/>
    <w:multiLevelType w:val="hybridMultilevel"/>
    <w:tmpl w:val="F50A47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4301"/>
    <w:multiLevelType w:val="hybridMultilevel"/>
    <w:tmpl w:val="60BEB7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A714F"/>
    <w:multiLevelType w:val="hybridMultilevel"/>
    <w:tmpl w:val="8C74E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7E5CD8"/>
    <w:multiLevelType w:val="hybridMultilevel"/>
    <w:tmpl w:val="4EF446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4D4423"/>
    <w:multiLevelType w:val="hybridMultilevel"/>
    <w:tmpl w:val="47BEDB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45078"/>
    <w:multiLevelType w:val="hybridMultilevel"/>
    <w:tmpl w:val="0268C130"/>
    <w:lvl w:ilvl="0" w:tplc="C24C65A6">
      <w:start w:val="1"/>
      <w:numFmt w:val="decimal"/>
      <w:lvlText w:val="%1)"/>
      <w:lvlJc w:val="left"/>
      <w:pPr>
        <w:ind w:left="720" w:hanging="360"/>
      </w:pPr>
      <w:rPr>
        <w:rFonts w:cs="B Za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563FC4"/>
    <w:multiLevelType w:val="hybridMultilevel"/>
    <w:tmpl w:val="2A822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583808"/>
    <w:multiLevelType w:val="hybridMultilevel"/>
    <w:tmpl w:val="9EDCE998"/>
    <w:lvl w:ilvl="0" w:tplc="04090011">
      <w:start w:val="1"/>
      <w:numFmt w:val="decimal"/>
      <w:lvlText w:val="%1)"/>
      <w:lvlJc w:val="lef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8">
    <w:nsid w:val="5E360F56"/>
    <w:multiLevelType w:val="hybridMultilevel"/>
    <w:tmpl w:val="E5885294"/>
    <w:lvl w:ilvl="0" w:tplc="4822B5C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437F6C"/>
    <w:rsid w:val="00016998"/>
    <w:rsid w:val="00047434"/>
    <w:rsid w:val="00055AB9"/>
    <w:rsid w:val="00062083"/>
    <w:rsid w:val="00083993"/>
    <w:rsid w:val="00085734"/>
    <w:rsid w:val="000C055B"/>
    <w:rsid w:val="000F1332"/>
    <w:rsid w:val="00126E24"/>
    <w:rsid w:val="00190DFB"/>
    <w:rsid w:val="001A2433"/>
    <w:rsid w:val="001D1ABF"/>
    <w:rsid w:val="001D497A"/>
    <w:rsid w:val="002311E9"/>
    <w:rsid w:val="002600C8"/>
    <w:rsid w:val="00262EB7"/>
    <w:rsid w:val="00263E8D"/>
    <w:rsid w:val="00275424"/>
    <w:rsid w:val="00293C50"/>
    <w:rsid w:val="002B2C30"/>
    <w:rsid w:val="002E7129"/>
    <w:rsid w:val="003370E9"/>
    <w:rsid w:val="00365B2C"/>
    <w:rsid w:val="003771F7"/>
    <w:rsid w:val="003A177A"/>
    <w:rsid w:val="003F1FDC"/>
    <w:rsid w:val="003F4FAA"/>
    <w:rsid w:val="00416205"/>
    <w:rsid w:val="00426531"/>
    <w:rsid w:val="004370F9"/>
    <w:rsid w:val="00437F6C"/>
    <w:rsid w:val="00454A97"/>
    <w:rsid w:val="004F1A5A"/>
    <w:rsid w:val="005427DA"/>
    <w:rsid w:val="00542F1B"/>
    <w:rsid w:val="005A4239"/>
    <w:rsid w:val="005C000A"/>
    <w:rsid w:val="005C51F5"/>
    <w:rsid w:val="00600AAB"/>
    <w:rsid w:val="00617C25"/>
    <w:rsid w:val="00693AB7"/>
    <w:rsid w:val="0069519F"/>
    <w:rsid w:val="006977FF"/>
    <w:rsid w:val="006E64D5"/>
    <w:rsid w:val="00796ECC"/>
    <w:rsid w:val="007C68E8"/>
    <w:rsid w:val="007D7D69"/>
    <w:rsid w:val="0082245A"/>
    <w:rsid w:val="008249DA"/>
    <w:rsid w:val="00832E5F"/>
    <w:rsid w:val="00842BA9"/>
    <w:rsid w:val="00861E44"/>
    <w:rsid w:val="008853A3"/>
    <w:rsid w:val="00890ED5"/>
    <w:rsid w:val="00891692"/>
    <w:rsid w:val="008A4AB2"/>
    <w:rsid w:val="00914D7D"/>
    <w:rsid w:val="009444DF"/>
    <w:rsid w:val="00962DF8"/>
    <w:rsid w:val="00A40D62"/>
    <w:rsid w:val="00A6549E"/>
    <w:rsid w:val="00A825F5"/>
    <w:rsid w:val="00AF0510"/>
    <w:rsid w:val="00B22703"/>
    <w:rsid w:val="00B70006"/>
    <w:rsid w:val="00B7172B"/>
    <w:rsid w:val="00B864B7"/>
    <w:rsid w:val="00B92944"/>
    <w:rsid w:val="00BC583E"/>
    <w:rsid w:val="00BD197C"/>
    <w:rsid w:val="00C8353E"/>
    <w:rsid w:val="00CA4067"/>
    <w:rsid w:val="00CC6BB3"/>
    <w:rsid w:val="00D07AC3"/>
    <w:rsid w:val="00D26E5E"/>
    <w:rsid w:val="00D30388"/>
    <w:rsid w:val="00D76939"/>
    <w:rsid w:val="00D82CB1"/>
    <w:rsid w:val="00DA4754"/>
    <w:rsid w:val="00E1059D"/>
    <w:rsid w:val="00E4504F"/>
    <w:rsid w:val="00E47106"/>
    <w:rsid w:val="00E91D3A"/>
    <w:rsid w:val="00EB2C4E"/>
    <w:rsid w:val="00F013A8"/>
    <w:rsid w:val="00F07063"/>
    <w:rsid w:val="00F1326B"/>
    <w:rsid w:val="00F159E8"/>
    <w:rsid w:val="00F603E5"/>
    <w:rsid w:val="00F746A5"/>
    <w:rsid w:val="00FE48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9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F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F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7F6C"/>
    <w:pPr>
      <w:ind w:left="720"/>
      <w:contextualSpacing/>
    </w:pPr>
    <w:rPr>
      <w:rFonts w:eastAsiaTheme="minorEastAsia"/>
    </w:rPr>
  </w:style>
  <w:style w:type="character" w:customStyle="1" w:styleId="st1">
    <w:name w:val="st1"/>
    <w:basedOn w:val="DefaultParagraphFont"/>
    <w:rsid w:val="00293C50"/>
  </w:style>
  <w:style w:type="paragraph" w:styleId="Header">
    <w:name w:val="header"/>
    <w:basedOn w:val="Normal"/>
    <w:link w:val="HeaderChar"/>
    <w:uiPriority w:val="99"/>
    <w:semiHidden/>
    <w:unhideWhenUsed/>
    <w:rsid w:val="00A82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25F5"/>
  </w:style>
  <w:style w:type="paragraph" w:styleId="Footer">
    <w:name w:val="footer"/>
    <w:basedOn w:val="Normal"/>
    <w:link w:val="FooterChar"/>
    <w:uiPriority w:val="99"/>
    <w:semiHidden/>
    <w:unhideWhenUsed/>
    <w:rsid w:val="00A82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25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2D4C32E-48F0-4F5E-B80C-F375857E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4396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m.shahsavar</dc:creator>
  <cp:lastModifiedBy>m.shahsavar</cp:lastModifiedBy>
  <cp:revision>5</cp:revision>
  <cp:lastPrinted>2015-11-17T08:07:00Z</cp:lastPrinted>
  <dcterms:created xsi:type="dcterms:W3CDTF">2015-11-29T07:45:00Z</dcterms:created>
  <dcterms:modified xsi:type="dcterms:W3CDTF">2015-11-29T08:17:00Z</dcterms:modified>
</cp:coreProperties>
</file>