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4B3E" w:rsidRDefault="005D3DD0" w:rsidP="00DA4CA1">
      <w:pPr>
        <w:spacing w:after="0"/>
        <w:ind w:firstLine="301"/>
        <w:jc w:val="center"/>
        <w:rPr>
          <w:rFonts w:cs="B Nazanin"/>
          <w:sz w:val="27"/>
          <w:szCs w:val="27"/>
          <w:rtl/>
        </w:rPr>
      </w:pPr>
      <w:r>
        <w:rPr>
          <w:rFonts w:cs="B Nazanin" w:hint="cs"/>
          <w:noProof/>
          <w:sz w:val="27"/>
          <w:szCs w:val="27"/>
          <w:rtl/>
          <w:lang w:bidi="ar-SA"/>
        </w:rPr>
        <mc:AlternateContent>
          <mc:Choice Requires="wps">
            <w:drawing>
              <wp:anchor distT="0" distB="0" distL="114300" distR="114300" simplePos="0" relativeHeight="251659264" behindDoc="0" locked="0" layoutInCell="1" allowOverlap="1">
                <wp:simplePos x="0" y="0"/>
                <wp:positionH relativeFrom="column">
                  <wp:posOffset>-337185</wp:posOffset>
                </wp:positionH>
                <wp:positionV relativeFrom="paragraph">
                  <wp:posOffset>-981075</wp:posOffset>
                </wp:positionV>
                <wp:extent cx="1219200" cy="16002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219200" cy="1600200"/>
                        </a:xfrm>
                        <a:prstGeom prst="rect">
                          <a:avLst/>
                        </a:prstGeom>
                      </wps:spPr>
                      <wps:style>
                        <a:lnRef idx="2">
                          <a:schemeClr val="accent6"/>
                        </a:lnRef>
                        <a:fillRef idx="1">
                          <a:schemeClr val="lt1"/>
                        </a:fillRef>
                        <a:effectRef idx="0">
                          <a:schemeClr val="accent6"/>
                        </a:effectRef>
                        <a:fontRef idx="minor">
                          <a:schemeClr val="dk1"/>
                        </a:fontRef>
                      </wps:style>
                      <wps:txbx>
                        <w:txbxContent>
                          <w:p w:rsidR="005D3DD0" w:rsidRDefault="005D3DD0" w:rsidP="00505396">
                            <w:pPr>
                              <w:spacing w:after="0"/>
                              <w:jc w:val="center"/>
                              <w:rPr>
                                <w:rFonts w:cs="B Nazanin" w:hint="cs"/>
                                <w:sz w:val="27"/>
                                <w:szCs w:val="27"/>
                                <w:rtl/>
                              </w:rPr>
                            </w:pPr>
                            <w:r w:rsidRPr="005D3DD0">
                              <w:rPr>
                                <w:rFonts w:cs="B Nazanin" w:hint="cs"/>
                                <w:sz w:val="27"/>
                                <w:szCs w:val="27"/>
                                <w:rtl/>
                              </w:rPr>
                              <w:t xml:space="preserve">با سلام لطفاً </w:t>
                            </w:r>
                            <w:r w:rsidR="00505396">
                              <w:rPr>
                                <w:rFonts w:cs="B Nazanin" w:hint="cs"/>
                                <w:sz w:val="27"/>
                                <w:szCs w:val="27"/>
                                <w:rtl/>
                              </w:rPr>
                              <w:t xml:space="preserve">تحویل </w:t>
                            </w:r>
                            <w:r w:rsidRPr="005D3DD0">
                              <w:rPr>
                                <w:rFonts w:cs="B Nazanin" w:hint="cs"/>
                                <w:sz w:val="27"/>
                                <w:szCs w:val="27"/>
                                <w:rtl/>
                              </w:rPr>
                              <w:t>فصل نامه روابط فرهنگی سرکار خانم رامبد</w:t>
                            </w:r>
                          </w:p>
                          <w:p w:rsidR="00505396" w:rsidRPr="005D3DD0" w:rsidRDefault="00505396" w:rsidP="00505396">
                            <w:pPr>
                              <w:spacing w:after="0"/>
                              <w:jc w:val="center"/>
                              <w:rPr>
                                <w:rFonts w:cs="B Nazanin" w:hint="cs"/>
                                <w:sz w:val="27"/>
                                <w:szCs w:val="27"/>
                                <w:rtl/>
                              </w:rPr>
                            </w:pPr>
                            <w:r>
                              <w:rPr>
                                <w:rFonts w:cs="B Nazanin" w:hint="cs"/>
                                <w:sz w:val="27"/>
                                <w:szCs w:val="27"/>
                                <w:rtl/>
                              </w:rPr>
                              <w:t>داده شود.</w:t>
                            </w:r>
                            <w:bookmarkStart w:id="0" w:name="_GoBack"/>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26.55pt;margin-top:-77.25pt;width:96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" fillcolor="white [3201]" strokecolor="#f79646 [3209]" strokeweight="2pt">
                <v:textbox>
                  <w:txbxContent>
                    <w:p w:rsidR="005D3DD0" w:rsidRDefault="005D3DD0" w:rsidP="00505396">
                      <w:pPr>
                        <w:spacing w:after="0"/>
                        <w:jc w:val="center"/>
                        <w:rPr>
                          <w:rFonts w:cs="B Nazanin" w:hint="cs"/>
                          <w:sz w:val="27"/>
                          <w:szCs w:val="27"/>
                          <w:rtl/>
                        </w:rPr>
                      </w:pPr>
                      <w:r w:rsidRPr="005D3DD0">
                        <w:rPr>
                          <w:rFonts w:cs="B Nazanin" w:hint="cs"/>
                          <w:sz w:val="27"/>
                          <w:szCs w:val="27"/>
                          <w:rtl/>
                        </w:rPr>
                        <w:t xml:space="preserve">با سلام لطفاً </w:t>
                      </w:r>
                      <w:r w:rsidR="00505396">
                        <w:rPr>
                          <w:rFonts w:cs="B Nazanin" w:hint="cs"/>
                          <w:sz w:val="27"/>
                          <w:szCs w:val="27"/>
                          <w:rtl/>
                        </w:rPr>
                        <w:t xml:space="preserve">تحویل </w:t>
                      </w:r>
                      <w:r w:rsidRPr="005D3DD0">
                        <w:rPr>
                          <w:rFonts w:cs="B Nazanin" w:hint="cs"/>
                          <w:sz w:val="27"/>
                          <w:szCs w:val="27"/>
                          <w:rtl/>
                        </w:rPr>
                        <w:t>فصل نامه روابط فرهنگی سرکار خانم رامبد</w:t>
                      </w:r>
                    </w:p>
                    <w:p w:rsidR="00505396" w:rsidRPr="005D3DD0" w:rsidRDefault="00505396" w:rsidP="00505396">
                      <w:pPr>
                        <w:spacing w:after="0"/>
                        <w:jc w:val="center"/>
                        <w:rPr>
                          <w:rFonts w:cs="B Nazanin" w:hint="cs"/>
                          <w:sz w:val="27"/>
                          <w:szCs w:val="27"/>
                          <w:rtl/>
                        </w:rPr>
                      </w:pPr>
                      <w:r>
                        <w:rPr>
                          <w:rFonts w:cs="B Nazanin" w:hint="cs"/>
                          <w:sz w:val="27"/>
                          <w:szCs w:val="27"/>
                          <w:rtl/>
                        </w:rPr>
                        <w:t>داده شود.</w:t>
                      </w:r>
                      <w:bookmarkStart w:id="1" w:name="_GoBack"/>
                      <w:bookmarkEnd w:id="1"/>
                    </w:p>
                  </w:txbxContent>
                </v:textbox>
              </v:rect>
            </w:pict>
          </mc:Fallback>
        </mc:AlternateContent>
      </w:r>
      <w:r w:rsidR="00230983">
        <w:rPr>
          <w:rFonts w:cs="B Nazanin" w:hint="cs"/>
          <w:sz w:val="27"/>
          <w:szCs w:val="27"/>
          <w:rtl/>
        </w:rPr>
        <w:t>بسم الله الرحمن الرحیم</w:t>
      </w:r>
    </w:p>
    <w:p w:rsidR="00230983" w:rsidRPr="006E4B3E" w:rsidRDefault="00230983" w:rsidP="00DA4CA1">
      <w:pPr>
        <w:spacing w:after="0"/>
        <w:ind w:firstLine="301"/>
        <w:jc w:val="center"/>
        <w:rPr>
          <w:rFonts w:cs="B Nazanin"/>
          <w:b/>
          <w:bCs/>
          <w:sz w:val="27"/>
          <w:szCs w:val="27"/>
          <w:rtl/>
        </w:rPr>
      </w:pPr>
    </w:p>
    <w:p w:rsidR="00BB6C29" w:rsidRDefault="00BB6C29" w:rsidP="00BB6C29">
      <w:pPr>
        <w:spacing w:after="0"/>
        <w:ind w:firstLine="301"/>
        <w:jc w:val="center"/>
        <w:rPr>
          <w:rFonts w:cs="B Nazanin"/>
          <w:sz w:val="27"/>
          <w:szCs w:val="27"/>
          <w:rtl/>
        </w:rPr>
      </w:pPr>
      <w:r>
        <w:rPr>
          <w:rFonts w:cs="B Nazanin" w:hint="cs"/>
          <w:sz w:val="27"/>
          <w:szCs w:val="27"/>
          <w:rtl/>
        </w:rPr>
        <w:t>تفکیک بین ایمان و اسلام</w:t>
      </w:r>
    </w:p>
    <w:p w:rsidR="00BB6C29" w:rsidRDefault="00BB6C29" w:rsidP="00BB6C29">
      <w:pPr>
        <w:spacing w:after="0"/>
        <w:ind w:firstLine="301"/>
        <w:jc w:val="center"/>
        <w:rPr>
          <w:rFonts w:cs="B Nazanin"/>
          <w:sz w:val="27"/>
          <w:szCs w:val="27"/>
          <w:rtl/>
        </w:rPr>
      </w:pPr>
      <w:r>
        <w:rPr>
          <w:rFonts w:cs="B Nazanin" w:hint="cs"/>
          <w:sz w:val="27"/>
          <w:szCs w:val="27"/>
          <w:rtl/>
        </w:rPr>
        <w:t>اصل نادیده گرفته شده در منطق تکفیری</w:t>
      </w:r>
    </w:p>
    <w:p w:rsidR="00BB6C29" w:rsidRDefault="00BB6C29" w:rsidP="00BB6C29">
      <w:pPr>
        <w:spacing w:after="0"/>
        <w:ind w:firstLine="301"/>
        <w:jc w:val="center"/>
        <w:rPr>
          <w:rFonts w:cs="B Nazanin"/>
          <w:sz w:val="27"/>
          <w:szCs w:val="27"/>
          <w:rtl/>
        </w:rPr>
      </w:pPr>
    </w:p>
    <w:p w:rsidR="006E4B3E" w:rsidRPr="006E4B3E" w:rsidRDefault="006E4B3E" w:rsidP="00DA4CA1">
      <w:pPr>
        <w:spacing w:after="0"/>
        <w:ind w:firstLine="301"/>
        <w:jc w:val="right"/>
        <w:rPr>
          <w:rFonts w:cs="B Nazanin"/>
          <w:sz w:val="27"/>
          <w:szCs w:val="27"/>
          <w:rtl/>
        </w:rPr>
      </w:pPr>
      <w:r w:rsidRPr="006E4B3E">
        <w:rPr>
          <w:rFonts w:cs="B Nazanin" w:hint="cs"/>
          <w:sz w:val="27"/>
          <w:szCs w:val="27"/>
          <w:rtl/>
        </w:rPr>
        <w:t>دکتر احمد مبلغی</w:t>
      </w:r>
    </w:p>
    <w:p w:rsidR="006E4B3E" w:rsidRDefault="006E4B3E" w:rsidP="00784CE0">
      <w:pPr>
        <w:spacing w:after="0"/>
        <w:ind w:firstLine="301"/>
        <w:jc w:val="both"/>
        <w:rPr>
          <w:rFonts w:cs="B Nazanin"/>
          <w:sz w:val="27"/>
          <w:szCs w:val="27"/>
          <w:rtl/>
        </w:rPr>
      </w:pPr>
    </w:p>
    <w:p w:rsidR="006E4B3E" w:rsidRDefault="006E4B3E" w:rsidP="00784CE0">
      <w:pPr>
        <w:spacing w:after="0"/>
        <w:ind w:firstLine="301"/>
        <w:jc w:val="both"/>
        <w:rPr>
          <w:rFonts w:cs="B Nazanin"/>
          <w:sz w:val="27"/>
          <w:szCs w:val="27"/>
          <w:rtl/>
        </w:rPr>
      </w:pPr>
      <w:r>
        <w:rPr>
          <w:rFonts w:cs="B Nazanin" w:hint="cs"/>
          <w:sz w:val="27"/>
          <w:szCs w:val="27"/>
          <w:rtl/>
        </w:rPr>
        <w:t>با دو واژه مواجه‌ایم، یکی واژه اسلام و یکی واژه ایمان. واژه اسلام در تعریف و تعبیر دینی و اسلامی که هم در احادیث اهل‌سنت و شیعه منعکس است به‌معنای شهادتین است و شهادتین یک امر ظاهری یعنی کل اسلام براساس همین شهادتین حقوق مسلمان براساس مسلمان شدن شخص که توسط شهادتین تحقق پیدا می‌کند از نظر اسلام ثابت می‌شود.</w:t>
      </w:r>
    </w:p>
    <w:p w:rsidR="006E4B3E" w:rsidRDefault="006E4B3E" w:rsidP="00784CE0">
      <w:pPr>
        <w:spacing w:after="0"/>
        <w:ind w:firstLine="301"/>
        <w:jc w:val="both"/>
        <w:rPr>
          <w:rFonts w:cs="B Nazanin"/>
          <w:sz w:val="27"/>
          <w:szCs w:val="27"/>
          <w:rtl/>
        </w:rPr>
      </w:pPr>
      <w:r>
        <w:rPr>
          <w:rFonts w:cs="B Nazanin" w:hint="cs"/>
          <w:sz w:val="27"/>
          <w:szCs w:val="27"/>
          <w:rtl/>
        </w:rPr>
        <w:t>مشکلی که تکفیری‌ها دارند اینست که گویی نمی‌</w:t>
      </w:r>
      <w:r w:rsidR="00F0160F">
        <w:rPr>
          <w:rFonts w:cs="B Nazanin" w:hint="cs"/>
          <w:sz w:val="27"/>
          <w:szCs w:val="27"/>
          <w:rtl/>
        </w:rPr>
        <w:t xml:space="preserve">‌خواهند این دستور اسلامی را که تمرکز و تأکید بر محوریت اسلام به معنای شهادتین است و اتفاقاً آیه شریفه هم همین را به صراحت فرموده‌ است آن هم در قالب نهی. </w:t>
      </w:r>
      <w:r w:rsidR="00F0160F" w:rsidRPr="00F0160F">
        <w:rPr>
          <w:rFonts w:cs="B Nazanin" w:hint="cs"/>
          <w:sz w:val="27"/>
          <w:szCs w:val="27"/>
          <w:rtl/>
        </w:rPr>
        <w:t>«</w:t>
      </w:r>
      <w:r w:rsidR="00F0160F" w:rsidRPr="00F0160F">
        <w:rPr>
          <w:rFonts w:cs="B Nazanin"/>
          <w:sz w:val="27"/>
          <w:szCs w:val="27"/>
          <w:rtl/>
        </w:rPr>
        <w:t>وَلاَ تَقُولُواْ لِمَنْ أَلْقَى إِلَيْكُمُ السَّلاَمَ لَسْتَ مُؤْمِنًا</w:t>
      </w:r>
      <w:r w:rsidR="00F0160F">
        <w:rPr>
          <w:rFonts w:cs="B Nazanin" w:hint="cs"/>
          <w:sz w:val="27"/>
          <w:szCs w:val="27"/>
          <w:rtl/>
        </w:rPr>
        <w:t>» گویی تکفیریان می‌خواهند این را نپذیرند به این صورت که اولاً به دنبال این هستند که شخص دارای ایمان هست یا خیر. (البته می‌دانید که تکفیری‌ها اصلاً ایمان ندارند چون اگر ایمان داشتند این دستور صریح قرآن را کنار نمی‌گذاشتند</w:t>
      </w:r>
      <w:r w:rsidR="00060DD2">
        <w:rPr>
          <w:rFonts w:cs="B Nazanin" w:hint="cs"/>
          <w:sz w:val="27"/>
          <w:szCs w:val="27"/>
          <w:rtl/>
        </w:rPr>
        <w:t>)</w:t>
      </w:r>
      <w:r w:rsidR="00F0160F">
        <w:rPr>
          <w:rFonts w:cs="B Nazanin" w:hint="cs"/>
          <w:sz w:val="27"/>
          <w:szCs w:val="27"/>
          <w:rtl/>
        </w:rPr>
        <w:t xml:space="preserve">، آنها دچار یک توهماتی هستند و اندیشه‌های غلطی را برای خود بافته‌اند یکی از آن اندیشه‌های غلط اینست که اصل بر آنست ببینیم درون شخص ایمان هست یا خیر، ایمانی که آنها تعریف می‌کنند، ایمانی که آنها فهم می‌کنند، </w:t>
      </w:r>
      <w:r w:rsidR="00060DD2">
        <w:rPr>
          <w:rFonts w:cs="B Nazanin" w:hint="cs"/>
          <w:sz w:val="27"/>
          <w:szCs w:val="27"/>
          <w:rtl/>
        </w:rPr>
        <w:t xml:space="preserve">یعنی ظاهر را ملاک نمی‌گیرند می‌‌خواهند ببینند که آیا این ظاهر حاکی از یک باطنی است و معیار به نظرشان آن باطن است و آن باطن هم براساس تعریفی که آنها دارند بنابراین از این دستور صریح قرآن گویی دارند عبور می‌کنند. (البته خیلی از تکفیری‌ها حتی منطق اولیه‌ای که من می‌گویم ندارند آنها یک آلت دست‌هایی هستند و مجموعه‌هایی هستند که به صورت انبوه می‌آیند به صحنه تکفیر می‌کنند، ترور می‌کنند، می‌کشند) این لازمة پدیدة تکفیر است که پدیدة تکفیر از چند نفر شروع می‌شود با همین نگاه‌های غلط، بعد سرایت می‌کند به یک مجموعه‌هایی و یک مجموعه‌هایی به صورت کور و کر </w:t>
      </w:r>
      <w:r w:rsidR="00951864">
        <w:rPr>
          <w:rFonts w:cs="B Nazanin" w:hint="cs"/>
          <w:sz w:val="27"/>
          <w:szCs w:val="27"/>
          <w:rtl/>
        </w:rPr>
        <w:t xml:space="preserve">بدون اینکه بفهمند اینها می‌آیند به صحنه هم تکفیر می‌کنند، هم می‌کشند، هم فاجعه‌های بزرگی به نام اسلام به‌وجود می‌آورند. </w:t>
      </w:r>
    </w:p>
    <w:p w:rsidR="00951864" w:rsidRDefault="00951864" w:rsidP="00784CE0">
      <w:pPr>
        <w:spacing w:after="0"/>
        <w:ind w:firstLine="301"/>
        <w:jc w:val="both"/>
        <w:rPr>
          <w:rFonts w:cs="B Nazanin"/>
          <w:sz w:val="27"/>
          <w:szCs w:val="27"/>
          <w:rtl/>
        </w:rPr>
      </w:pPr>
      <w:r>
        <w:rPr>
          <w:rFonts w:cs="B Nazanin" w:hint="cs"/>
          <w:sz w:val="27"/>
          <w:szCs w:val="27"/>
          <w:rtl/>
        </w:rPr>
        <w:lastRenderedPageBreak/>
        <w:t xml:space="preserve">ولی آن گروه اول که در حقیقت این فکر را راه می‌اندازند فکر غلط‌شان این است که گویی نمی‌‌خواهند بر یک ظاهری که قرآن بر آن تأکید کرده است و این آیه شریفه هم در قالب نهی آن را ارائه فرموده است، </w:t>
      </w:r>
      <w:r w:rsidR="002D5D3F">
        <w:rPr>
          <w:rFonts w:cs="B Nazanin" w:hint="cs"/>
          <w:sz w:val="27"/>
          <w:szCs w:val="27"/>
          <w:rtl/>
        </w:rPr>
        <w:t xml:space="preserve">بر این تأکید کنند و این را اصل بدانند. </w:t>
      </w:r>
    </w:p>
    <w:p w:rsidR="002D5D3F" w:rsidRDefault="002D5D3F" w:rsidP="00784CE0">
      <w:pPr>
        <w:spacing w:after="0"/>
        <w:ind w:firstLine="301"/>
        <w:jc w:val="both"/>
        <w:rPr>
          <w:rFonts w:cs="B Nazanin"/>
          <w:sz w:val="27"/>
          <w:szCs w:val="27"/>
          <w:rtl/>
        </w:rPr>
      </w:pPr>
      <w:r>
        <w:rPr>
          <w:rFonts w:cs="B Nazanin" w:hint="cs"/>
          <w:sz w:val="27"/>
          <w:szCs w:val="27"/>
          <w:rtl/>
        </w:rPr>
        <w:t>اشتباه اینست که اولاً ما مأمور نیستی باطن یابی کن طبق نص صریح این آیه قرآن، دوم این‌که اصلاً باطن را نمی‌شود کشف کرد. باطن یک امری است که کشف ناپذیر است، باطن به معنای واقعی کشف‌ناپذیر است و ادبیات دینی هم داریم که ایمان را یک مراتب می‌بیند و واقعیت ایمان قابل کشف نیست حتی گاهی کسی ممکن است تظاهر به ایمان بکند و ما که ظاهر نگر و ظاهرگرا هستیم خیال کنیم ایمان دارد اما ایمان ندارد</w:t>
      </w:r>
      <w:r w:rsidR="001445D3">
        <w:rPr>
          <w:rFonts w:cs="B Nazanin" w:hint="cs"/>
          <w:sz w:val="27"/>
          <w:szCs w:val="27"/>
          <w:rtl/>
        </w:rPr>
        <w:t xml:space="preserve"> و گاهی ممکن است درجه ضعیفی از ایمان را برای او اعتبار کنی در حالی که درجة قوی‌ای دارد یا بالعکس. باطن قابل کشف نیست.</w:t>
      </w:r>
    </w:p>
    <w:p w:rsidR="004A26F7" w:rsidRDefault="001445D3" w:rsidP="00784CE0">
      <w:pPr>
        <w:spacing w:after="0"/>
        <w:ind w:firstLine="301"/>
        <w:jc w:val="both"/>
        <w:rPr>
          <w:rFonts w:cs="B Nazanin"/>
          <w:sz w:val="27"/>
          <w:szCs w:val="27"/>
          <w:rtl/>
        </w:rPr>
      </w:pPr>
      <w:r>
        <w:rPr>
          <w:rFonts w:cs="B Nazanin" w:hint="cs"/>
          <w:sz w:val="27"/>
          <w:szCs w:val="27"/>
          <w:rtl/>
        </w:rPr>
        <w:t>طبق صریح آیة قرآن اولاً نباید بر باطن تمرکز کرد، ثانیاً باطن قابل کشف نیست</w:t>
      </w:r>
      <w:r w:rsidR="00846B86">
        <w:rPr>
          <w:rFonts w:cs="B Nazanin" w:hint="cs"/>
          <w:sz w:val="27"/>
          <w:szCs w:val="27"/>
          <w:rtl/>
        </w:rPr>
        <w:t xml:space="preserve"> و رؤسای تکفیری‌ها که این جریان را در طول تاریخ شکل داده‌اند و حالا رسیده به یک گروه نادان و احمقی و اینها دارند دنبال می‌کنند آنها مشکل‌شان این است که یکسری علائم ظاهری را برای یک کشف آن واقعیت گرفته‌اند که اصلاً کشف‌ناپذیر است</w:t>
      </w:r>
      <w:r w:rsidR="004A26F7">
        <w:rPr>
          <w:rFonts w:cs="B Nazanin" w:hint="cs"/>
          <w:sz w:val="27"/>
          <w:szCs w:val="27"/>
          <w:rtl/>
        </w:rPr>
        <w:t xml:space="preserve"> و یک امری است بین انسان و خداوند و قابل کشف به آن معنا نیست. گویی تکفیری یک نوع ظاهرگرایی دارد که این ظاهرگرایی به سمت باطن‌یابی است. </w:t>
      </w:r>
    </w:p>
    <w:p w:rsidR="004A26F7" w:rsidRDefault="004A26F7" w:rsidP="00784CE0">
      <w:pPr>
        <w:spacing w:after="0"/>
        <w:ind w:firstLine="301"/>
        <w:jc w:val="both"/>
        <w:rPr>
          <w:rFonts w:cs="B Nazanin"/>
          <w:sz w:val="27"/>
          <w:szCs w:val="27"/>
          <w:rtl/>
        </w:rPr>
      </w:pPr>
      <w:r>
        <w:rPr>
          <w:rFonts w:cs="B Nazanin" w:hint="cs"/>
          <w:sz w:val="27"/>
          <w:szCs w:val="27"/>
          <w:rtl/>
        </w:rPr>
        <w:t>اشکال سوم اینست که اصولاً ظواهری که اینها بر آنها تکیه می‌کنند، ساده‌ترین ظاهر، خشک‌مغزترین ظاهر، ‌ابتدایی‌ترین ظاهر، یعنی یک علائمی که یک گمانی را در درون ایجاد کند و سه تا اشکال در واقع تکفیری دارد که تبدیل به یک فرهنگ شده است، فرهنگ تکفیری.</w:t>
      </w:r>
    </w:p>
    <w:p w:rsidR="00D3188C" w:rsidRDefault="004A26F7" w:rsidP="00784CE0">
      <w:pPr>
        <w:spacing w:after="0"/>
        <w:ind w:firstLine="301"/>
        <w:jc w:val="both"/>
        <w:rPr>
          <w:rFonts w:cs="B Nazanin"/>
          <w:sz w:val="27"/>
          <w:szCs w:val="27"/>
          <w:rtl/>
        </w:rPr>
      </w:pPr>
      <w:r>
        <w:rPr>
          <w:rFonts w:cs="B Nazanin" w:hint="cs"/>
          <w:sz w:val="27"/>
          <w:szCs w:val="27"/>
          <w:rtl/>
        </w:rPr>
        <w:t>یکی اینکه اصلاً نباید بر باطن تکیه کرد، چون خود پیامبر عالیقدر اسلام صریح فرموده است که اگر شهادتین بر زبان جاری شد دیگر دما و اعراض و... مصون است</w:t>
      </w:r>
      <w:r w:rsidR="00D3188C">
        <w:rPr>
          <w:rFonts w:cs="B Nazanin" w:hint="cs"/>
          <w:sz w:val="27"/>
          <w:szCs w:val="27"/>
          <w:rtl/>
        </w:rPr>
        <w:t xml:space="preserve"> و حساب هم با خداست و خود این که حضرت هم فرموده است حساب با خداست یعنی آن واقعیت که در ظاهر که شهادتین را بر زبان جاری می‌کند آیا واقعاً هم آن ایمانش را دارد و با ایمان این کار را می‌کند و یا ملتزم است به آن دیگر این حسابی است بین خدا و آن شخص. عبارت پیامبر اسلام است در روایتی که نقل شده است که فرموده‌اند «و حسابهم الا الله».</w:t>
      </w:r>
    </w:p>
    <w:p w:rsidR="00DC4BD6" w:rsidRDefault="00D3188C" w:rsidP="00784CE0">
      <w:pPr>
        <w:spacing w:after="0"/>
        <w:ind w:firstLine="301"/>
        <w:jc w:val="both"/>
        <w:rPr>
          <w:rFonts w:cs="B Nazanin"/>
          <w:sz w:val="27"/>
          <w:szCs w:val="27"/>
          <w:rtl/>
        </w:rPr>
      </w:pPr>
      <w:r>
        <w:rPr>
          <w:rFonts w:cs="B Nazanin" w:hint="cs"/>
          <w:sz w:val="27"/>
          <w:szCs w:val="27"/>
          <w:rtl/>
        </w:rPr>
        <w:t xml:space="preserve">اولین اشکالی که تکفیری‌ها دارند اینست که نباید بر باطن تکیه کرد، دوم، اینکه که اصلاً باطن قابل کشف نیست، بخصوص باطنی که رابطة انسان و خداوند است و سوم،‌اینکه تازه اگر هم بشود یک گمانی را به آن باطن ایجاد کرد با یک علائم دقیق قوی‌ای که رفتارهای ویژه‌ای با آن قابل کشف است نه با این نگاه‌های ساده‌انگارانه و سطحی و برآمده از یک ذهنیت‌های خشک و بسیار </w:t>
      </w:r>
      <w:r w:rsidR="00DC4BD6">
        <w:rPr>
          <w:rFonts w:cs="B Nazanin" w:hint="cs"/>
          <w:sz w:val="27"/>
          <w:szCs w:val="27"/>
          <w:rtl/>
        </w:rPr>
        <w:t xml:space="preserve">متجمد با اینها اصلاً قابل کشف نیست. آنچه </w:t>
      </w:r>
      <w:r w:rsidR="00DC4BD6">
        <w:rPr>
          <w:rFonts w:cs="B Nazanin" w:hint="cs"/>
          <w:sz w:val="27"/>
          <w:szCs w:val="27"/>
          <w:rtl/>
        </w:rPr>
        <w:lastRenderedPageBreak/>
        <w:t>تکفیری‌ها از ظواهر گرفته‌اند ظواهر خشک مغزی شخص است. این شخص وقتی علائمی دارد خشک مغز است، چون خودشان جمود فکری دارند، علائمی گرفته‌اندن برای باطن و معنویت به خیال خام خودشان، که این علائم بیشتر علائم حاکی از جمود است.</w:t>
      </w:r>
    </w:p>
    <w:p w:rsidR="00D3188C" w:rsidRDefault="00F27134" w:rsidP="00784CE0">
      <w:pPr>
        <w:spacing w:after="0"/>
        <w:ind w:firstLine="301"/>
        <w:jc w:val="both"/>
        <w:rPr>
          <w:rFonts w:cs="B Nazanin"/>
          <w:sz w:val="27"/>
          <w:szCs w:val="27"/>
          <w:rtl/>
        </w:rPr>
      </w:pPr>
      <w:r>
        <w:rPr>
          <w:rFonts w:cs="B Nazanin" w:hint="cs"/>
          <w:sz w:val="27"/>
          <w:szCs w:val="27"/>
          <w:rtl/>
        </w:rPr>
        <w:t>بنابراین سه اشکال اساسی در کار اینها است و این اشکالات اساسی درست است که در نگاه آنها وجود دارد ولی وقتی که گروهی کنار هم جمع می‌شوند و تکفیر می‌کنند و تکفیری می‌شوند یک فرهنگی را ایجاد می‌کنند که انعکاساتی را درون جامعه ایجاد می‌کنند می‌شود یک فرهنگ تکفیری که همه به ضرر جامعه است، هم اغتشاشی در تفکر اسلامی ایجاد می‌کند و خطرات دیگری که معروف و مشهور است و چهرة اسلام را خراب می‌کنند و... این خلاصه‌ای است از وضعیت ناروا و ناهنجاری که تکفیری‌ها به آن مبتلا هستند.</w:t>
      </w:r>
      <w:r w:rsidR="00D3188C">
        <w:rPr>
          <w:rFonts w:cs="B Nazanin" w:hint="cs"/>
          <w:sz w:val="27"/>
          <w:szCs w:val="27"/>
          <w:rtl/>
        </w:rPr>
        <w:t xml:space="preserve"> </w:t>
      </w:r>
    </w:p>
    <w:p w:rsidR="00F27134" w:rsidRDefault="00F27134" w:rsidP="00784CE0">
      <w:pPr>
        <w:spacing w:after="0"/>
        <w:ind w:firstLine="301"/>
        <w:jc w:val="both"/>
        <w:rPr>
          <w:rFonts w:cs="B Nazanin"/>
          <w:sz w:val="27"/>
          <w:szCs w:val="27"/>
          <w:rtl/>
        </w:rPr>
      </w:pPr>
      <w:r>
        <w:rPr>
          <w:rFonts w:cs="B Nazanin" w:hint="cs"/>
          <w:sz w:val="27"/>
          <w:szCs w:val="27"/>
          <w:rtl/>
        </w:rPr>
        <w:t xml:space="preserve">برای توضیح بیشتر مطلب، لازم است که نکته‌ای دیگری که مهم است گفته شود، </w:t>
      </w:r>
      <w:r w:rsidR="003E3C76">
        <w:rPr>
          <w:rFonts w:cs="B Nazanin" w:hint="cs"/>
          <w:sz w:val="27"/>
          <w:szCs w:val="27"/>
          <w:rtl/>
        </w:rPr>
        <w:t>آن مطلب اینست که اسرار و واقعیت‌های باطنی انسان قابل تقسیم به دو قسم است. یکی واقعیت‌هایی که در روابط انسان با انسان وجود دارد و درون انسان است، یعنی اسراری است برای انسان و مخفیاتی است برای انسان و به تعبیری درون داشته‌هایی است که انسان دارد ولی در ساحت ارتباط با انسان‌های دیگر.</w:t>
      </w:r>
      <w:r w:rsidR="00D34683">
        <w:rPr>
          <w:rFonts w:cs="B Nazanin" w:hint="cs"/>
          <w:sz w:val="27"/>
          <w:szCs w:val="27"/>
          <w:rtl/>
        </w:rPr>
        <w:t xml:space="preserve"> و قسم دیگر اسراری است که در رابطه انسان با خداوند است.</w:t>
      </w:r>
    </w:p>
    <w:p w:rsidR="00D34683" w:rsidRDefault="00D34683" w:rsidP="00784CE0">
      <w:pPr>
        <w:spacing w:after="0"/>
        <w:ind w:firstLine="301"/>
        <w:jc w:val="both"/>
        <w:rPr>
          <w:rFonts w:cs="B Nazanin"/>
          <w:sz w:val="27"/>
          <w:szCs w:val="27"/>
          <w:rtl/>
        </w:rPr>
      </w:pPr>
      <w:r>
        <w:rPr>
          <w:rFonts w:cs="B Nazanin" w:hint="cs"/>
          <w:sz w:val="27"/>
          <w:szCs w:val="27"/>
          <w:rtl/>
        </w:rPr>
        <w:t xml:space="preserve">اسلام در ارتباط با حتی قسم اول که اسراری است بین انسان و انسان کوشیده است که این اسرار مخفی بماند و اگر پای حقی از کسی به میان است و پوشیده ماندن آن خطرناک است از این جهت که حق آن صاحب حق به آن نمی‌رسد در اینجا از باب احقاق حق راه قضاوت و حکم قضایی را باز گذاشته ولی نه به صورتی که دست </w:t>
      </w:r>
      <w:r w:rsidR="00081973">
        <w:rPr>
          <w:rFonts w:cs="B Nazanin" w:hint="cs"/>
          <w:sz w:val="27"/>
          <w:szCs w:val="27"/>
          <w:rtl/>
        </w:rPr>
        <w:t>قاضی و محکمه و یا آیین دادرسی باز بشود و برود تمام اسرار را کشف کند فقط در حدود آنچه که براساس فقه معروف است، برپایة بینات می‌شود فعالیتی کرد، بینات و آنچه که م</w:t>
      </w:r>
      <w:r w:rsidR="0057753E">
        <w:rPr>
          <w:rFonts w:cs="B Nazanin" w:hint="cs"/>
          <w:sz w:val="27"/>
          <w:szCs w:val="27"/>
          <w:rtl/>
        </w:rPr>
        <w:t>حلق</w:t>
      </w:r>
      <w:r w:rsidR="00081973">
        <w:rPr>
          <w:rFonts w:cs="B Nazanin" w:hint="cs"/>
          <w:sz w:val="27"/>
          <w:szCs w:val="27"/>
          <w:rtl/>
        </w:rPr>
        <w:t xml:space="preserve"> به بینات است و ا</w:t>
      </w:r>
      <w:r w:rsidR="0057753E">
        <w:rPr>
          <w:rFonts w:cs="B Nazanin" w:hint="cs"/>
          <w:sz w:val="27"/>
          <w:szCs w:val="27"/>
          <w:rtl/>
        </w:rPr>
        <w:t>َ</w:t>
      </w:r>
      <w:r w:rsidR="00081973">
        <w:rPr>
          <w:rFonts w:cs="B Nazanin" w:hint="cs"/>
          <w:sz w:val="27"/>
          <w:szCs w:val="27"/>
          <w:rtl/>
        </w:rPr>
        <w:t xml:space="preserve">یمان </w:t>
      </w:r>
      <w:r w:rsidR="0057753E">
        <w:rPr>
          <w:rFonts w:cs="B Nazanin" w:hint="cs"/>
          <w:sz w:val="27"/>
          <w:szCs w:val="27"/>
          <w:rtl/>
        </w:rPr>
        <w:t xml:space="preserve">که سوگندها هست در فقه مفصل آمده است. </w:t>
      </w:r>
    </w:p>
    <w:p w:rsidR="005C30F2" w:rsidRDefault="0057753E" w:rsidP="00784CE0">
      <w:pPr>
        <w:spacing w:after="0"/>
        <w:ind w:firstLine="301"/>
        <w:jc w:val="both"/>
        <w:rPr>
          <w:rFonts w:cs="B Nazanin"/>
          <w:sz w:val="27"/>
          <w:szCs w:val="27"/>
          <w:rtl/>
        </w:rPr>
      </w:pPr>
      <w:r>
        <w:rPr>
          <w:rFonts w:cs="B Nazanin" w:hint="cs"/>
          <w:sz w:val="27"/>
          <w:szCs w:val="27"/>
          <w:rtl/>
        </w:rPr>
        <w:t xml:space="preserve">پس مشاهده می‌فرمایید که اسرار مربوط به روابط انسان با انسان اصل براین است که اینها مخفی نگاشته شود، اسرار سر اصلاً جایز نیست مگر آن بخش از اسرار که ظلمی کسی به فرد دیگری کرده است و این ناپیداست و اینجا برای اینکه احقاق حق بشود در یک چارچوبی که ما اسم آن را بینات می‌گذاریم شواهد می‌گذاریم در چنین چارچوبی نه فراتر، یعنی </w:t>
      </w:r>
      <w:r w:rsidR="005C30F2">
        <w:rPr>
          <w:rFonts w:cs="B Nazanin" w:hint="cs"/>
          <w:sz w:val="27"/>
          <w:szCs w:val="27"/>
          <w:rtl/>
        </w:rPr>
        <w:t xml:space="preserve">آن سر خیلی مخفی نیست تبدیل شده است به چیزی که دیگرانی دیده‌اند و شاهدانی وجود دارد آن وقت اسلام در یک چارچوب خاصی می‌پذیرد. حتی اسلام در اینجا روا نمی‌دارد که ما فراتر از بینات جلوتر برویم و بخواهیم که به خیال خام خودمان واقعیت را از غیر راه‌های بینات کشف کنیم اسلام چنین اجازه‌ای را به هیچ وجه نداده است. این نشان می‌دهد که اسلام نمی‌خواهد </w:t>
      </w:r>
      <w:r w:rsidR="005C30F2">
        <w:rPr>
          <w:rFonts w:cs="B Nazanin" w:hint="cs"/>
          <w:sz w:val="27"/>
          <w:szCs w:val="27"/>
          <w:rtl/>
        </w:rPr>
        <w:lastRenderedPageBreak/>
        <w:t xml:space="preserve">سرائر اسلام، سرائر در فضای اجتماعی، سرائر یعنی ناپیداها، مخفی‌ها و باطن‌ها این روی صحنه گذاشته شود روی ساحت اجتماع بیاید </w:t>
      </w:r>
      <w:r w:rsidR="00AE49F8">
        <w:rPr>
          <w:rFonts w:cs="B Nazanin" w:hint="cs"/>
          <w:sz w:val="27"/>
          <w:szCs w:val="27"/>
          <w:rtl/>
        </w:rPr>
        <w:t xml:space="preserve">همه ببینند و متوجه بشوند اسلام چنین اجازه‌ای را نداده است. حتی پیامبر عالیقدر اسلام فرموده‌اند «انما یقضی بالبینات و الاَیمان» من با این‌ها قضاوت می‌کنم. این روابط از طریق شیعه و از قول پیامبر اسلام وارد شده است ولی از طریق اهل‌سنت هم روایات خوبی وارد شده است که روایتی از پیامبر اسلام نقل شده است در کتاب اهل‌سنت که پیامبر فرموده است من مأمور نیستم که قلوب مردم را بشکافم و درون آنها را پاره کنم و به اسرار دست پیدا کنم من مأمورم که حکم به ظاهر کنم و خدای متولی سرائر است واقعاً این در فضای فقه چه اهل‌سنت و چه شیعه قواعد زیادی به این تعلق پیدا کرده است. یعنی از همین منطق و از همین نگاه که ما باید حکم به ظاهر بکنیم و حکم به باطن نکنیم این خودش تبدیل به یک قاعده شده است. </w:t>
      </w:r>
    </w:p>
    <w:p w:rsidR="00AE49F8" w:rsidRDefault="00AE49F8" w:rsidP="00784CE0">
      <w:pPr>
        <w:spacing w:after="0"/>
        <w:ind w:firstLine="301"/>
        <w:jc w:val="both"/>
        <w:rPr>
          <w:rFonts w:cs="B Nazanin"/>
          <w:sz w:val="27"/>
          <w:szCs w:val="27"/>
          <w:rtl/>
        </w:rPr>
      </w:pPr>
      <w:r>
        <w:rPr>
          <w:rFonts w:cs="B Nazanin" w:hint="cs"/>
          <w:sz w:val="27"/>
          <w:szCs w:val="27"/>
          <w:rtl/>
        </w:rPr>
        <w:t xml:space="preserve">مثلاً امام شافعی در کتاب الأم دارد که «تولی الا الله السرائر و عاقبه علیها» خداوند متولی سرائر است و مجازات براساس سرائر می‌کند در روز قیامت، «و </w:t>
      </w:r>
      <w:r w:rsidR="000B6E0F">
        <w:rPr>
          <w:rFonts w:cs="B Nazanin" w:hint="cs"/>
          <w:sz w:val="27"/>
          <w:szCs w:val="27"/>
          <w:rtl/>
        </w:rPr>
        <w:t xml:space="preserve">لم یجعل لأحد الخلق الحکم الی علی </w:t>
      </w:r>
      <w:r w:rsidR="00FB2EE6">
        <w:rPr>
          <w:rFonts w:cs="B Nazanin" w:hint="cs"/>
          <w:sz w:val="27"/>
          <w:szCs w:val="27"/>
          <w:rtl/>
        </w:rPr>
        <w:t>...</w:t>
      </w:r>
      <w:r w:rsidR="000B6E0F">
        <w:rPr>
          <w:rFonts w:cs="B Nazanin" w:hint="cs"/>
          <w:sz w:val="27"/>
          <w:szCs w:val="27"/>
          <w:rtl/>
        </w:rPr>
        <w:t xml:space="preserve">» </w:t>
      </w:r>
      <w:r w:rsidR="00FB2EE6">
        <w:rPr>
          <w:rFonts w:cs="B Nazanin" w:hint="cs"/>
          <w:sz w:val="27"/>
          <w:szCs w:val="27"/>
          <w:rtl/>
        </w:rPr>
        <w:t>برای هیچ کدام یکی بندگان خود، حکم کردن، قضاوت کردن و داوری کردن را قرار نداده است و روا نداشته است مگر براساس الانیت نه براساس اسرائر و سرائر. یک قاعده‌ای هم در فقه اصول اهل‌سنت بیان کرده‌اند که ان الاحکام یعمل فیها بالظواهر، داوری‌ها بر آنها براساس ظواهر می‌شود و لاهو یتعمل السرائر، اما سرائر و ناپیدا‌ها خدا متولی آن است و ارتباطی به بشر پیدا نمی‌کند.</w:t>
      </w:r>
    </w:p>
    <w:p w:rsidR="00FB2EE6" w:rsidRDefault="00FB2EE6" w:rsidP="00784CE0">
      <w:pPr>
        <w:spacing w:after="0"/>
        <w:ind w:firstLine="301"/>
        <w:jc w:val="both"/>
        <w:rPr>
          <w:rFonts w:cs="B Nazanin"/>
          <w:sz w:val="27"/>
          <w:szCs w:val="27"/>
          <w:rtl/>
        </w:rPr>
      </w:pPr>
      <w:r>
        <w:rPr>
          <w:rFonts w:cs="B Nazanin" w:hint="cs"/>
          <w:sz w:val="27"/>
          <w:szCs w:val="27"/>
          <w:rtl/>
        </w:rPr>
        <w:t>در جای جای فقه هم این مسئله آمده است</w:t>
      </w:r>
      <w:r w:rsidR="00751649">
        <w:rPr>
          <w:rFonts w:cs="B Nazanin" w:hint="cs"/>
          <w:sz w:val="27"/>
          <w:szCs w:val="27"/>
          <w:rtl/>
        </w:rPr>
        <w:t xml:space="preserve"> مثلاً قاعدة حمل رفتار برادر مسلمان بر بهترین وجه، این یک قاعده است و این نشان می‌دهد که این ظاهرگرایی آنقدر در اسلام مهم است که در فقه اسلامی قواعدی از آن برخاسته است</w:t>
      </w:r>
      <w:r w:rsidR="00D47A49">
        <w:rPr>
          <w:rFonts w:cs="B Nazanin" w:hint="cs"/>
          <w:sz w:val="27"/>
          <w:szCs w:val="27"/>
          <w:rtl/>
        </w:rPr>
        <w:t xml:space="preserve"> مثل همین قاعده، یعنی حتی رفتاری از فردی سر می‌زند که ظاهر او </w:t>
      </w:r>
      <w:r w:rsidR="0071384E">
        <w:rPr>
          <w:rFonts w:cs="B Nazanin" w:hint="cs"/>
          <w:sz w:val="27"/>
          <w:szCs w:val="27"/>
          <w:rtl/>
        </w:rPr>
        <w:t>حتی این رفتار حاکی است از یک عمل ناروا ولی امکان حمل کردن بر یک وجه احسن، وجه خوب و محمل پیدا کردن خوب بر او باشد باید ما حمل کنیم حتی اگر هم محملی پیدا نکنیم براساس روایت ما باید محملی بتراشیم. یا قاعدة حکم سوءظن، این قاعده یعنی شما باید حسن ظن داشته باشید اگر بخواهید باب تصور پیدا کردن نسبت به این که نکند باطن او چنین باشد چنان باشد اگر بخواهید این باب را باز کنید همه به همدیگر سوءظن پیدا می‌کنند و سنگ روی سنگ بند نمی‌شود.</w:t>
      </w:r>
    </w:p>
    <w:p w:rsidR="0071384E" w:rsidRDefault="0071384E" w:rsidP="00784CE0">
      <w:pPr>
        <w:spacing w:after="0"/>
        <w:ind w:firstLine="301"/>
        <w:jc w:val="both"/>
        <w:rPr>
          <w:rFonts w:cs="B Nazanin"/>
          <w:sz w:val="27"/>
          <w:szCs w:val="27"/>
          <w:rtl/>
        </w:rPr>
      </w:pPr>
      <w:r>
        <w:rPr>
          <w:rFonts w:cs="B Nazanin" w:hint="cs"/>
          <w:sz w:val="27"/>
          <w:szCs w:val="27"/>
          <w:rtl/>
        </w:rPr>
        <w:t xml:space="preserve">حتی در امر اسراری که به حقوق مردم در قبال هم برمی‌گردد حتی در این زمینه اسلام حدودی را برای جلورفتن و حکم کردن و قضاوت کردن قرار داده است و اجازه نداده است به صورت مطلق ما جلو برویم و همه اسرار و ناپدیده‌ها را سعی کنیم بیاییم کشف کنیم خیر باید حکم به بینات و اَیمان که همان چیزهایی است </w:t>
      </w:r>
      <w:r>
        <w:rPr>
          <w:rFonts w:cs="B Nazanin" w:hint="cs"/>
          <w:sz w:val="27"/>
          <w:szCs w:val="27"/>
          <w:rtl/>
        </w:rPr>
        <w:lastRenderedPageBreak/>
        <w:t xml:space="preserve">که بیشتر اداره کننده  و تنظیم‌کنندة روابط ظاهری است ما مأمور نیستیم که برویم به قول پیامبر عالیقدر اسلام که ما برویم سینه‌ها را بشکافیم، درون‌ها را بشکافیم، بعد آنجا جامعه بهم می‌خورد. حتی در ارتباط با حقوق مردم اسلام اجازة یک امر مطلق را نداده است، حالا چه برسد به آن بخش دوم که اسرار </w:t>
      </w:r>
      <w:r w:rsidR="008E185A">
        <w:rPr>
          <w:rFonts w:cs="B Nazanin" w:hint="cs"/>
          <w:sz w:val="27"/>
          <w:szCs w:val="27"/>
          <w:rtl/>
        </w:rPr>
        <w:t xml:space="preserve">انسان در قبال خدا و با خداست. </w:t>
      </w:r>
    </w:p>
    <w:p w:rsidR="008E185A" w:rsidRDefault="008E185A" w:rsidP="00784CE0">
      <w:pPr>
        <w:spacing w:after="0"/>
        <w:ind w:firstLine="301"/>
        <w:jc w:val="both"/>
        <w:rPr>
          <w:rFonts w:cs="B Nazanin"/>
          <w:sz w:val="27"/>
          <w:szCs w:val="27"/>
          <w:rtl/>
        </w:rPr>
      </w:pPr>
      <w:r>
        <w:rPr>
          <w:rFonts w:cs="B Nazanin" w:hint="cs"/>
          <w:sz w:val="27"/>
          <w:szCs w:val="27"/>
          <w:rtl/>
        </w:rPr>
        <w:t>مسئلة کفر یک امر باطنی فیمابین انسان و خداوند است. وقتی خداوند امور</w:t>
      </w:r>
      <w:r w:rsidR="000E50D5">
        <w:rPr>
          <w:rFonts w:cs="B Nazanin" w:hint="cs"/>
          <w:sz w:val="27"/>
          <w:szCs w:val="27"/>
          <w:rtl/>
        </w:rPr>
        <w:t xml:space="preserve"> اسرار از سنخ انسان به انسان به آن یک چارچوب داده است و دستور داده است که حکم به ظاهر بشود به طریق اولی آنچه که بین انسان و خداوند است آن باید اصلاً به سمت ظاهرگیری و نتیجه‌گیری، علامت‌گیری و حکم به این که باطن این است،‌ این کافر است، این کافر نیست، چیزی که تکفیری‌ها آن را مرتکب می‌شوند این اصلاً در منطق اسلام نیست. </w:t>
      </w:r>
    </w:p>
    <w:p w:rsidR="000E50D5" w:rsidRDefault="000E50D5" w:rsidP="00784CE0">
      <w:pPr>
        <w:spacing w:after="0"/>
        <w:ind w:firstLine="301"/>
        <w:jc w:val="both"/>
        <w:rPr>
          <w:rFonts w:cs="B Nazanin"/>
          <w:sz w:val="27"/>
          <w:szCs w:val="27"/>
          <w:rtl/>
        </w:rPr>
      </w:pPr>
      <w:r>
        <w:rPr>
          <w:rFonts w:cs="B Nazanin" w:hint="cs"/>
          <w:sz w:val="27"/>
          <w:szCs w:val="27"/>
          <w:rtl/>
        </w:rPr>
        <w:t>اولاً راهی به این نیست که بتوانیم بفهمیم در باطن چه نیتی بین شخص و خدا وجود دارد و نیتی از نوع کفر رخ داده است بعد خداوند همیشه دستوراتش مبتنی بر اینست که اگر هم چیزی رخ داده است که ما اصلاً خبر نداریم از آن را کشف نشده، ظاهر نشده طبق یک ظواهر خاصی که اسلام برای آن تعیین کرده  و خیلی حداقلی است ما نباید آن را حمل بر این که یک چنین رابطة بدی بین انسان و خدا رخ داده است و کافر شده است بعلاوه که در منطق اسلام اصولاً خداوند همیشه ادبیات ستار العیوب داریم این ستار العیوب یک چیزی نیست که ما نسبتی را به خداوند دهیم این ستار العیوبی چون ناظر به زندگی بشر است و به نحوی با توبه ارتباط دارد کارکرد ستارالعیوب</w:t>
      </w:r>
      <w:r w:rsidR="00874B59">
        <w:rPr>
          <w:rFonts w:cs="B Nazanin" w:hint="cs"/>
          <w:sz w:val="27"/>
          <w:szCs w:val="27"/>
          <w:rtl/>
        </w:rPr>
        <w:t xml:space="preserve"> در توبه روشن می‌شود، می‌شود استفاده کرد که خداوند گویی می‌خواهد انسان‌ها یک حریم اختصاصی بین آنها و خداوند باشد</w:t>
      </w:r>
      <w:r w:rsidR="002D668A">
        <w:rPr>
          <w:rFonts w:cs="B Nazanin" w:hint="cs"/>
          <w:sz w:val="27"/>
          <w:szCs w:val="27"/>
          <w:rtl/>
        </w:rPr>
        <w:t>، یک حیاط خلوتی انسان با خدای خودش دارد آنجا حرف می‌زند و اگر اشکالاتی هم آنجا هست خداوند آنها را می‌پوشاند، تازه در شرایطی ممکن است او برگردد بهتر شود.</w:t>
      </w:r>
    </w:p>
    <w:p w:rsidR="002D668A" w:rsidRDefault="002D668A" w:rsidP="00784CE0">
      <w:pPr>
        <w:spacing w:after="0"/>
        <w:ind w:firstLine="301"/>
        <w:jc w:val="both"/>
        <w:rPr>
          <w:rFonts w:cs="B Nazanin"/>
          <w:sz w:val="27"/>
          <w:szCs w:val="27"/>
          <w:rtl/>
        </w:rPr>
      </w:pPr>
      <w:r>
        <w:rPr>
          <w:rFonts w:cs="B Nazanin" w:hint="cs"/>
          <w:sz w:val="27"/>
          <w:szCs w:val="27"/>
          <w:rtl/>
        </w:rPr>
        <w:t>اگر بخواهد انسان‌ها آن هم تکفیری‌های خشک مغز که اصلاً حالیشون نیست و مسائل اسلامی را دقیق فهم نمی‌کنند اگر بخواهد اینها بروند در آن حیاط خلوت مخصوص خدا و انسان دخالت بکنند و یک خط‌کش بگذارند و بگویند این کافر است و آن مسلمان است،‌ اصلاً این فرصت‌های توبه، فرصت‌های کمال‌یابی را می‌گیرند، «والله یتولی السرائر» این عبارت که از یکی از علمای اهل سنت آمده است، متولی سرائر خداست، حیاط خلوتی است بین انسان و خداوند، دخالت کردن انسان‌ها آنجا چرا، حالا البته بگذریم از این که شما آن فرصت</w:t>
      </w:r>
      <w:r w:rsidR="00B46BDB">
        <w:rPr>
          <w:rFonts w:cs="B Nazanin" w:hint="cs"/>
          <w:sz w:val="27"/>
          <w:szCs w:val="27"/>
          <w:rtl/>
        </w:rPr>
        <w:t xml:space="preserve"> انسان و خدا را که از دست می‌دهید و دخالت در کار خدا می‌کنید و آن زیباترین فصل زندگی انسان که ارتباط‌های ویژه او با خداست این را بهم می‌زنید این بماند با تکفیر عملاً جامعه به جای دو شقه شدن، ده شقه می‌شود، یعنی جامعة تکفیر زده جامعه‌ای مستقیمی نیست یک جامعه فروریخته است، یک جامعه به </w:t>
      </w:r>
      <w:r w:rsidR="00B46BDB">
        <w:rPr>
          <w:rFonts w:cs="B Nazanin" w:hint="cs"/>
          <w:sz w:val="27"/>
          <w:szCs w:val="27"/>
          <w:rtl/>
        </w:rPr>
        <w:lastRenderedPageBreak/>
        <w:t xml:space="preserve">شدت دچار اختلاف، خوف، ترس، آیا اسلام چنین جامعه‌ای را می‌خواهد. اگر هیچ دلیلی هم بر بدی تکفیر ما نداشتیم که هزاران دلیل صریح از اسلام بر بطلان آن وجود دارد، همین دلیل که ما کارکرد تکفیر را می‌بینیم و تکفیر جامعه را، جامعه‌ای متلاشی، جامعه را، جامعه‌ای خائف، جامعه را جامعه‌ای منافق و ظاهرگرا و... می‌ساخت همین کافی بود بفهمیم که اسلام تکفیر را اجازه نداده است. </w:t>
      </w:r>
    </w:p>
    <w:p w:rsidR="00594AA4" w:rsidRDefault="00594AA4" w:rsidP="00784CE0">
      <w:pPr>
        <w:spacing w:after="0"/>
        <w:ind w:firstLine="301"/>
        <w:jc w:val="both"/>
        <w:rPr>
          <w:rFonts w:cs="B Nazanin"/>
          <w:sz w:val="27"/>
          <w:szCs w:val="27"/>
          <w:rtl/>
        </w:rPr>
      </w:pPr>
      <w:r>
        <w:rPr>
          <w:rFonts w:cs="B Nazanin" w:hint="cs"/>
          <w:sz w:val="27"/>
          <w:szCs w:val="27"/>
          <w:rtl/>
        </w:rPr>
        <w:t xml:space="preserve">اسلامی که دین حکمت و اداره اجتماع است و آمده همه چیز را در </w:t>
      </w:r>
      <w:r w:rsidR="007A4635">
        <w:rPr>
          <w:rFonts w:cs="B Nazanin" w:hint="cs"/>
          <w:sz w:val="27"/>
          <w:szCs w:val="27"/>
          <w:rtl/>
        </w:rPr>
        <w:t xml:space="preserve">جهت کمال‌یابی قرار دهد با تکفیر هیچ کمالی به دست نمی‌آید، همه اینها به اصطلاح حکایت می‌کند از این که این دیدگاه تکفیری دیدگاه به شدت خرابی است و ما براساس ادبیات دینی که مأمور هستیم ظاهر شهادتین را بگیریم معنای این آن نیست که اسلام واقعیت‌گرا نیست، </w:t>
      </w:r>
      <w:r w:rsidR="00EF4EB4">
        <w:rPr>
          <w:rFonts w:cs="B Nazanin" w:hint="cs"/>
          <w:sz w:val="27"/>
          <w:szCs w:val="27"/>
          <w:rtl/>
        </w:rPr>
        <w:t xml:space="preserve">اصلاً خدا نخواسته است در این حوزه بندگان دخالت کنند، یعنی ظاهر که ایجاد شد ولو شما نود درصد هم احتمال می‌دهید که این کسی که دارد شهادتین بر زبان جاری می‌کند این دروغ می‌گوید، اصلاً دستور اسلام اینست که ظاهر </w:t>
      </w:r>
      <w:r w:rsidR="00C06FDD">
        <w:rPr>
          <w:rFonts w:cs="B Nazanin" w:hint="cs"/>
          <w:sz w:val="27"/>
          <w:szCs w:val="27"/>
          <w:rtl/>
        </w:rPr>
        <w:t xml:space="preserve">معیار است مابقی با خداوند است چون شخص ممکن است الآن به ظاهر و حسب ترس مسلمان شده باشد و یا برای منافعی ولی فرصتی برای او فراهم شود همانی که خداوند بشر را برای او آفریده است الا لیعبدون، </w:t>
      </w:r>
      <w:r w:rsidR="00587E55">
        <w:rPr>
          <w:rFonts w:cs="B Nazanin" w:hint="cs"/>
          <w:sz w:val="27"/>
          <w:szCs w:val="27"/>
          <w:rtl/>
        </w:rPr>
        <w:t>برای اینکه به خداوند معرفتی پیدا کند، فرصت پدید بیاید.</w:t>
      </w:r>
    </w:p>
    <w:p w:rsidR="00587E55" w:rsidRDefault="00587E55" w:rsidP="00784CE0">
      <w:pPr>
        <w:spacing w:after="0"/>
        <w:ind w:firstLine="301"/>
        <w:jc w:val="both"/>
        <w:rPr>
          <w:rFonts w:cs="B Nazanin"/>
          <w:sz w:val="27"/>
          <w:szCs w:val="27"/>
          <w:rtl/>
        </w:rPr>
      </w:pPr>
      <w:r>
        <w:rPr>
          <w:rFonts w:cs="B Nazanin" w:hint="cs"/>
          <w:sz w:val="27"/>
          <w:szCs w:val="27"/>
          <w:rtl/>
        </w:rPr>
        <w:t xml:space="preserve">اسلام اگر چه ظاهر را نمی‌پذیرد اما برخی از ظاهرها موضوعیت دارند مثلاً ظاهر اقرار به شهادتین خودش موضوعیت دارد نه اینکه اقرار به شهادتین خودش دلیلی است بر یک واقعیتی به نام ایمان آوردن باطنی او و بعد ما بیاییم خط‌کش بگذاریم که آیا این کسی که می‌گوید من مسلمانم، دقیقاً گفتن این حرف و یا گفتن شهادتین می‌تواند دلیل باشد، علامت خوبی است یا خیر، ما کاری نداریم، اصلاً خود این موضوعیت دارد. </w:t>
      </w:r>
      <w:r w:rsidR="00092679">
        <w:rPr>
          <w:rFonts w:cs="B Nazanin" w:hint="cs"/>
          <w:sz w:val="27"/>
          <w:szCs w:val="27"/>
          <w:rtl/>
        </w:rPr>
        <w:t>اصلاً نیامده تا کاشف باشد، اگر کاشف هم باشد خداوند می‌گوید همین را شما حکم بر کشف کنید یعنی کاشف اعتباری است، نمی‌‌خواهد کاشف واقعی باشد</w:t>
      </w:r>
      <w:r w:rsidR="00223D85">
        <w:rPr>
          <w:rFonts w:cs="B Nazanin" w:hint="cs"/>
          <w:sz w:val="27"/>
          <w:szCs w:val="27"/>
          <w:rtl/>
        </w:rPr>
        <w:t>، کاشف واقعی باشد اصلاً انسان نمی‌توان کشف کند چون باطن‌ها پیچیده‌تر از آن است که انسان‌ها بتوانند کشف کنند.</w:t>
      </w:r>
    </w:p>
    <w:p w:rsidR="00223D85" w:rsidRDefault="00977AE4" w:rsidP="00784CE0">
      <w:pPr>
        <w:spacing w:after="0"/>
        <w:ind w:firstLine="301"/>
        <w:jc w:val="both"/>
        <w:rPr>
          <w:rFonts w:cs="B Nazanin"/>
          <w:sz w:val="27"/>
          <w:szCs w:val="27"/>
          <w:rtl/>
        </w:rPr>
      </w:pPr>
      <w:r>
        <w:rPr>
          <w:rFonts w:cs="B Nazanin" w:hint="cs"/>
          <w:sz w:val="27"/>
          <w:szCs w:val="27"/>
          <w:rtl/>
        </w:rPr>
        <w:t>با این که اسلام ظاهرگرا نیست یک جای دیگر هم به ظاهر توجه کرده است و آن اینست که بعضی از شعائر و ظواهر ولو انسان در پشت صحنه ممکن است چنان ایمان محکمی نداشته باشد اما همین که شعائر دینی را حفظ می‌کند به خود این ظواهر اسلام موضوعیت داده است چرا چون عاقبت ظاهر سوی باطن رود. ما باید از ظاهرها شروع کنیم و ظواهر را بسازیم تا انسان راه به باطن‌ها پیدا کند. اسلام حقوق را نیامده براساس یک باطن‌های غیرقابل</w:t>
      </w:r>
      <w:r w:rsidR="00F50B57">
        <w:rPr>
          <w:rFonts w:cs="B Nazanin" w:hint="cs"/>
          <w:sz w:val="27"/>
          <w:szCs w:val="27"/>
          <w:rtl/>
        </w:rPr>
        <w:t xml:space="preserve"> کشفی بنا کند این طوری جامعه نمی‌تواند ادامه پیدا کند.</w:t>
      </w:r>
    </w:p>
    <w:p w:rsidR="00F50B57" w:rsidRDefault="00F50B57" w:rsidP="00784CE0">
      <w:pPr>
        <w:spacing w:after="0"/>
        <w:ind w:firstLine="301"/>
        <w:jc w:val="both"/>
        <w:rPr>
          <w:rFonts w:cs="B Nazanin"/>
          <w:sz w:val="27"/>
          <w:szCs w:val="27"/>
          <w:rtl/>
        </w:rPr>
      </w:pPr>
      <w:r>
        <w:rPr>
          <w:rFonts w:cs="B Nazanin" w:hint="cs"/>
          <w:b/>
          <w:bCs/>
          <w:sz w:val="27"/>
          <w:szCs w:val="27"/>
          <w:rtl/>
        </w:rPr>
        <w:lastRenderedPageBreak/>
        <w:t xml:space="preserve">سؤال: </w:t>
      </w:r>
      <w:r>
        <w:rPr>
          <w:rFonts w:cs="B Nazanin" w:hint="cs"/>
          <w:sz w:val="27"/>
          <w:szCs w:val="27"/>
          <w:rtl/>
        </w:rPr>
        <w:t>اتفاقی که در فتح مکه اتفاق می‌افتد یک بخشی را می‌گوید هر وهله کنید، هر وهله یک تجلی ظاهری است منوط به یک اعتقاد قلبی یا برنامه‌ای نیست ولی بهر حال یک نمادی است که یک عظمتی را اینجا نشان بدهد و نیت خالص هم آنجا شرط نیست.</w:t>
      </w:r>
    </w:p>
    <w:p w:rsidR="000D0F56" w:rsidRDefault="00F50B57" w:rsidP="000D0F56">
      <w:pPr>
        <w:spacing w:after="0"/>
        <w:ind w:firstLine="301"/>
        <w:jc w:val="both"/>
        <w:rPr>
          <w:rFonts w:cs="B Nazanin"/>
          <w:sz w:val="27"/>
          <w:szCs w:val="27"/>
          <w:rtl/>
        </w:rPr>
      </w:pPr>
      <w:r>
        <w:rPr>
          <w:rFonts w:cs="B Nazanin" w:hint="cs"/>
          <w:b/>
          <w:bCs/>
          <w:sz w:val="27"/>
          <w:szCs w:val="27"/>
          <w:rtl/>
        </w:rPr>
        <w:t xml:space="preserve">استاد: </w:t>
      </w:r>
      <w:r>
        <w:rPr>
          <w:rFonts w:cs="B Nazanin" w:hint="cs"/>
          <w:sz w:val="27"/>
          <w:szCs w:val="27"/>
          <w:rtl/>
        </w:rPr>
        <w:t>خود ظاهر شعائر موضوعیت دارد، یا در انفاق هم داریم که انفاق هم در خفا داشته باشید و هم در ظاهر، در ظاهر به خاطر این است که فرهنگ انفاق شکل گیرد، یعنی یک نوع ظاهرسازی است که موضوعیت دارد یعنی خداوند می‌خواهد که ما انفاق ظاهری داشته باشیم. شاید شخصی اشکال کند که مگر نه اینست که انفاق برای این است که من رابطه‌ام با خداوند از حیث درونی و ایمانی کامل شود بنابراین انفاق همیشه باید پنهانی باشد این تصور خاطی این شخص است. اسلام این را نمی‌خواهد اسلام این را می‌خواهد که هم در درون شما انفاق‌های واقعی انج</w:t>
      </w:r>
      <w:r w:rsidR="00CF3184">
        <w:rPr>
          <w:rFonts w:cs="B Nazanin" w:hint="cs"/>
          <w:sz w:val="27"/>
          <w:szCs w:val="27"/>
          <w:rtl/>
        </w:rPr>
        <w:t>ا</w:t>
      </w:r>
      <w:r>
        <w:rPr>
          <w:rFonts w:cs="B Nazanin" w:hint="cs"/>
          <w:sz w:val="27"/>
          <w:szCs w:val="27"/>
          <w:rtl/>
        </w:rPr>
        <w:t xml:space="preserve">م گیرد و هم باز با ظاهرسازی‌هایی که فرهنگ ساز است و </w:t>
      </w:r>
      <w:r w:rsidR="00CF3184">
        <w:rPr>
          <w:rFonts w:cs="B Nazanin" w:hint="cs"/>
          <w:sz w:val="27"/>
          <w:szCs w:val="27"/>
          <w:rtl/>
        </w:rPr>
        <w:t>ارزش‌گذار و ارزش ساز است، ارزش ایجاد می‌کند با این هم شما به خدا برسید.</w:t>
      </w:r>
      <w:r w:rsidR="000D0F56">
        <w:rPr>
          <w:rFonts w:cs="B Nazanin" w:hint="cs"/>
          <w:sz w:val="27"/>
          <w:szCs w:val="27"/>
          <w:rtl/>
        </w:rPr>
        <w:t xml:space="preserve"> اسلام برای ظواهر اعتبار قائل است در همین حد. اما باطن‌ها را اصل می‌بیند. منتهی باطن بیش از آن که زمام آن دست بشر باشد و قابل خط‌کشی باشد حود نود درصد ارتباطش با خداوند است. </w:t>
      </w:r>
    </w:p>
    <w:p w:rsidR="000D0F56" w:rsidRDefault="000D0F56" w:rsidP="000D0F56">
      <w:pPr>
        <w:spacing w:after="0"/>
        <w:ind w:firstLine="301"/>
        <w:jc w:val="both"/>
        <w:rPr>
          <w:rFonts w:cs="B Nazanin"/>
          <w:sz w:val="27"/>
          <w:szCs w:val="27"/>
          <w:rtl/>
        </w:rPr>
      </w:pPr>
      <w:r>
        <w:rPr>
          <w:rFonts w:cs="B Nazanin" w:hint="cs"/>
          <w:sz w:val="27"/>
          <w:szCs w:val="27"/>
          <w:rtl/>
        </w:rPr>
        <w:t xml:space="preserve">اسلام نسبت به حتی حقوق انسان‌ها هم اجازه نداده است که ما از مرزهای ظاهر بگذریم و دلائل و بینات و شواهد که ظاهرها را تنظیم می‌کند و تا حدودی می‌تواند برخی از واقعیت‌های ظاهر کشف را که مثلاً چه کسی دزدیده کرده و... در همین حد، اما اجازه نداده که ما به درون‌ها برویم و تا جایی که می‌خواهیم به خیال خام خودمان جرم کسی را ثابت کنیم اصولاً جرم در اسلام چیزی است که در صحنة اجتماع ظاهر می‌شود یا در صحنه‌های نیمه اجتماعی ظاهر می‌شود آنچه که در مخفی مخفی صورت می‌گیرد بخصوص اگر رابطة‌ انسان با خدا باشد جرم نیست، فرق گناه و جرم همین است که گناه چیزی است که مطلق است هم شامل جرم می‌شود و شامل غیر جرم می‌شود مثلاً یک انسان اگر گناهی کند که نوعی تعدی به حقوق خداوند است و بین او و بین خداوند است و هیچ کس هم از حال این گناه او مطلع نشود، گناه است اما جرم نیست. جرم یک امر حقوقی است جرم وقتی است که یا در صحنه اجتماع رخ می‌دهد یا در صحنه‌های نیمه اجتماعی، طوری که بشود شاهد بگیرید. چون وقتی شاهد می‌گوید من دیدم معلوم می‌شود که در معرض و نگاه دیگران کار را انجام داده است. و الا شاهد که علم غیب ندارد که فعلی که در خفا انجام شده باشد را ببیند، بنابراین اینقدر اسلام سخت می‌گیرد که شاهد باید دارای شرائط فلان و فلان باشد و... اگر </w:t>
      </w:r>
      <w:r w:rsidR="0013127D">
        <w:rPr>
          <w:rFonts w:cs="B Nazanin" w:hint="cs"/>
          <w:sz w:val="27"/>
          <w:szCs w:val="27"/>
          <w:rtl/>
        </w:rPr>
        <w:t xml:space="preserve">شاهدها حرف‌هایشان با همدیگر ضد و نقیض شد خود اینها متهم می‌شوند برای اینست که آن گناه را معلوم شود در معرض و یا </w:t>
      </w:r>
      <w:r w:rsidR="0013127D">
        <w:rPr>
          <w:rFonts w:cs="B Nazanin" w:hint="cs"/>
          <w:sz w:val="27"/>
          <w:szCs w:val="27"/>
          <w:rtl/>
        </w:rPr>
        <w:lastRenderedPageBreak/>
        <w:t xml:space="preserve">ساحت اجتماع یا نیمه اجتماع‌ها مثلاً در جایی که آدم‌ها بوده‌اند به طوری که شاهد وجود داشته باشد شاهد ببیند. </w:t>
      </w:r>
    </w:p>
    <w:p w:rsidR="009A2010" w:rsidRDefault="0013127D" w:rsidP="000D0F56">
      <w:pPr>
        <w:spacing w:after="0"/>
        <w:ind w:firstLine="301"/>
        <w:jc w:val="both"/>
        <w:rPr>
          <w:rFonts w:cs="B Nazanin"/>
          <w:sz w:val="27"/>
          <w:szCs w:val="27"/>
          <w:rtl/>
        </w:rPr>
      </w:pPr>
      <w:r>
        <w:rPr>
          <w:rFonts w:cs="B Nazanin" w:hint="cs"/>
          <w:sz w:val="27"/>
          <w:szCs w:val="27"/>
          <w:rtl/>
        </w:rPr>
        <w:t>اسلام اجازه نمی‌دهد کسی وارد حریم خصوصی انسان با خداوند شود، آن مخصوص اوست. و خود انسان با انسان هم تا جایی که حقوق قابل احقاق است براساس یکسری ادله و بیناتی که می‌تواند ظواهر را تنظیم کند برای راهیابی به یکسری باطن‌ها اما اجازه نداده است که ما وارد یکسری ادله و راه‌هایی بشویم که این راه‌ها به خیالات و تصور غلط ما می‌تواند واقع</w:t>
      </w:r>
      <w:r w:rsidR="009A2010">
        <w:rPr>
          <w:rFonts w:cs="B Nazanin" w:hint="cs"/>
          <w:sz w:val="27"/>
          <w:szCs w:val="27"/>
          <w:rtl/>
        </w:rPr>
        <w:t xml:space="preserve">یت‌ها را کشف کند و ما برویم هر وضعیتی پنهان هر کسی که است آن را برملا کنیم او را از هستی معنی ساقط کردن است. </w:t>
      </w:r>
    </w:p>
    <w:p w:rsidR="0013127D" w:rsidRDefault="009A2010" w:rsidP="009A2010">
      <w:pPr>
        <w:spacing w:after="0"/>
        <w:ind w:firstLine="301"/>
        <w:jc w:val="both"/>
        <w:rPr>
          <w:rFonts w:cs="B Nazanin"/>
          <w:sz w:val="27"/>
          <w:szCs w:val="27"/>
          <w:rtl/>
        </w:rPr>
      </w:pPr>
      <w:r>
        <w:rPr>
          <w:rFonts w:cs="B Nazanin" w:hint="cs"/>
          <w:sz w:val="27"/>
          <w:szCs w:val="27"/>
          <w:rtl/>
        </w:rPr>
        <w:t xml:space="preserve">اسلام همیشه در نگاه تکاملی‌اش می‌خواهد انسان فرصت توبه پیدا کند اگر بنا باشد فرض کنید یک عده‌ای بگویند چون می‌خواهیم ما جامعه ایمانی داشته باشیم پس ما با ابزار و آلاتی بخصوص امروزه ژنتیک می‌خواهیم هه جرم‌ها را کشف کنیم برویم تمام آنچه را که انسان‌ها دارند برویم همه اینها را کشف کنیم این رابطه انسان با خدا را بهم زدن است. انسان یکدفعه خدایی که نمی‌شود، انسان پله پله در مسیر زندگی و در امتحانات الهی، گاهی در جوانی ممکن است انسان متنبه نشود در میان‌سالی متنبه شود، آنجا نشود در پیری شود، اسلام اصولاً بر پایه ظاهرها، نظام اجتماعی خودش را بنا کرده است و علاوه بر این حتی نسبت به مسلمان شدن هم بر ظاهر به شدت تأکید کرده است و گویی آن حریم باطن‌ها را به سختی اسلام اجازه داده است تا انسان‌ها به آن نزدیک شود و متأسفانه تکفیریان به حساس‌ترین باطن‌ها می‌خواهند نزدیک شوند که بحث انسان با خدا و کفر است، البته نزدیک نمی‌شوند چه بسا انسان‌هایی را که می‌کشند اینها بندگان واقعی خدا باشند و اینها قابل کشف نیست. ولی آنها می‌خواهد به یک امر خیلی مهمی </w:t>
      </w:r>
      <w:r w:rsidR="002A5CE8">
        <w:rPr>
          <w:rFonts w:cs="B Nazanin" w:hint="cs"/>
          <w:sz w:val="27"/>
          <w:szCs w:val="27"/>
          <w:rtl/>
        </w:rPr>
        <w:t xml:space="preserve">مثل کفر که رابطة حساس بین انسان و خداست می‌خواهند آن را بروند و بشکافند و به خیال خام خودشان آن را درآورند. </w:t>
      </w:r>
    </w:p>
    <w:p w:rsidR="002A5CE8" w:rsidRDefault="002A5CE8" w:rsidP="009A2010">
      <w:pPr>
        <w:spacing w:after="0"/>
        <w:ind w:firstLine="301"/>
        <w:jc w:val="both"/>
        <w:rPr>
          <w:rFonts w:cs="B Nazanin"/>
          <w:sz w:val="27"/>
          <w:szCs w:val="27"/>
          <w:rtl/>
        </w:rPr>
      </w:pPr>
      <w:r>
        <w:rPr>
          <w:rFonts w:cs="B Nazanin" w:hint="cs"/>
          <w:b/>
          <w:bCs/>
          <w:sz w:val="27"/>
          <w:szCs w:val="27"/>
          <w:rtl/>
        </w:rPr>
        <w:t xml:space="preserve">سؤال: </w:t>
      </w:r>
      <w:r>
        <w:rPr>
          <w:rFonts w:cs="B Nazanin" w:hint="cs"/>
          <w:sz w:val="27"/>
          <w:szCs w:val="27"/>
          <w:rtl/>
        </w:rPr>
        <w:t>تجسس‌هایی که باعث پیشگیری باشد بدون اضطرار، بخصوص در ارتباط‌های فامیلی، خانوادگی و... این تجسس‌ها جاهای نامناسبی سر درمی‌آورد همه می‌تواند شامل این موارد شود؟</w:t>
      </w:r>
    </w:p>
    <w:p w:rsidR="002A5CE8" w:rsidRDefault="002A5CE8" w:rsidP="009A2010">
      <w:pPr>
        <w:spacing w:after="0"/>
        <w:ind w:firstLine="301"/>
        <w:jc w:val="both"/>
        <w:rPr>
          <w:rFonts w:cs="B Nazanin"/>
          <w:sz w:val="27"/>
          <w:szCs w:val="27"/>
          <w:rtl/>
        </w:rPr>
      </w:pPr>
      <w:r>
        <w:rPr>
          <w:rFonts w:cs="B Nazanin" w:hint="cs"/>
          <w:b/>
          <w:bCs/>
          <w:sz w:val="27"/>
          <w:szCs w:val="27"/>
          <w:rtl/>
        </w:rPr>
        <w:t xml:space="preserve">استاد: </w:t>
      </w:r>
      <w:r>
        <w:rPr>
          <w:rFonts w:cs="B Nazanin" w:hint="cs"/>
          <w:sz w:val="27"/>
          <w:szCs w:val="27"/>
          <w:rtl/>
        </w:rPr>
        <w:t xml:space="preserve">آن هم از همین منطق برمی‌خیزد اصولاً تجسس هم در اسلام به شدت منع شده برای اینست که اسلام نمی‌خواهد بگوید که شما اگر تجسس نکردید آن شخص مشکلی ندارد می‌گوید مشکلاتش را بپوشان. برخی تصور می‌کنند که ما تجسس نسبت به کسی که یقین داریم آدم خوبی است نمی‌کنیم نه تجسس برای این است که بعضی از اسرار انسان‌ها کشف نشود، این هم که در برخی جاها آن وقتی است که فرض بفرمایید تازه فقها باید بیایند مشخص کنند که گاهی وضعیت طوری است علائم و نشانه‌هایی است و پای خطر برای جامعه در میان است و آن هم در یک حدود خاصی که باید فقها بیاید و حدودش را مشخص کنند می‌شود. </w:t>
      </w:r>
      <w:r>
        <w:rPr>
          <w:rFonts w:cs="B Nazanin" w:hint="cs"/>
          <w:sz w:val="27"/>
          <w:szCs w:val="27"/>
          <w:rtl/>
        </w:rPr>
        <w:lastRenderedPageBreak/>
        <w:t xml:space="preserve">هیچ کس نمی‌تواند نزدیک به اسرار کسی شود چون انسان آمده است تا کمال پیدا کند و خداوند دوست دارد که ستار العیوب باشد و هست و عیوب را می‌پوشاند و دوست دارد که دیگران هم اگر عیبی را می‌دانند بپوشانند، می‌گوید اگر می‌دانید بپوشانید نه اینکه شما تجسس کنید بروید کشف کنید آن دیگر بهتر،‌ اسلام وظیفة یک مؤمن را این قرار داده است که تا می‌توانید بپوشان. </w:t>
      </w:r>
    </w:p>
    <w:p w:rsidR="002A5CE8" w:rsidRDefault="002A5CE8" w:rsidP="009A2010">
      <w:pPr>
        <w:spacing w:after="0"/>
        <w:ind w:firstLine="301"/>
        <w:jc w:val="both"/>
        <w:rPr>
          <w:rFonts w:cs="B Nazanin"/>
          <w:sz w:val="27"/>
          <w:szCs w:val="27"/>
          <w:rtl/>
        </w:rPr>
      </w:pPr>
      <w:r>
        <w:rPr>
          <w:rFonts w:cs="B Nazanin" w:hint="cs"/>
          <w:sz w:val="27"/>
          <w:szCs w:val="27"/>
          <w:rtl/>
        </w:rPr>
        <w:t>اگر غیر این باشد جامعه متلاشی می‌شود جامعه دیگر نمی‌تواند معنویت داشته باشد، جامعه اگر ظاهر و باطن نداشته باشد و حریم حیاط خلوتی بین او و خدایش نباشد و آدم‌ها در حیات خلوت‌ها دخالت کنند منافق بار می‌آیند چون ناچار است خودش را هماهنگ کند با دیگران و ظاهرهایی بسازد خدا این ظاهر را نمی‌خواهد خدا ایمان واقعی را می‌خواهد آن ایمانی که تدریجی حاصل می‌شود آن کمالی که با توبه‌ها</w:t>
      </w:r>
      <w:r w:rsidR="009A7D84">
        <w:rPr>
          <w:rFonts w:cs="B Nazanin" w:hint="cs"/>
          <w:sz w:val="27"/>
          <w:szCs w:val="27"/>
          <w:rtl/>
        </w:rPr>
        <w:t xml:space="preserve">ی مکرر حاصل می‌شود بنابراین اصل تفکر تربیت اسلامی، یعنی اصل مسلمان شدن، اصل تربیت اسلامی، اصل تکامل ایمانی، همه اینها مستقیماً سوار شده بر روی همین تفکر داشتن فضاهای اختصاصی و مخفی نگه‌داشتن باطن‌ها و برخی موارد اصلاً باطن‌ها را نمی‌شود کشف کرد آن‌هایی که می‌خواهند بیایند نزدیک هم بشوند هم نمی‌توانند کشف کنند، حتی اگر بشود نباید کشف کرد بعضی مواقع هم می‌شود کفر که اصلاً نمی‌شود کشف کرد. </w:t>
      </w:r>
    </w:p>
    <w:p w:rsidR="009A7D84" w:rsidRDefault="009A7D84" w:rsidP="009A7D84">
      <w:pPr>
        <w:spacing w:after="0"/>
        <w:ind w:firstLine="301"/>
        <w:jc w:val="both"/>
        <w:rPr>
          <w:rFonts w:cs="B Nazanin"/>
          <w:sz w:val="27"/>
          <w:szCs w:val="27"/>
          <w:rtl/>
        </w:rPr>
      </w:pPr>
      <w:r>
        <w:rPr>
          <w:rFonts w:cs="B Nazanin" w:hint="cs"/>
          <w:sz w:val="27"/>
          <w:szCs w:val="27"/>
          <w:rtl/>
        </w:rPr>
        <w:t xml:space="preserve">بله حالا یک کسی مسلمان شده فحش به خدا می‌دهد علناً، می‌گوید من اصلاً معتقد نیستم می‌گویند آنجا هم اگر کسی از سر اعصبانیت باشد نمی‌توانید شما بگویید کافر است یا شما فرض کنید منکر ضروری دین می‌گوید اصلاً نماز واجب نیست،‌ یا اصلاً قرآنی نازل نشده است،‌ ضروری دین را می‌گوید، اگر بشود حمل کرد اگر آن موقع ذهنیتش در یک وضعیت اضطراب‌آمیز بوده که حرفش مورد اراده و در اختیار نبوده است، باید همین کار را بکنی اگر هیچ راهی ندارد، حالا دیگر چیزی است که دارد اعلام می‌کند. </w:t>
      </w:r>
    </w:p>
    <w:p w:rsidR="009A7D84" w:rsidRPr="002A5CE8" w:rsidRDefault="009A7D84" w:rsidP="009A7D84">
      <w:pPr>
        <w:spacing w:after="0"/>
        <w:ind w:firstLine="301"/>
        <w:jc w:val="right"/>
        <w:rPr>
          <w:rFonts w:cs="B Nazanin"/>
          <w:i/>
          <w:iCs/>
          <w:sz w:val="27"/>
          <w:szCs w:val="27"/>
          <w:rtl/>
        </w:rPr>
      </w:pPr>
      <w:r>
        <w:rPr>
          <w:rFonts w:cs="B Nazanin" w:hint="cs"/>
          <w:sz w:val="27"/>
          <w:szCs w:val="27"/>
          <w:rtl/>
        </w:rPr>
        <w:t>والسلام.</w:t>
      </w:r>
    </w:p>
    <w:p w:rsidR="00587E55" w:rsidRPr="002D668A" w:rsidRDefault="00587E55" w:rsidP="00784CE0">
      <w:pPr>
        <w:spacing w:after="0"/>
        <w:ind w:firstLine="301"/>
        <w:jc w:val="both"/>
        <w:rPr>
          <w:rFonts w:cs="Times New Roman"/>
          <w:i/>
          <w:iCs/>
          <w:sz w:val="27"/>
          <w:szCs w:val="27"/>
          <w:rtl/>
        </w:rPr>
      </w:pPr>
    </w:p>
    <w:sectPr w:rsidR="00587E55" w:rsidRPr="002D668A" w:rsidSect="00DA4CA1">
      <w:footerReference w:type="default" r:id="rId7"/>
      <w:pgSz w:w="12240" w:h="15840"/>
      <w:pgMar w:top="1985" w:right="1701" w:bottom="1701" w:left="1701"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E71" w:rsidRDefault="00F32E71" w:rsidP="00DA4CA1">
      <w:pPr>
        <w:spacing w:after="0" w:line="240" w:lineRule="auto"/>
      </w:pPr>
      <w:r>
        <w:separator/>
      </w:r>
    </w:p>
  </w:endnote>
  <w:endnote w:type="continuationSeparator" w:id="0">
    <w:p w:rsidR="00F32E71" w:rsidRDefault="00F32E71" w:rsidP="00DA4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altName w:val="Courier New"/>
    <w:panose1 w:val="00000400000000000000"/>
    <w:charset w:val="B2"/>
    <w:family w:val="auto"/>
    <w:pitch w:val="variable"/>
    <w:sig w:usb0="00002000"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366685193"/>
      <w:docPartObj>
        <w:docPartGallery w:val="Page Numbers (Bottom of Page)"/>
        <w:docPartUnique/>
      </w:docPartObj>
    </w:sdtPr>
    <w:sdtEndPr/>
    <w:sdtContent>
      <w:p w:rsidR="00DA4CA1" w:rsidRDefault="00DA4CA1">
        <w:pPr>
          <w:pStyle w:val="Footer"/>
        </w:pPr>
        <w:r>
          <w:rPr>
            <w:noProof/>
            <w:lang w:bidi="ar-SA"/>
          </w:rPr>
          <mc:AlternateContent>
            <mc:Choice Requires="wps">
              <w:drawing>
                <wp:anchor distT="0" distB="0" distL="114300" distR="114300" simplePos="0" relativeHeight="251659264" behindDoc="0" locked="0" layoutInCell="1" allowOverlap="1" wp14:editId="595BEF42">
                  <wp:simplePos x="0" y="0"/>
                  <wp:positionH relativeFrom="page">
                    <wp:align>left</wp:align>
                  </wp:positionH>
                  <wp:positionV relativeFrom="page">
                    <wp:align>bottom</wp:align>
                  </wp:positionV>
                  <wp:extent cx="2125980" cy="2054860"/>
                  <wp:effectExtent l="0" t="0" r="7620" b="2540"/>
                  <wp:wrapNone/>
                  <wp:docPr id="653"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DA4CA1" w:rsidRDefault="00DA4CA1">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505396" w:rsidRPr="00505396">
                                <w:rPr>
                                  <w:rFonts w:asciiTheme="majorHAnsi" w:eastAsiaTheme="majorEastAsia" w:hAnsiTheme="majorHAnsi" w:cstheme="majorBidi"/>
                                  <w:noProof/>
                                  <w:color w:val="FFFFFF" w:themeColor="background1"/>
                                  <w:sz w:val="72"/>
                                  <w:szCs w:val="72"/>
                                  <w:rtl/>
                                </w:rPr>
                                <w:t>1</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7" type="#_x0000_t5" style="position:absolute;left:0;text-align:left;margin-left:0;margin-top:0;width:167.4pt;height:161.8pt;flip:x;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" adj="21600" fillcolor="#d2eaf1" stroked="f">
                  <v:textbox>
                    <w:txbxContent>
                      <w:p w:rsidR="00DA4CA1" w:rsidRDefault="00DA4CA1">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505396" w:rsidRPr="00505396">
                          <w:rPr>
                            <w:rFonts w:asciiTheme="majorHAnsi" w:eastAsiaTheme="majorEastAsia" w:hAnsiTheme="majorHAnsi" w:cstheme="majorBidi"/>
                            <w:noProof/>
                            <w:color w:val="FFFFFF" w:themeColor="background1"/>
                            <w:sz w:val="72"/>
                            <w:szCs w:val="72"/>
                            <w:rtl/>
                          </w:rPr>
                          <w:t>1</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E71" w:rsidRDefault="00F32E71" w:rsidP="00DA4CA1">
      <w:pPr>
        <w:spacing w:after="0" w:line="240" w:lineRule="auto"/>
      </w:pPr>
      <w:r>
        <w:separator/>
      </w:r>
    </w:p>
  </w:footnote>
  <w:footnote w:type="continuationSeparator" w:id="0">
    <w:p w:rsidR="00F32E71" w:rsidRDefault="00F32E71" w:rsidP="00DA4C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B3E"/>
    <w:rsid w:val="00060DD2"/>
    <w:rsid w:val="00081973"/>
    <w:rsid w:val="00092679"/>
    <w:rsid w:val="000B6E0F"/>
    <w:rsid w:val="000D0F56"/>
    <w:rsid w:val="000E50D5"/>
    <w:rsid w:val="0013127D"/>
    <w:rsid w:val="001445D3"/>
    <w:rsid w:val="00223D85"/>
    <w:rsid w:val="00230983"/>
    <w:rsid w:val="002A5CE8"/>
    <w:rsid w:val="002C58CD"/>
    <w:rsid w:val="002D5D3F"/>
    <w:rsid w:val="002D668A"/>
    <w:rsid w:val="00355B29"/>
    <w:rsid w:val="00387E93"/>
    <w:rsid w:val="003E3C76"/>
    <w:rsid w:val="004A26F7"/>
    <w:rsid w:val="00505396"/>
    <w:rsid w:val="0057753E"/>
    <w:rsid w:val="00587E55"/>
    <w:rsid w:val="00594AA4"/>
    <w:rsid w:val="005C30F2"/>
    <w:rsid w:val="005D3DD0"/>
    <w:rsid w:val="00610E1C"/>
    <w:rsid w:val="006C27B2"/>
    <w:rsid w:val="006E4B3E"/>
    <w:rsid w:val="0071384E"/>
    <w:rsid w:val="00751649"/>
    <w:rsid w:val="00784CE0"/>
    <w:rsid w:val="007A091B"/>
    <w:rsid w:val="007A4635"/>
    <w:rsid w:val="007C6688"/>
    <w:rsid w:val="00846B86"/>
    <w:rsid w:val="00874B59"/>
    <w:rsid w:val="008E185A"/>
    <w:rsid w:val="00951864"/>
    <w:rsid w:val="00964E42"/>
    <w:rsid w:val="00977AE4"/>
    <w:rsid w:val="009A2010"/>
    <w:rsid w:val="009A7D84"/>
    <w:rsid w:val="009C0617"/>
    <w:rsid w:val="00AE49F8"/>
    <w:rsid w:val="00B46BDB"/>
    <w:rsid w:val="00BB6C29"/>
    <w:rsid w:val="00BC2EB8"/>
    <w:rsid w:val="00C06FDD"/>
    <w:rsid w:val="00CF3184"/>
    <w:rsid w:val="00D3188C"/>
    <w:rsid w:val="00D34683"/>
    <w:rsid w:val="00D47A49"/>
    <w:rsid w:val="00DA4CA1"/>
    <w:rsid w:val="00DC4BD6"/>
    <w:rsid w:val="00EA74FE"/>
    <w:rsid w:val="00EF4EB4"/>
    <w:rsid w:val="00F0160F"/>
    <w:rsid w:val="00F25804"/>
    <w:rsid w:val="00F27134"/>
    <w:rsid w:val="00F32E71"/>
    <w:rsid w:val="00F50B57"/>
    <w:rsid w:val="00FB2EE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C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CA1"/>
  </w:style>
  <w:style w:type="paragraph" w:styleId="Footer">
    <w:name w:val="footer"/>
    <w:basedOn w:val="Normal"/>
    <w:link w:val="FooterChar"/>
    <w:uiPriority w:val="99"/>
    <w:unhideWhenUsed/>
    <w:rsid w:val="00DA4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CA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C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CA1"/>
  </w:style>
  <w:style w:type="paragraph" w:styleId="Footer">
    <w:name w:val="footer"/>
    <w:basedOn w:val="Normal"/>
    <w:link w:val="FooterChar"/>
    <w:uiPriority w:val="99"/>
    <w:unhideWhenUsed/>
    <w:rsid w:val="00DA4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2883</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hosseini</dc:creator>
  <cp:lastModifiedBy>parvin</cp:lastModifiedBy>
  <cp:revision>6</cp:revision>
  <dcterms:created xsi:type="dcterms:W3CDTF">2015-07-01T06:13:00Z</dcterms:created>
  <dcterms:modified xsi:type="dcterms:W3CDTF">2015-07-02T07:27:00Z</dcterms:modified>
</cp:coreProperties>
</file>