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648" w:rsidRPr="00E1402B" w:rsidRDefault="00821648" w:rsidP="0037543D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fa-IR"/>
        </w:rPr>
      </w:pPr>
      <w:r w:rsidRPr="00E1402B">
        <w:rPr>
          <w:rFonts w:asciiTheme="majorBidi" w:hAnsiTheme="majorBidi" w:cstheme="majorBidi"/>
          <w:b/>
          <w:bCs/>
          <w:sz w:val="24"/>
          <w:szCs w:val="24"/>
        </w:rPr>
        <w:t xml:space="preserve">İPEK YOLUNUN </w:t>
      </w:r>
      <w:r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>SÜR</w:t>
      </w:r>
      <w:r w:rsidR="000D0A40"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>EKLİ GELİŞMESİNİN ORTAYA ÇIKIŞI</w:t>
      </w:r>
      <w:r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 xml:space="preserve"> VE </w:t>
      </w:r>
      <w:r w:rsidR="00BE26F0">
        <w:rPr>
          <w:rFonts w:asciiTheme="majorBidi" w:hAnsiTheme="majorBidi" w:cstheme="majorBidi"/>
          <w:b/>
          <w:bCs/>
          <w:sz w:val="24"/>
          <w:szCs w:val="24"/>
          <w:lang w:bidi="fa-IR"/>
        </w:rPr>
        <w:t>KÜLTÜR ORTAKLIĞININ</w:t>
      </w:r>
      <w:r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 xml:space="preserve"> EKONOMİNİN CANLANMASI ÜZERİNDE ETKİSİ VE ROLÜ</w:t>
      </w:r>
    </w:p>
    <w:p w:rsidR="000D0A40" w:rsidRPr="00E1402B" w:rsidRDefault="000D0A40" w:rsidP="0037543D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fa-IR"/>
        </w:rPr>
      </w:pPr>
      <w:r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>(NASREDDİN HOCANIN İPEK YOLU CİVARINDAKİ ÜLKELERDE HALK KÜLTÜRÜ ÜZERİNDEKİ ETKİSİNİN İNCELENMESİ)</w:t>
      </w:r>
    </w:p>
    <w:p w:rsidR="000D0A40" w:rsidRDefault="000D0A40" w:rsidP="000D0A40">
      <w:pPr>
        <w:rPr>
          <w:rFonts w:asciiTheme="majorBidi" w:hAnsiTheme="majorBidi" w:cstheme="majorBidi"/>
          <w:sz w:val="24"/>
          <w:szCs w:val="24"/>
          <w:lang w:bidi="fa-IR"/>
        </w:rPr>
      </w:pPr>
    </w:p>
    <w:p w:rsidR="000D0A40" w:rsidRDefault="000D0A40" w:rsidP="000D0A40">
      <w:pPr>
        <w:ind w:left="5664" w:firstLine="708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Tayyibe </w:t>
      </w:r>
      <w:proofErr w:type="spellStart"/>
      <w:r>
        <w:rPr>
          <w:rFonts w:asciiTheme="majorBidi" w:hAnsiTheme="majorBidi" w:cstheme="majorBidi"/>
          <w:sz w:val="24"/>
          <w:szCs w:val="24"/>
          <w:lang w:bidi="fa-IR"/>
        </w:rPr>
        <w:t>Pertovî</w:t>
      </w:r>
      <w:proofErr w:type="spellEnd"/>
      <w:r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bidi="fa-IR"/>
        </w:rPr>
        <w:t>Rad</w:t>
      </w:r>
      <w:proofErr w:type="spellEnd"/>
    </w:p>
    <w:p w:rsidR="000D0A40" w:rsidRDefault="000D0A40" w:rsidP="000D0A40">
      <w:pPr>
        <w:ind w:left="4248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(İran, </w:t>
      </w:r>
      <w:proofErr w:type="spellStart"/>
      <w:r>
        <w:rPr>
          <w:rFonts w:asciiTheme="majorBidi" w:hAnsiTheme="majorBidi" w:cstheme="majorBidi"/>
          <w:sz w:val="24"/>
          <w:szCs w:val="24"/>
          <w:lang w:bidi="fa-IR"/>
        </w:rPr>
        <w:t>İsfehan</w:t>
      </w:r>
      <w:proofErr w:type="spellEnd"/>
      <w:r>
        <w:rPr>
          <w:rFonts w:asciiTheme="majorBidi" w:hAnsiTheme="majorBidi" w:cstheme="majorBidi"/>
          <w:sz w:val="24"/>
          <w:szCs w:val="24"/>
          <w:lang w:bidi="fa-IR"/>
        </w:rPr>
        <w:t xml:space="preserve"> Üniversitesi Doktora Öğrencisi)</w:t>
      </w:r>
    </w:p>
    <w:p w:rsidR="000D0A40" w:rsidRDefault="00CB5C6D" w:rsidP="00CB5C6D">
      <w:pPr>
        <w:ind w:left="5664"/>
        <w:rPr>
          <w:rFonts w:asciiTheme="majorBidi" w:hAnsiTheme="majorBidi" w:cstheme="majorBidi"/>
          <w:sz w:val="24"/>
          <w:szCs w:val="24"/>
          <w:lang w:bidi="fa-IR"/>
        </w:rPr>
      </w:pPr>
      <w:proofErr w:type="spellStart"/>
      <w:r>
        <w:rPr>
          <w:rFonts w:asciiTheme="majorBidi" w:hAnsiTheme="majorBidi" w:cstheme="majorBidi"/>
          <w:sz w:val="24"/>
          <w:szCs w:val="24"/>
          <w:lang w:bidi="fa-IR"/>
        </w:rPr>
        <w:t>Araş</w:t>
      </w:r>
      <w:proofErr w:type="spellEnd"/>
      <w:r>
        <w:rPr>
          <w:rFonts w:asciiTheme="majorBidi" w:hAnsiTheme="majorBidi" w:cstheme="majorBidi"/>
          <w:sz w:val="24"/>
          <w:szCs w:val="24"/>
          <w:lang w:bidi="fa-IR"/>
        </w:rPr>
        <w:t xml:space="preserve">. Gör. </w:t>
      </w:r>
      <w:r w:rsidR="000D0A40">
        <w:rPr>
          <w:rFonts w:asciiTheme="majorBidi" w:hAnsiTheme="majorBidi" w:cstheme="majorBidi"/>
          <w:sz w:val="24"/>
          <w:szCs w:val="24"/>
          <w:lang w:bidi="fa-IR"/>
        </w:rPr>
        <w:t>Yaşar Yeşim Amaç</w:t>
      </w:r>
    </w:p>
    <w:p w:rsidR="000D0A40" w:rsidRDefault="000D0A40" w:rsidP="000D0A40">
      <w:pPr>
        <w:ind w:left="354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(Türkiye, İstanbul </w:t>
      </w:r>
      <w:r w:rsidR="00CB5C6D">
        <w:rPr>
          <w:rFonts w:asciiTheme="majorBidi" w:hAnsiTheme="majorBidi" w:cstheme="majorBidi"/>
          <w:sz w:val="24"/>
          <w:szCs w:val="24"/>
          <w:lang w:bidi="fa-IR"/>
        </w:rPr>
        <w:t>Üniversitesi Doktora Öğrencisi</w:t>
      </w:r>
      <w:r>
        <w:rPr>
          <w:rFonts w:asciiTheme="majorBidi" w:hAnsiTheme="majorBidi" w:cstheme="majorBidi"/>
          <w:sz w:val="24"/>
          <w:szCs w:val="24"/>
          <w:lang w:bidi="fa-IR"/>
        </w:rPr>
        <w:t>)</w:t>
      </w:r>
    </w:p>
    <w:p w:rsidR="00821648" w:rsidRDefault="00821648" w:rsidP="0037543D">
      <w:pPr>
        <w:jc w:val="center"/>
        <w:rPr>
          <w:rFonts w:asciiTheme="majorBidi" w:hAnsiTheme="majorBidi" w:cstheme="majorBidi"/>
          <w:sz w:val="24"/>
          <w:szCs w:val="24"/>
          <w:lang w:bidi="fa-IR"/>
        </w:rPr>
      </w:pPr>
    </w:p>
    <w:p w:rsidR="00821648" w:rsidRDefault="00821648" w:rsidP="0037543D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821648" w:rsidRDefault="00821648" w:rsidP="0037543D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D011FB" w:rsidRPr="00E1402B" w:rsidRDefault="0037543D" w:rsidP="0037543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402B">
        <w:rPr>
          <w:rFonts w:asciiTheme="majorBidi" w:hAnsiTheme="majorBidi" w:cstheme="majorBidi"/>
          <w:b/>
          <w:bCs/>
          <w:sz w:val="24"/>
          <w:szCs w:val="24"/>
        </w:rPr>
        <w:t>ÖZET</w:t>
      </w:r>
    </w:p>
    <w:p w:rsidR="00BB2A80" w:rsidRDefault="0037543D" w:rsidP="001339FA">
      <w:pPr>
        <w:ind w:firstLine="708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</w:rPr>
        <w:t>İpek yolu</w:t>
      </w:r>
      <w:r w:rsidR="00A141B0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ticaret yeri olmasının yanı sıra, yüzyıllar boyunca farklı millet ve kavimlerin fikir ve kültürlerinin değişim yeri olmuştur. </w:t>
      </w:r>
      <w:r w:rsidR="008532C8">
        <w:rPr>
          <w:rFonts w:asciiTheme="majorBidi" w:hAnsiTheme="majorBidi" w:cstheme="majorBidi"/>
          <w:sz w:val="24"/>
          <w:szCs w:val="24"/>
        </w:rPr>
        <w:t>Bazı k</w:t>
      </w:r>
      <w:r>
        <w:rPr>
          <w:rFonts w:asciiTheme="majorBidi" w:hAnsiTheme="majorBidi" w:cstheme="majorBidi"/>
          <w:sz w:val="24"/>
          <w:szCs w:val="24"/>
        </w:rPr>
        <w:t xml:space="preserve">ültürel </w:t>
      </w:r>
      <w:r w:rsidR="008532C8">
        <w:rPr>
          <w:rFonts w:asciiTheme="majorBidi" w:hAnsiTheme="majorBidi" w:cstheme="majorBidi"/>
          <w:sz w:val="24"/>
          <w:szCs w:val="24"/>
          <w:lang w:bidi="fa-IR"/>
        </w:rPr>
        <w:t>akımların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etki ve dağılım</w:t>
      </w:r>
      <w:r w:rsidR="008532C8">
        <w:rPr>
          <w:rFonts w:asciiTheme="majorBidi" w:hAnsiTheme="majorBidi" w:cstheme="majorBidi"/>
          <w:sz w:val="24"/>
          <w:szCs w:val="24"/>
          <w:lang w:bidi="fa-IR"/>
        </w:rPr>
        <w:t>ı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ya da </w:t>
      </w:r>
      <w:r w:rsidR="008532C8">
        <w:rPr>
          <w:rFonts w:asciiTheme="majorBidi" w:hAnsiTheme="majorBidi" w:cstheme="majorBidi"/>
          <w:sz w:val="24"/>
          <w:szCs w:val="24"/>
          <w:lang w:bidi="fa-IR"/>
        </w:rPr>
        <w:t xml:space="preserve">bazı şair ve yazarların şöhretlerinin yayılması, bu coğrafyanın sınırlarında </w:t>
      </w:r>
      <w:r w:rsidR="00272D6C">
        <w:rPr>
          <w:rFonts w:asciiTheme="majorBidi" w:hAnsiTheme="majorBidi" w:cstheme="majorBidi"/>
          <w:sz w:val="24"/>
          <w:szCs w:val="24"/>
          <w:lang w:bidi="fa-IR"/>
        </w:rPr>
        <w:t>fikir ve kültür</w:t>
      </w:r>
      <w:r w:rsidR="008532C8">
        <w:rPr>
          <w:rFonts w:asciiTheme="majorBidi" w:hAnsiTheme="majorBidi" w:cstheme="majorBidi"/>
          <w:sz w:val="24"/>
          <w:szCs w:val="24"/>
          <w:lang w:bidi="fa-IR"/>
        </w:rPr>
        <w:t xml:space="preserve"> akımların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ın</w:t>
      </w:r>
      <w:r w:rsidR="008532C8">
        <w:rPr>
          <w:rFonts w:asciiTheme="majorBidi" w:hAnsiTheme="majorBidi" w:cstheme="majorBidi"/>
          <w:sz w:val="24"/>
          <w:szCs w:val="24"/>
          <w:lang w:bidi="fa-IR"/>
        </w:rPr>
        <w:t xml:space="preserve"> yayılmasındaki 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komşu </w:t>
      </w:r>
      <w:r w:rsidR="00A948A4">
        <w:rPr>
          <w:rFonts w:asciiTheme="majorBidi" w:hAnsiTheme="majorBidi" w:cstheme="majorBidi"/>
          <w:sz w:val="24"/>
          <w:szCs w:val="24"/>
          <w:lang w:bidi="fa-IR"/>
        </w:rPr>
        <w:t>ülkeler arasında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 birlik ve barışın t</w:t>
      </w:r>
      <w:r w:rsidR="00482989">
        <w:rPr>
          <w:rFonts w:asciiTheme="majorBidi" w:hAnsiTheme="majorBidi" w:cstheme="majorBidi"/>
          <w:sz w:val="24"/>
          <w:szCs w:val="24"/>
          <w:lang w:bidi="fa-IR"/>
        </w:rPr>
        <w:t>em</w:t>
      </w:r>
      <w:r w:rsidR="00A948A4">
        <w:rPr>
          <w:rFonts w:asciiTheme="majorBidi" w:hAnsiTheme="majorBidi" w:cstheme="majorBidi"/>
          <w:sz w:val="24"/>
          <w:szCs w:val="24"/>
          <w:lang w:bidi="fa-IR"/>
        </w:rPr>
        <w:t>ellerinin sağlam atılabil</w:t>
      </w:r>
      <w:r w:rsidR="00A141B0">
        <w:rPr>
          <w:rFonts w:asciiTheme="majorBidi" w:hAnsiTheme="majorBidi" w:cstheme="majorBidi"/>
          <w:sz w:val="24"/>
          <w:szCs w:val="24"/>
          <w:lang w:bidi="fa-IR"/>
        </w:rPr>
        <w:t>mesi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bu yerin </w:t>
      </w:r>
      <w:r w:rsidR="00BE26F0">
        <w:rPr>
          <w:rFonts w:asciiTheme="majorBidi" w:hAnsiTheme="majorBidi" w:cstheme="majorBidi"/>
          <w:color w:val="000000" w:themeColor="text1"/>
          <w:sz w:val="24"/>
          <w:szCs w:val="24"/>
          <w:lang w:bidi="fa-IR"/>
        </w:rPr>
        <w:t>ilişkilerinde</w:t>
      </w:r>
      <w:r w:rsidR="001339F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A948A4">
        <w:rPr>
          <w:rFonts w:asciiTheme="majorBidi" w:hAnsiTheme="majorBidi" w:cstheme="majorBidi"/>
          <w:sz w:val="24"/>
          <w:szCs w:val="24"/>
          <w:lang w:bidi="fa-IR"/>
        </w:rPr>
        <w:t>önemli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BE26F0">
        <w:rPr>
          <w:rFonts w:asciiTheme="majorBidi" w:hAnsiTheme="majorBidi" w:cstheme="majorBidi"/>
          <w:sz w:val="24"/>
          <w:szCs w:val="24"/>
          <w:lang w:bidi="fa-IR"/>
        </w:rPr>
        <w:t>bir gösterge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>dir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. </w:t>
      </w:r>
      <w:r w:rsidR="00821648">
        <w:rPr>
          <w:rFonts w:asciiTheme="majorBidi" w:hAnsiTheme="majorBidi" w:cstheme="majorBidi"/>
          <w:sz w:val="24"/>
          <w:szCs w:val="24"/>
          <w:lang w:bidi="fa-IR"/>
        </w:rPr>
        <w:t>İpek</w:t>
      </w:r>
      <w:r w:rsidR="005655A3">
        <w:rPr>
          <w:rFonts w:asciiTheme="majorBidi" w:hAnsiTheme="majorBidi" w:cstheme="majorBidi"/>
          <w:sz w:val="24"/>
          <w:szCs w:val="24"/>
          <w:lang w:bidi="fa-IR"/>
        </w:rPr>
        <w:t xml:space="preserve"> yolunun sürekli </w:t>
      </w:r>
      <w:r w:rsidR="001D518A">
        <w:rPr>
          <w:rFonts w:asciiTheme="majorBidi" w:hAnsiTheme="majorBidi" w:cstheme="majorBidi"/>
          <w:sz w:val="24"/>
          <w:szCs w:val="24"/>
          <w:lang w:bidi="fa-IR"/>
        </w:rPr>
        <w:t>gelişmesi ve ekonominin canlanması doğrultusunda ortak kültür uns</w:t>
      </w:r>
      <w:r w:rsidR="00482989">
        <w:rPr>
          <w:rFonts w:asciiTheme="majorBidi" w:hAnsiTheme="majorBidi" w:cstheme="majorBidi"/>
          <w:sz w:val="24"/>
          <w:szCs w:val="24"/>
          <w:lang w:bidi="fa-IR"/>
        </w:rPr>
        <w:t xml:space="preserve">urlarını </w:t>
      </w:r>
      <w:r w:rsidR="001D518A">
        <w:rPr>
          <w:rFonts w:asciiTheme="majorBidi" w:hAnsiTheme="majorBidi" w:cstheme="majorBidi"/>
          <w:sz w:val="24"/>
          <w:szCs w:val="24"/>
          <w:lang w:bidi="fa-IR"/>
        </w:rPr>
        <w:t xml:space="preserve">dikkatle araştırmak elzem olduğundan,  bu makalede İran, 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>Nahcivan</w:t>
      </w:r>
      <w:r w:rsidR="001D518A">
        <w:rPr>
          <w:rFonts w:asciiTheme="majorBidi" w:hAnsiTheme="majorBidi" w:cstheme="majorBidi"/>
          <w:sz w:val="24"/>
          <w:szCs w:val="24"/>
          <w:lang w:bidi="fa-IR"/>
        </w:rPr>
        <w:t>, Azerbaycan, Türkiye ve bazı diğer Arap ülkelerinin kültürel ortak sermaye</w:t>
      </w:r>
      <w:r w:rsidR="00CB5C6D">
        <w:rPr>
          <w:rFonts w:asciiTheme="majorBidi" w:hAnsiTheme="majorBidi" w:cstheme="majorBidi"/>
          <w:sz w:val="24"/>
          <w:szCs w:val="24"/>
          <w:lang w:bidi="fa-IR"/>
        </w:rPr>
        <w:t xml:space="preserve">lerinden birisi olarak </w:t>
      </w:r>
      <w:r w:rsidR="001D518A">
        <w:rPr>
          <w:rFonts w:asciiTheme="majorBidi" w:hAnsiTheme="majorBidi" w:cstheme="majorBidi"/>
          <w:sz w:val="24"/>
          <w:szCs w:val="24"/>
          <w:lang w:bidi="fa-IR"/>
        </w:rPr>
        <w:t>Nasreddin</w:t>
      </w:r>
      <w:r w:rsidR="00CB5C6D">
        <w:rPr>
          <w:rFonts w:asciiTheme="majorBidi" w:hAnsiTheme="majorBidi" w:cstheme="majorBidi"/>
          <w:sz w:val="24"/>
          <w:szCs w:val="24"/>
          <w:lang w:bidi="fa-IR"/>
        </w:rPr>
        <w:t xml:space="preserve"> Hocanın</w:t>
      </w:r>
      <w:r w:rsidR="001D518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1339FA">
        <w:rPr>
          <w:rFonts w:asciiTheme="majorBidi" w:hAnsiTheme="majorBidi" w:cstheme="majorBidi"/>
          <w:sz w:val="24"/>
          <w:szCs w:val="24"/>
          <w:lang w:bidi="fa-IR"/>
        </w:rPr>
        <w:t>rolü incelenerek ve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tahlil yoluyla</w:t>
      </w:r>
      <w:r w:rsidR="00BB2A80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</w:t>
      </w:r>
      <w:r w:rsidR="00A948A4">
        <w:rPr>
          <w:rFonts w:asciiTheme="majorBidi" w:hAnsiTheme="majorBidi" w:cstheme="majorBidi"/>
          <w:sz w:val="24"/>
          <w:szCs w:val="24"/>
          <w:lang w:bidi="fa-IR"/>
        </w:rPr>
        <w:t>açıklana</w:t>
      </w:r>
      <w:r w:rsidR="001339FA">
        <w:rPr>
          <w:rFonts w:asciiTheme="majorBidi" w:hAnsiTheme="majorBidi" w:cstheme="majorBidi"/>
          <w:sz w:val="24"/>
          <w:szCs w:val="24"/>
          <w:lang w:bidi="fa-IR"/>
        </w:rPr>
        <w:t>rak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>Nasreddin</w:t>
      </w:r>
      <w:r w:rsidR="001339FA">
        <w:rPr>
          <w:rFonts w:asciiTheme="majorBidi" w:hAnsiTheme="majorBidi" w:cstheme="majorBidi"/>
          <w:sz w:val="24"/>
          <w:szCs w:val="24"/>
          <w:lang w:bidi="fa-IR"/>
        </w:rPr>
        <w:t xml:space="preserve"> Hoca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hakkında 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bu ülkelerdeki mevcut kaynaklara yönelerek halk kültürü üzerindeki onun muhteşem etkisini göstereceğiz. </w:t>
      </w:r>
    </w:p>
    <w:p w:rsidR="00BB2A80" w:rsidRDefault="00CB5C6D" w:rsidP="002A4DBA">
      <w:pPr>
        <w:ind w:firstLine="708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Bu makale, 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>Nasreddin</w:t>
      </w:r>
      <w:r>
        <w:rPr>
          <w:rFonts w:asciiTheme="majorBidi" w:hAnsiTheme="majorBidi" w:cstheme="majorBidi"/>
          <w:sz w:val="24"/>
          <w:szCs w:val="24"/>
          <w:lang w:bidi="fa-IR"/>
        </w:rPr>
        <w:t xml:space="preserve"> Hocanın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doğum yeri, hayatı ve ölümü hakkında yaygın müna</w:t>
      </w:r>
      <w:r w:rsidR="00E1402B">
        <w:rPr>
          <w:rFonts w:asciiTheme="majorBidi" w:hAnsiTheme="majorBidi" w:cstheme="majorBidi"/>
          <w:sz w:val="24"/>
          <w:szCs w:val="24"/>
          <w:lang w:bidi="fa-IR"/>
        </w:rPr>
        <w:t xml:space="preserve">kaşalardan uzak, onun şahsına 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yönelik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k</w:t>
      </w:r>
      <w:r w:rsidR="00E1402B">
        <w:rPr>
          <w:rFonts w:asciiTheme="majorBidi" w:hAnsiTheme="majorBidi" w:cstheme="majorBidi"/>
          <w:sz w:val="24"/>
          <w:szCs w:val="24"/>
          <w:lang w:bidi="fa-IR"/>
        </w:rPr>
        <w:t>ültürel ortaklıkları teyit ederek</w:t>
      </w:r>
      <w:r w:rsidR="00BB2A80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ipek yolunun t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 xml:space="preserve">icaret ülkeleri arasında 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ortak kült</w:t>
      </w:r>
      <w:bookmarkStart w:id="0" w:name="_GoBack"/>
      <w:bookmarkEnd w:id="0"/>
      <w:r w:rsidR="002A4DBA">
        <w:rPr>
          <w:rFonts w:asciiTheme="majorBidi" w:hAnsiTheme="majorBidi" w:cstheme="majorBidi"/>
          <w:sz w:val="24"/>
          <w:szCs w:val="24"/>
          <w:lang w:bidi="fa-IR"/>
        </w:rPr>
        <w:t>ürlerinin yayılması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 xml:space="preserve">nda 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siyaseti bırakma yönünde 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>düşmanca siyasi tavırlardan uzak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 xml:space="preserve"> durarak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38768A">
        <w:rPr>
          <w:rFonts w:asciiTheme="majorBidi" w:hAnsiTheme="majorBidi" w:cstheme="majorBidi" w:hint="cs"/>
          <w:sz w:val="24"/>
          <w:szCs w:val="24"/>
          <w:lang w:bidi="fa-IR"/>
        </w:rPr>
        <w:t>bu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 t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>ahsilli insanlara</w:t>
      </w:r>
      <w:r w:rsidR="00A948A4">
        <w:rPr>
          <w:rFonts w:asciiTheme="majorBidi" w:hAnsiTheme="majorBidi" w:cstheme="majorBidi"/>
          <w:sz w:val="24"/>
          <w:szCs w:val="24"/>
          <w:lang w:bidi="fa-IR"/>
        </w:rPr>
        <w:t xml:space="preserve"> nükteyle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 xml:space="preserve">, fıkrayla ve </w:t>
      </w:r>
      <w:r w:rsidR="00821648">
        <w:rPr>
          <w:rFonts w:asciiTheme="majorBidi" w:hAnsiTheme="majorBidi" w:cstheme="majorBidi"/>
          <w:sz w:val="24"/>
          <w:szCs w:val="24"/>
          <w:lang w:bidi="fa-IR"/>
        </w:rPr>
        <w:t>mizahla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nasıl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>fayda gözetebildiğini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2A09D9">
        <w:rPr>
          <w:rFonts w:asciiTheme="majorBidi" w:hAnsiTheme="majorBidi" w:cstheme="majorBidi"/>
          <w:sz w:val="24"/>
          <w:szCs w:val="24"/>
          <w:lang w:bidi="fa-IR"/>
        </w:rPr>
        <w:t>gösterir</w:t>
      </w:r>
      <w:r w:rsidR="001339FA">
        <w:rPr>
          <w:rFonts w:asciiTheme="majorBidi" w:hAnsiTheme="majorBidi" w:cstheme="majorBidi"/>
          <w:sz w:val="24"/>
          <w:szCs w:val="24"/>
          <w:lang w:bidi="fa-IR"/>
        </w:rPr>
        <w:t>.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 xml:space="preserve"> Doğal olar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>ak bu iş ile</w:t>
      </w:r>
      <w:r w:rsidR="0038768A">
        <w:rPr>
          <w:rFonts w:asciiTheme="majorBidi" w:hAnsiTheme="majorBidi" w:cstheme="majorBidi"/>
          <w:sz w:val="24"/>
          <w:szCs w:val="24"/>
          <w:lang w:bidi="fa-IR"/>
        </w:rPr>
        <w:t xml:space="preserve"> dostun</w:t>
      </w:r>
      <w:r w:rsidR="002A4DBA">
        <w:rPr>
          <w:rFonts w:asciiTheme="majorBidi" w:hAnsiTheme="majorBidi" w:cstheme="majorBidi"/>
          <w:sz w:val="24"/>
          <w:szCs w:val="24"/>
          <w:lang w:bidi="fa-IR"/>
        </w:rPr>
        <w:t xml:space="preserve"> kültür seyyahı gelişir.</w:t>
      </w:r>
    </w:p>
    <w:p w:rsidR="0038768A" w:rsidRPr="0037543D" w:rsidRDefault="0038768A" w:rsidP="0038768A">
      <w:pPr>
        <w:ind w:firstLine="708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>Anah</w:t>
      </w:r>
      <w:r w:rsidR="00CB5C6D" w:rsidRPr="00E1402B">
        <w:rPr>
          <w:rFonts w:asciiTheme="majorBidi" w:hAnsiTheme="majorBidi" w:cstheme="majorBidi"/>
          <w:b/>
          <w:bCs/>
          <w:sz w:val="24"/>
          <w:szCs w:val="24"/>
          <w:lang w:bidi="fa-IR"/>
        </w:rPr>
        <w:t>tar kelimeler:</w:t>
      </w:r>
      <w:r w:rsidR="00CB5C6D">
        <w:rPr>
          <w:rFonts w:asciiTheme="majorBidi" w:hAnsiTheme="majorBidi" w:cstheme="majorBidi"/>
          <w:sz w:val="24"/>
          <w:szCs w:val="24"/>
          <w:lang w:bidi="fa-IR"/>
        </w:rPr>
        <w:t xml:space="preserve"> İpek yolu, </w:t>
      </w:r>
      <w:r>
        <w:rPr>
          <w:rFonts w:asciiTheme="majorBidi" w:hAnsiTheme="majorBidi" w:cstheme="majorBidi"/>
          <w:sz w:val="24"/>
          <w:szCs w:val="24"/>
          <w:lang w:bidi="fa-IR"/>
        </w:rPr>
        <w:t>Nasreddin</w:t>
      </w:r>
      <w:r w:rsidR="00CB5C6D">
        <w:rPr>
          <w:rFonts w:asciiTheme="majorBidi" w:hAnsiTheme="majorBidi" w:cstheme="majorBidi"/>
          <w:sz w:val="24"/>
          <w:szCs w:val="24"/>
          <w:lang w:bidi="fa-IR"/>
        </w:rPr>
        <w:t xml:space="preserve"> Hoca</w:t>
      </w:r>
      <w:r>
        <w:rPr>
          <w:rFonts w:asciiTheme="majorBidi" w:hAnsiTheme="majorBidi" w:cstheme="majorBidi"/>
          <w:sz w:val="24"/>
          <w:szCs w:val="24"/>
          <w:lang w:bidi="fa-IR"/>
        </w:rPr>
        <w:t>, Halk kültürü, Kültür seyyahı.</w:t>
      </w:r>
    </w:p>
    <w:p w:rsidR="00BB2A80" w:rsidRPr="0037543D" w:rsidRDefault="00BB2A80">
      <w:pPr>
        <w:ind w:firstLine="708"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sectPr w:rsidR="00BB2A80" w:rsidRPr="00375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6E5" w:rsidRDefault="001B26E5" w:rsidP="000D0A40">
      <w:pPr>
        <w:spacing w:after="0" w:line="240" w:lineRule="auto"/>
      </w:pPr>
      <w:r>
        <w:separator/>
      </w:r>
    </w:p>
  </w:endnote>
  <w:endnote w:type="continuationSeparator" w:id="0">
    <w:p w:rsidR="001B26E5" w:rsidRDefault="001B26E5" w:rsidP="000D0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6E5" w:rsidRDefault="001B26E5" w:rsidP="000D0A40">
      <w:pPr>
        <w:spacing w:after="0" w:line="240" w:lineRule="auto"/>
      </w:pPr>
      <w:r>
        <w:separator/>
      </w:r>
    </w:p>
  </w:footnote>
  <w:footnote w:type="continuationSeparator" w:id="0">
    <w:p w:rsidR="001B26E5" w:rsidRDefault="001B26E5" w:rsidP="000D0A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3F0"/>
    <w:rsid w:val="000D0A40"/>
    <w:rsid w:val="001339FA"/>
    <w:rsid w:val="001B26E5"/>
    <w:rsid w:val="001D518A"/>
    <w:rsid w:val="00272D6C"/>
    <w:rsid w:val="002A09D9"/>
    <w:rsid w:val="002A4DBA"/>
    <w:rsid w:val="0037543D"/>
    <w:rsid w:val="0038768A"/>
    <w:rsid w:val="004143F0"/>
    <w:rsid w:val="00482989"/>
    <w:rsid w:val="005655A3"/>
    <w:rsid w:val="00821648"/>
    <w:rsid w:val="008532C8"/>
    <w:rsid w:val="00A141B0"/>
    <w:rsid w:val="00A14EB6"/>
    <w:rsid w:val="00A948A4"/>
    <w:rsid w:val="00AF7006"/>
    <w:rsid w:val="00BB2A80"/>
    <w:rsid w:val="00BE26F0"/>
    <w:rsid w:val="00CB5C6D"/>
    <w:rsid w:val="00D13379"/>
    <w:rsid w:val="00E1402B"/>
    <w:rsid w:val="00E7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ipnotMetni">
    <w:name w:val="footnote text"/>
    <w:basedOn w:val="Normal"/>
    <w:link w:val="DipnotMetniChar"/>
    <w:uiPriority w:val="99"/>
    <w:semiHidden/>
    <w:unhideWhenUsed/>
    <w:rsid w:val="000D0A40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0D0A40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0D0A4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ipnotMetni">
    <w:name w:val="footnote text"/>
    <w:basedOn w:val="Normal"/>
    <w:link w:val="DipnotMetniChar"/>
    <w:uiPriority w:val="99"/>
    <w:semiHidden/>
    <w:unhideWhenUsed/>
    <w:rsid w:val="000D0A40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0D0A40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0D0A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A8569-1022-43AF-966E-10EDC2F3A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rocco</Company>
  <LinksUpToDate>false</LinksUpToDate>
  <CharactersWithSpaces>1753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FARSDİLİ</dc:creator>
  <cp:keywords/>
  <dc:description/>
  <cp:lastModifiedBy>FARSDİLİ</cp:lastModifiedBy>
  <cp:revision>4</cp:revision>
  <dcterms:created xsi:type="dcterms:W3CDTF">2015-07-28T09:05:00Z</dcterms:created>
  <dcterms:modified xsi:type="dcterms:W3CDTF">2015-07-28T12:09:00Z</dcterms:modified>
</cp:coreProperties>
</file>