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29E" w:rsidRDefault="00A8129E" w:rsidP="00A8129E">
      <w:pPr>
        <w:spacing w:after="0" w:line="360" w:lineRule="auto"/>
        <w:jc w:val="center"/>
        <w:rPr>
          <w:rFonts w:ascii="Times New Roman" w:hAnsi="Times New Roman"/>
          <w:b/>
          <w:i/>
          <w:sz w:val="36"/>
          <w:szCs w:val="36"/>
          <w:lang w:bidi="ur-PK"/>
        </w:rPr>
      </w:pPr>
      <w:bookmarkStart w:id="0" w:name="_GoBack"/>
      <w:bookmarkEnd w:id="0"/>
      <w:r w:rsidRPr="005279C4">
        <w:rPr>
          <w:rFonts w:ascii="Times New Roman" w:hAnsi="Times New Roman"/>
          <w:b/>
          <w:i/>
          <w:sz w:val="36"/>
          <w:szCs w:val="36"/>
          <w:lang w:bidi="ur-PK"/>
        </w:rPr>
        <w:t>“</w:t>
      </w:r>
      <w:r>
        <w:rPr>
          <w:rFonts w:ascii="Times New Roman" w:hAnsi="Times New Roman"/>
          <w:b/>
          <w:i/>
          <w:sz w:val="36"/>
          <w:szCs w:val="36"/>
          <w:lang w:bidi="ur-PK"/>
        </w:rPr>
        <w:t xml:space="preserve">Cultural </w:t>
      </w:r>
      <w:r w:rsidR="00A802F5">
        <w:rPr>
          <w:rFonts w:ascii="Times New Roman" w:hAnsi="Times New Roman"/>
          <w:b/>
          <w:i/>
          <w:sz w:val="36"/>
          <w:szCs w:val="36"/>
          <w:lang w:bidi="ur-PK"/>
        </w:rPr>
        <w:t>Diversity</w:t>
      </w:r>
      <w:r w:rsidR="00A802F5" w:rsidRPr="005279C4">
        <w:rPr>
          <w:rFonts w:ascii="Times New Roman" w:hAnsi="Times New Roman"/>
          <w:b/>
          <w:i/>
          <w:sz w:val="36"/>
          <w:szCs w:val="36"/>
          <w:lang w:bidi="ur-PK"/>
        </w:rPr>
        <w:t xml:space="preserve"> in</w:t>
      </w:r>
      <w:r w:rsidRPr="005279C4">
        <w:rPr>
          <w:rFonts w:ascii="Times New Roman" w:hAnsi="Times New Roman"/>
          <w:b/>
          <w:i/>
          <w:sz w:val="36"/>
          <w:szCs w:val="36"/>
          <w:lang w:bidi="ur-PK"/>
        </w:rPr>
        <w:t xml:space="preserve"> Medieval Islamic Heritage: A Study of Sufi Ethos of Kashmir”</w:t>
      </w:r>
    </w:p>
    <w:p w:rsidR="00A8129E" w:rsidRPr="009E1F54" w:rsidRDefault="00A8129E" w:rsidP="00A8129E">
      <w:pPr>
        <w:spacing w:after="0" w:line="240" w:lineRule="auto"/>
        <w:ind w:firstLine="720"/>
        <w:jc w:val="right"/>
        <w:rPr>
          <w:rFonts w:ascii="Times New Roman" w:hAnsi="Times New Roman"/>
          <w:sz w:val="26"/>
          <w:szCs w:val="28"/>
        </w:rPr>
      </w:pPr>
      <w:r>
        <w:rPr>
          <w:rFonts w:ascii="Times New Roman" w:hAnsi="Times New Roman"/>
          <w:sz w:val="26"/>
          <w:szCs w:val="28"/>
        </w:rPr>
        <w:t>Prof. (</w:t>
      </w:r>
      <w:r w:rsidRPr="009E1F54">
        <w:rPr>
          <w:rFonts w:ascii="Times New Roman" w:hAnsi="Times New Roman"/>
          <w:sz w:val="26"/>
          <w:szCs w:val="28"/>
        </w:rPr>
        <w:t>Dr</w:t>
      </w:r>
      <w:r>
        <w:rPr>
          <w:rFonts w:ascii="Times New Roman" w:hAnsi="Times New Roman"/>
          <w:sz w:val="26"/>
          <w:szCs w:val="28"/>
        </w:rPr>
        <w:t>)</w:t>
      </w:r>
      <w:r w:rsidRPr="009E1F54">
        <w:rPr>
          <w:rFonts w:ascii="Times New Roman" w:hAnsi="Times New Roman"/>
          <w:sz w:val="26"/>
          <w:szCs w:val="28"/>
        </w:rPr>
        <w:t>. G. N. Khaki</w:t>
      </w:r>
    </w:p>
    <w:p w:rsidR="00A8129E" w:rsidRPr="009E1F54" w:rsidRDefault="00A8129E" w:rsidP="00A8129E">
      <w:pPr>
        <w:spacing w:after="0" w:line="240" w:lineRule="auto"/>
        <w:ind w:firstLine="720"/>
        <w:jc w:val="right"/>
        <w:rPr>
          <w:rFonts w:ascii="Times New Roman" w:hAnsi="Times New Roman"/>
          <w:sz w:val="26"/>
          <w:szCs w:val="28"/>
        </w:rPr>
      </w:pPr>
      <w:r>
        <w:rPr>
          <w:rFonts w:ascii="Times New Roman" w:hAnsi="Times New Roman"/>
          <w:sz w:val="26"/>
          <w:szCs w:val="28"/>
        </w:rPr>
        <w:t>Director</w:t>
      </w:r>
    </w:p>
    <w:p w:rsidR="00A8129E" w:rsidRDefault="00A8129E" w:rsidP="00A8129E">
      <w:pPr>
        <w:spacing w:after="0" w:line="240" w:lineRule="auto"/>
        <w:ind w:firstLine="720"/>
        <w:jc w:val="right"/>
        <w:rPr>
          <w:rFonts w:ascii="Times New Roman" w:hAnsi="Times New Roman"/>
          <w:sz w:val="26"/>
          <w:szCs w:val="28"/>
        </w:rPr>
      </w:pPr>
      <w:r>
        <w:rPr>
          <w:rFonts w:ascii="Times New Roman" w:hAnsi="Times New Roman"/>
          <w:sz w:val="26"/>
          <w:szCs w:val="28"/>
        </w:rPr>
        <w:t>Centre of Central Asian Studies</w:t>
      </w:r>
      <w:r w:rsidR="00CD06B7">
        <w:rPr>
          <w:rFonts w:ascii="Times New Roman" w:hAnsi="Times New Roman"/>
          <w:sz w:val="26"/>
          <w:szCs w:val="28"/>
        </w:rPr>
        <w:t xml:space="preserve"> and </w:t>
      </w:r>
    </w:p>
    <w:p w:rsidR="00CD06B7" w:rsidRDefault="00CD06B7" w:rsidP="00A8129E">
      <w:pPr>
        <w:spacing w:after="0" w:line="240" w:lineRule="auto"/>
        <w:ind w:firstLine="720"/>
        <w:jc w:val="right"/>
        <w:rPr>
          <w:rFonts w:ascii="Times New Roman" w:hAnsi="Times New Roman"/>
          <w:sz w:val="26"/>
          <w:szCs w:val="28"/>
        </w:rPr>
      </w:pPr>
      <w:r>
        <w:rPr>
          <w:rFonts w:ascii="Times New Roman" w:hAnsi="Times New Roman"/>
          <w:sz w:val="26"/>
          <w:szCs w:val="28"/>
        </w:rPr>
        <w:t>Dean, Department of Students Welfare</w:t>
      </w:r>
    </w:p>
    <w:p w:rsidR="00A8129E" w:rsidRDefault="00A8129E" w:rsidP="00A8129E">
      <w:pPr>
        <w:spacing w:after="0" w:line="240" w:lineRule="auto"/>
        <w:ind w:firstLine="720"/>
        <w:jc w:val="right"/>
        <w:rPr>
          <w:rFonts w:ascii="Times New Roman" w:hAnsi="Times New Roman"/>
          <w:sz w:val="26"/>
          <w:szCs w:val="28"/>
        </w:rPr>
      </w:pPr>
      <w:r>
        <w:rPr>
          <w:rFonts w:ascii="Times New Roman" w:hAnsi="Times New Roman"/>
          <w:sz w:val="26"/>
          <w:szCs w:val="28"/>
        </w:rPr>
        <w:t>University of Kashmir</w:t>
      </w:r>
    </w:p>
    <w:p w:rsidR="00A8129E" w:rsidRPr="009E1F54" w:rsidRDefault="00A8129E" w:rsidP="00A8129E">
      <w:pPr>
        <w:spacing w:after="0" w:line="240" w:lineRule="auto"/>
        <w:ind w:firstLine="720"/>
        <w:jc w:val="right"/>
        <w:rPr>
          <w:rFonts w:ascii="Times New Roman" w:hAnsi="Times New Roman"/>
          <w:sz w:val="26"/>
          <w:szCs w:val="28"/>
        </w:rPr>
      </w:pPr>
      <w:r>
        <w:rPr>
          <w:rFonts w:ascii="Times New Roman" w:hAnsi="Times New Roman"/>
          <w:sz w:val="26"/>
          <w:szCs w:val="28"/>
        </w:rPr>
        <w:t>Srinagar, India</w:t>
      </w:r>
    </w:p>
    <w:p w:rsidR="00A8129E" w:rsidRDefault="00A8129E" w:rsidP="00A8129E">
      <w:pPr>
        <w:spacing w:after="0" w:line="240" w:lineRule="auto"/>
        <w:ind w:left="6480"/>
        <w:jc w:val="right"/>
        <w:rPr>
          <w:rFonts w:ascii="Times New Roman" w:hAnsi="Times New Roman"/>
          <w:sz w:val="26"/>
          <w:szCs w:val="28"/>
        </w:rPr>
      </w:pPr>
    </w:p>
    <w:p w:rsidR="00A8129E" w:rsidRPr="009E1F54" w:rsidRDefault="00A8129E" w:rsidP="00A8129E">
      <w:pPr>
        <w:spacing w:after="0" w:line="240" w:lineRule="auto"/>
        <w:ind w:left="6480"/>
        <w:jc w:val="right"/>
        <w:rPr>
          <w:rFonts w:ascii="Times New Roman" w:hAnsi="Times New Roman"/>
          <w:sz w:val="28"/>
          <w:szCs w:val="28"/>
        </w:rPr>
      </w:pPr>
      <w:r>
        <w:rPr>
          <w:noProof/>
          <w:lang w:val="en-US" w:bidi="fa-IR"/>
        </w:rPr>
        <w:drawing>
          <wp:inline distT="0" distB="0" distL="0" distR="0">
            <wp:extent cx="1224915" cy="1518285"/>
            <wp:effectExtent l="19050" t="0" r="0" b="0"/>
            <wp:docPr id="10" name="Picture 1" descr="Description: IMG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IMG_0011"/>
                    <pic:cNvPicPr>
                      <a:picLocks noChangeAspect="1" noChangeArrowheads="1"/>
                    </pic:cNvPicPr>
                  </pic:nvPicPr>
                  <pic:blipFill>
                    <a:blip r:embed="rId6" cstate="print"/>
                    <a:srcRect/>
                    <a:stretch>
                      <a:fillRect/>
                    </a:stretch>
                  </pic:blipFill>
                  <pic:spPr bwMode="auto">
                    <a:xfrm>
                      <a:off x="0" y="0"/>
                      <a:ext cx="1224915" cy="1518285"/>
                    </a:xfrm>
                    <a:prstGeom prst="rect">
                      <a:avLst/>
                    </a:prstGeom>
                    <a:noFill/>
                    <a:ln w="9525">
                      <a:noFill/>
                      <a:miter lim="800000"/>
                      <a:headEnd/>
                      <a:tailEnd/>
                    </a:ln>
                  </pic:spPr>
                </pic:pic>
              </a:graphicData>
            </a:graphic>
          </wp:inline>
        </w:drawing>
      </w:r>
    </w:p>
    <w:p w:rsidR="00A8129E" w:rsidRDefault="00A8129E" w:rsidP="00A8129E">
      <w:pPr>
        <w:spacing w:after="0" w:line="240" w:lineRule="auto"/>
        <w:rPr>
          <w:rFonts w:ascii="Times New Roman" w:hAnsi="Times New Roman"/>
          <w:b/>
          <w:sz w:val="28"/>
          <w:szCs w:val="28"/>
        </w:rPr>
      </w:pPr>
    </w:p>
    <w:p w:rsidR="00A8129E" w:rsidRPr="009E1F54" w:rsidRDefault="00A8129E" w:rsidP="00A8129E">
      <w:pPr>
        <w:spacing w:after="0" w:line="240" w:lineRule="auto"/>
        <w:rPr>
          <w:rFonts w:ascii="Times New Roman" w:hAnsi="Times New Roman"/>
          <w:b/>
          <w:sz w:val="28"/>
          <w:szCs w:val="28"/>
        </w:rPr>
      </w:pPr>
      <w:r w:rsidRPr="009E1F54">
        <w:rPr>
          <w:rFonts w:ascii="Times New Roman" w:hAnsi="Times New Roman"/>
          <w:b/>
          <w:sz w:val="28"/>
          <w:szCs w:val="28"/>
        </w:rPr>
        <w:t>Abstract</w:t>
      </w:r>
    </w:p>
    <w:p w:rsidR="00CF57E9" w:rsidRDefault="00CF57E9" w:rsidP="00A8129E">
      <w:pPr>
        <w:jc w:val="both"/>
        <w:rPr>
          <w:rFonts w:ascii="Times New Roman" w:hAnsi="Times New Roman"/>
          <w:sz w:val="28"/>
          <w:szCs w:val="28"/>
        </w:rPr>
      </w:pPr>
    </w:p>
    <w:p w:rsidR="00A8129E" w:rsidRPr="00CF57E9" w:rsidRDefault="00A8129E" w:rsidP="00A8129E">
      <w:pPr>
        <w:jc w:val="both"/>
        <w:rPr>
          <w:rFonts w:ascii="Times New Roman" w:hAnsi="Times New Roman"/>
          <w:sz w:val="28"/>
          <w:szCs w:val="28"/>
        </w:rPr>
      </w:pPr>
      <w:r w:rsidRPr="00CF57E9">
        <w:rPr>
          <w:rFonts w:ascii="Times New Roman" w:hAnsi="Times New Roman"/>
          <w:sz w:val="28"/>
          <w:szCs w:val="28"/>
        </w:rPr>
        <w:t xml:space="preserve">The concept of Pluralism and multiculturalism and the subsequent prospects for establishment of Pluralistic Society in the global context has become an advanced discourse of contemporary academic activity. Appreciating and evaluating all discussions and conjectures about Pluralism and multiculturalism and also giving a due space to the definitions that are being assigned to it in the modern world, the roots and origin of both as a concept and as a process exist in the early Islamic period. March of scholars to the far off lands, dissemination of knowledge and learning, establishment of </w:t>
      </w:r>
      <w:proofErr w:type="spellStart"/>
      <w:r w:rsidRPr="00CF57E9">
        <w:rPr>
          <w:rFonts w:ascii="Times New Roman" w:hAnsi="Times New Roman"/>
          <w:i/>
          <w:sz w:val="28"/>
          <w:szCs w:val="28"/>
        </w:rPr>
        <w:t>Khanqahas</w:t>
      </w:r>
      <w:proofErr w:type="spellEnd"/>
      <w:r w:rsidRPr="00CF57E9">
        <w:rPr>
          <w:rFonts w:ascii="Times New Roman" w:hAnsi="Times New Roman"/>
          <w:sz w:val="28"/>
          <w:szCs w:val="28"/>
        </w:rPr>
        <w:t xml:space="preserve"> and </w:t>
      </w:r>
      <w:proofErr w:type="spellStart"/>
      <w:r w:rsidRPr="00CF57E9">
        <w:rPr>
          <w:rFonts w:ascii="Times New Roman" w:hAnsi="Times New Roman"/>
          <w:i/>
          <w:sz w:val="28"/>
          <w:szCs w:val="28"/>
        </w:rPr>
        <w:t>Maktabas</w:t>
      </w:r>
      <w:proofErr w:type="spellEnd"/>
      <w:r w:rsidRPr="00CF57E9">
        <w:rPr>
          <w:rFonts w:ascii="Times New Roman" w:hAnsi="Times New Roman"/>
          <w:sz w:val="28"/>
          <w:szCs w:val="28"/>
        </w:rPr>
        <w:t xml:space="preserve">, the process of migration, the grand translation movement and the concept of peace and justice are some of the features essentially with Islamic orientation which encourage pluralistic view point at doctrinal and practical levels. This perspective has substantially been stimulated and propagated by </w:t>
      </w:r>
      <w:proofErr w:type="spellStart"/>
      <w:r w:rsidRPr="00CF57E9">
        <w:rPr>
          <w:rFonts w:ascii="Times New Roman" w:hAnsi="Times New Roman"/>
          <w:sz w:val="28"/>
          <w:szCs w:val="28"/>
        </w:rPr>
        <w:t>sufis</w:t>
      </w:r>
      <w:proofErr w:type="spellEnd"/>
      <w:r w:rsidRPr="00CF57E9">
        <w:rPr>
          <w:rFonts w:ascii="Times New Roman" w:hAnsi="Times New Roman"/>
          <w:sz w:val="28"/>
          <w:szCs w:val="28"/>
        </w:rPr>
        <w:t xml:space="preserve"> around the globe  who have not only  been the torch bearers of pluralistic perspective, acculturation, tolerance, communal harmony and co-existence in times of cultural polarization and religious animosity, but have cemented the bonds of the human integration to realize the dream of unity of mankind and universality of human culture. The contribution of Sufis to peaceful cosmopolitan civilization and cultural advancement in the promotion of communal harmony </w:t>
      </w:r>
      <w:r w:rsidRPr="00CF57E9">
        <w:rPr>
          <w:rFonts w:ascii="Times New Roman" w:hAnsi="Times New Roman"/>
          <w:sz w:val="28"/>
          <w:szCs w:val="28"/>
        </w:rPr>
        <w:lastRenderedPageBreak/>
        <w:t>and co-existence in shaping the history of Sub-Continent is note worthy and unprecedented.</w:t>
      </w:r>
    </w:p>
    <w:p w:rsidR="00A8129E" w:rsidRPr="00CF57E9" w:rsidRDefault="00A8129E" w:rsidP="00A8129E">
      <w:pPr>
        <w:spacing w:before="240" w:line="360" w:lineRule="auto"/>
        <w:jc w:val="both"/>
        <w:rPr>
          <w:rFonts w:ascii="Times New Roman" w:hAnsi="Times New Roman"/>
          <w:sz w:val="28"/>
          <w:szCs w:val="28"/>
        </w:rPr>
      </w:pPr>
    </w:p>
    <w:p w:rsidR="00A8129E" w:rsidRPr="00CF57E9" w:rsidRDefault="00A8129E" w:rsidP="00A8129E">
      <w:pPr>
        <w:spacing w:before="240" w:line="360" w:lineRule="auto"/>
        <w:jc w:val="both"/>
        <w:rPr>
          <w:rFonts w:ascii="Times New Roman" w:hAnsi="Times New Roman"/>
          <w:sz w:val="28"/>
          <w:szCs w:val="28"/>
        </w:rPr>
      </w:pPr>
      <w:r w:rsidRPr="00CF57E9">
        <w:rPr>
          <w:rFonts w:ascii="Times New Roman" w:hAnsi="Times New Roman"/>
          <w:sz w:val="28"/>
          <w:szCs w:val="28"/>
        </w:rPr>
        <w:t>14</w:t>
      </w:r>
      <w:r w:rsidRPr="00CF57E9">
        <w:rPr>
          <w:rFonts w:ascii="Times New Roman" w:hAnsi="Times New Roman"/>
          <w:sz w:val="28"/>
          <w:szCs w:val="28"/>
          <w:vertAlign w:val="superscript"/>
        </w:rPr>
        <w:t>th</w:t>
      </w:r>
      <w:r w:rsidRPr="00CF57E9">
        <w:rPr>
          <w:rFonts w:ascii="Times New Roman" w:hAnsi="Times New Roman"/>
          <w:sz w:val="28"/>
          <w:szCs w:val="28"/>
        </w:rPr>
        <w:t xml:space="preserve"> and 15</w:t>
      </w:r>
      <w:r w:rsidRPr="00CF57E9">
        <w:rPr>
          <w:rFonts w:ascii="Times New Roman" w:hAnsi="Times New Roman"/>
          <w:sz w:val="28"/>
          <w:szCs w:val="28"/>
          <w:vertAlign w:val="superscript"/>
        </w:rPr>
        <w:t>th</w:t>
      </w:r>
      <w:r w:rsidRPr="00CF57E9">
        <w:rPr>
          <w:rFonts w:ascii="Times New Roman" w:hAnsi="Times New Roman"/>
          <w:sz w:val="28"/>
          <w:szCs w:val="28"/>
        </w:rPr>
        <w:t xml:space="preserve"> centuries, in fact constitutes one of the prominent and formative phases in the history of Kashmir as it accounted for momentous, religious and cultural change. Its illustrious sons, scholars and Sufis propagated the message of human brotherhood and love that emanated from the synthesis of Islamic and </w:t>
      </w:r>
      <w:proofErr w:type="spellStart"/>
      <w:r w:rsidRPr="00CF57E9">
        <w:rPr>
          <w:rFonts w:ascii="Times New Roman" w:hAnsi="Times New Roman"/>
          <w:sz w:val="28"/>
          <w:szCs w:val="28"/>
        </w:rPr>
        <w:t>Saivaite</w:t>
      </w:r>
      <w:proofErr w:type="spellEnd"/>
      <w:r w:rsidRPr="00CF57E9">
        <w:rPr>
          <w:rFonts w:ascii="Times New Roman" w:hAnsi="Times New Roman"/>
          <w:sz w:val="28"/>
          <w:szCs w:val="28"/>
        </w:rPr>
        <w:t xml:space="preserve"> philosophies which subsequently became an indispensable and </w:t>
      </w:r>
      <w:proofErr w:type="spellStart"/>
      <w:r w:rsidRPr="00CF57E9">
        <w:rPr>
          <w:rFonts w:ascii="Times New Roman" w:hAnsi="Times New Roman"/>
          <w:sz w:val="28"/>
          <w:szCs w:val="28"/>
        </w:rPr>
        <w:t>unsaggereable</w:t>
      </w:r>
      <w:proofErr w:type="spellEnd"/>
      <w:r w:rsidRPr="00CF57E9">
        <w:rPr>
          <w:rFonts w:ascii="Times New Roman" w:hAnsi="Times New Roman"/>
          <w:sz w:val="28"/>
          <w:szCs w:val="28"/>
        </w:rPr>
        <w:t xml:space="preserve"> part of Kashmir’s composite culture, the manifestation of which is found in the Sufi philosophy of </w:t>
      </w:r>
      <w:proofErr w:type="spellStart"/>
      <w:r w:rsidRPr="00CF57E9">
        <w:rPr>
          <w:rFonts w:ascii="Times New Roman" w:hAnsi="Times New Roman"/>
          <w:i/>
          <w:sz w:val="28"/>
          <w:szCs w:val="28"/>
        </w:rPr>
        <w:t>Reshis</w:t>
      </w:r>
      <w:proofErr w:type="spellEnd"/>
      <w:r w:rsidRPr="00CF57E9">
        <w:rPr>
          <w:rFonts w:ascii="Times New Roman" w:hAnsi="Times New Roman"/>
          <w:sz w:val="28"/>
          <w:szCs w:val="28"/>
        </w:rPr>
        <w:t xml:space="preserve"> and Sufis. It is an admitted fact, as recorded in the great historical accounts of South Asia that Mahatma Gandhi the Father of Indian Nation saw a ray of hope in Kashmir when whole Indian sub-continent was burning in communal violence and animosity. This burning candle of communal harmony was kindled through the tireless efforts of the Kashmiri Sufis. It is why </w:t>
      </w:r>
      <w:proofErr w:type="gramStart"/>
      <w:r w:rsidRPr="00CF57E9">
        <w:rPr>
          <w:rFonts w:ascii="Times New Roman" w:hAnsi="Times New Roman"/>
          <w:sz w:val="28"/>
          <w:szCs w:val="28"/>
        </w:rPr>
        <w:t>the another</w:t>
      </w:r>
      <w:proofErr w:type="gramEnd"/>
      <w:r w:rsidRPr="00CF57E9">
        <w:rPr>
          <w:rFonts w:ascii="Times New Roman" w:hAnsi="Times New Roman"/>
          <w:sz w:val="28"/>
          <w:szCs w:val="28"/>
        </w:rPr>
        <w:t xml:space="preserve"> popular name of the valley of Kashmir is </w:t>
      </w:r>
      <w:proofErr w:type="spellStart"/>
      <w:r w:rsidRPr="00CF57E9">
        <w:rPr>
          <w:rFonts w:ascii="Times New Roman" w:hAnsi="Times New Roman"/>
          <w:i/>
          <w:sz w:val="28"/>
          <w:szCs w:val="28"/>
        </w:rPr>
        <w:t>Peervar</w:t>
      </w:r>
      <w:proofErr w:type="spellEnd"/>
      <w:r w:rsidRPr="00CF57E9">
        <w:rPr>
          <w:rFonts w:ascii="Times New Roman" w:hAnsi="Times New Roman"/>
          <w:sz w:val="28"/>
          <w:szCs w:val="28"/>
        </w:rPr>
        <w:t xml:space="preserve"> i.e. (the Land of Sufis.) The renowned Sufis of Kashmir like Sheikh Noor-</w:t>
      </w:r>
      <w:proofErr w:type="spellStart"/>
      <w:r w:rsidRPr="00CF57E9">
        <w:rPr>
          <w:rFonts w:ascii="Times New Roman" w:hAnsi="Times New Roman"/>
          <w:sz w:val="28"/>
          <w:szCs w:val="28"/>
        </w:rPr>
        <w:t>ud</w:t>
      </w:r>
      <w:proofErr w:type="spellEnd"/>
      <w:r w:rsidRPr="00CF57E9">
        <w:rPr>
          <w:rFonts w:ascii="Times New Roman" w:hAnsi="Times New Roman"/>
          <w:sz w:val="28"/>
          <w:szCs w:val="28"/>
        </w:rPr>
        <w:t>-din-</w:t>
      </w:r>
      <w:proofErr w:type="spellStart"/>
      <w:r w:rsidRPr="00CF57E9">
        <w:rPr>
          <w:rFonts w:ascii="Times New Roman" w:hAnsi="Times New Roman"/>
          <w:sz w:val="28"/>
          <w:szCs w:val="28"/>
        </w:rPr>
        <w:t>Noorani</w:t>
      </w:r>
      <w:proofErr w:type="spellEnd"/>
      <w:r w:rsidRPr="00CF57E9">
        <w:rPr>
          <w:rFonts w:ascii="Times New Roman" w:hAnsi="Times New Roman"/>
          <w:sz w:val="28"/>
          <w:szCs w:val="28"/>
        </w:rPr>
        <w:t xml:space="preserve">, Lal </w:t>
      </w:r>
      <w:proofErr w:type="spellStart"/>
      <w:r w:rsidRPr="00CF57E9">
        <w:rPr>
          <w:rFonts w:ascii="Times New Roman" w:hAnsi="Times New Roman"/>
          <w:sz w:val="28"/>
          <w:szCs w:val="28"/>
        </w:rPr>
        <w:t>Ded</w:t>
      </w:r>
      <w:proofErr w:type="spellEnd"/>
      <w:r w:rsidRPr="00CF57E9">
        <w:rPr>
          <w:rFonts w:ascii="Times New Roman" w:hAnsi="Times New Roman"/>
          <w:sz w:val="28"/>
          <w:szCs w:val="28"/>
        </w:rPr>
        <w:t xml:space="preserve">, </w:t>
      </w:r>
      <w:proofErr w:type="spellStart"/>
      <w:r w:rsidRPr="00CF57E9">
        <w:rPr>
          <w:rFonts w:ascii="Times New Roman" w:hAnsi="Times New Roman"/>
          <w:sz w:val="28"/>
          <w:szCs w:val="28"/>
        </w:rPr>
        <w:t>Shamas</w:t>
      </w:r>
      <w:proofErr w:type="spellEnd"/>
      <w:r w:rsidRPr="00CF57E9">
        <w:rPr>
          <w:rFonts w:ascii="Times New Roman" w:hAnsi="Times New Roman"/>
          <w:sz w:val="28"/>
          <w:szCs w:val="28"/>
        </w:rPr>
        <w:t xml:space="preserve"> Fakir, Ahmed </w:t>
      </w:r>
      <w:proofErr w:type="spellStart"/>
      <w:r w:rsidRPr="00CF57E9">
        <w:rPr>
          <w:rFonts w:ascii="Times New Roman" w:hAnsi="Times New Roman"/>
          <w:sz w:val="28"/>
          <w:szCs w:val="28"/>
        </w:rPr>
        <w:t>Batawar</w:t>
      </w:r>
      <w:proofErr w:type="spellEnd"/>
      <w:r w:rsidRPr="00CF57E9">
        <w:rPr>
          <w:rFonts w:ascii="Times New Roman" w:hAnsi="Times New Roman"/>
          <w:sz w:val="28"/>
          <w:szCs w:val="28"/>
        </w:rPr>
        <w:t xml:space="preserve">, </w:t>
      </w:r>
      <w:proofErr w:type="spellStart"/>
      <w:r w:rsidRPr="00CF57E9">
        <w:rPr>
          <w:rFonts w:ascii="Times New Roman" w:hAnsi="Times New Roman"/>
          <w:sz w:val="28"/>
          <w:szCs w:val="28"/>
        </w:rPr>
        <w:t>Ahad</w:t>
      </w:r>
      <w:proofErr w:type="spellEnd"/>
      <w:r w:rsidRPr="00CF57E9">
        <w:rPr>
          <w:rFonts w:ascii="Times New Roman" w:hAnsi="Times New Roman"/>
          <w:sz w:val="28"/>
          <w:szCs w:val="28"/>
        </w:rPr>
        <w:t xml:space="preserve"> </w:t>
      </w:r>
      <w:proofErr w:type="spellStart"/>
      <w:r w:rsidRPr="00CF57E9">
        <w:rPr>
          <w:rFonts w:ascii="Times New Roman" w:hAnsi="Times New Roman"/>
          <w:sz w:val="28"/>
          <w:szCs w:val="28"/>
        </w:rPr>
        <w:t>Zargar</w:t>
      </w:r>
      <w:proofErr w:type="spellEnd"/>
      <w:r w:rsidRPr="00CF57E9">
        <w:rPr>
          <w:rFonts w:ascii="Times New Roman" w:hAnsi="Times New Roman"/>
          <w:sz w:val="28"/>
          <w:szCs w:val="28"/>
        </w:rPr>
        <w:t xml:space="preserve">, </w:t>
      </w:r>
      <w:proofErr w:type="spellStart"/>
      <w:r w:rsidRPr="00CF57E9">
        <w:rPr>
          <w:rFonts w:ascii="Times New Roman" w:hAnsi="Times New Roman"/>
          <w:sz w:val="28"/>
          <w:szCs w:val="28"/>
        </w:rPr>
        <w:t>Samad</w:t>
      </w:r>
      <w:proofErr w:type="spellEnd"/>
      <w:r w:rsidRPr="00CF57E9">
        <w:rPr>
          <w:rFonts w:ascii="Times New Roman" w:hAnsi="Times New Roman"/>
          <w:sz w:val="28"/>
          <w:szCs w:val="28"/>
        </w:rPr>
        <w:t xml:space="preserve"> Mir, etc. throughout the course of history promoted peace, co-existence, communal harmony and pluralistic ideals. Sheikh Noor-</w:t>
      </w:r>
      <w:proofErr w:type="spellStart"/>
      <w:r w:rsidRPr="00CF57E9">
        <w:rPr>
          <w:rFonts w:ascii="Times New Roman" w:hAnsi="Times New Roman"/>
          <w:sz w:val="28"/>
          <w:szCs w:val="28"/>
        </w:rPr>
        <w:t>ud</w:t>
      </w:r>
      <w:proofErr w:type="spellEnd"/>
      <w:r w:rsidRPr="00CF57E9">
        <w:rPr>
          <w:rFonts w:ascii="Times New Roman" w:hAnsi="Times New Roman"/>
          <w:sz w:val="28"/>
          <w:szCs w:val="28"/>
        </w:rPr>
        <w:t>-din-</w:t>
      </w:r>
      <w:proofErr w:type="spellStart"/>
      <w:r w:rsidRPr="00CF57E9">
        <w:rPr>
          <w:rFonts w:ascii="Times New Roman" w:hAnsi="Times New Roman"/>
          <w:sz w:val="28"/>
          <w:szCs w:val="28"/>
        </w:rPr>
        <w:t>Noorani</w:t>
      </w:r>
      <w:proofErr w:type="spellEnd"/>
      <w:r w:rsidRPr="00CF57E9">
        <w:rPr>
          <w:rFonts w:ascii="Times New Roman" w:hAnsi="Times New Roman"/>
          <w:sz w:val="28"/>
          <w:szCs w:val="28"/>
        </w:rPr>
        <w:t xml:space="preserve"> commonly known as Sheikh-ul-Alam while promoting the relationship between Muslims and Non-Muslims said </w:t>
      </w:r>
      <w:r w:rsidRPr="00CF57E9">
        <w:rPr>
          <w:rFonts w:ascii="Times New Roman" w:hAnsi="Times New Roman"/>
          <w:b/>
          <w:sz w:val="28"/>
          <w:szCs w:val="28"/>
        </w:rPr>
        <w:t>;</w:t>
      </w:r>
      <w:proofErr w:type="gramStart"/>
      <w:r w:rsidRPr="00CF57E9">
        <w:rPr>
          <w:rFonts w:ascii="Times New Roman" w:hAnsi="Times New Roman"/>
          <w:sz w:val="28"/>
          <w:szCs w:val="28"/>
        </w:rPr>
        <w:t>(Mankind</w:t>
      </w:r>
      <w:proofErr w:type="gramEnd"/>
      <w:r w:rsidRPr="00CF57E9">
        <w:rPr>
          <w:rFonts w:ascii="Times New Roman" w:hAnsi="Times New Roman"/>
          <w:sz w:val="28"/>
          <w:szCs w:val="28"/>
        </w:rPr>
        <w:t xml:space="preserve"> belongs to same parents therefore, no scope for animosity. Be kind to both Hindus and Muslims, it will lead to the happiness of Allah.)These Sufis in fact, lived in the midst of the lower strata of society and identified themselves with the problems and perplexities of the </w:t>
      </w:r>
      <w:proofErr w:type="spellStart"/>
      <w:r w:rsidRPr="00CF57E9">
        <w:rPr>
          <w:rFonts w:ascii="Times New Roman" w:hAnsi="Times New Roman"/>
          <w:sz w:val="28"/>
          <w:szCs w:val="28"/>
        </w:rPr>
        <w:t>people.The</w:t>
      </w:r>
      <w:proofErr w:type="spellEnd"/>
      <w:r w:rsidRPr="00CF57E9">
        <w:rPr>
          <w:rFonts w:ascii="Times New Roman" w:hAnsi="Times New Roman"/>
          <w:sz w:val="28"/>
          <w:szCs w:val="28"/>
        </w:rPr>
        <w:t xml:space="preserve"> </w:t>
      </w:r>
      <w:proofErr w:type="spellStart"/>
      <w:r w:rsidRPr="00CF57E9">
        <w:rPr>
          <w:rFonts w:ascii="Times New Roman" w:hAnsi="Times New Roman"/>
          <w:sz w:val="28"/>
          <w:szCs w:val="28"/>
        </w:rPr>
        <w:t>Sayyids</w:t>
      </w:r>
      <w:proofErr w:type="spellEnd"/>
      <w:r w:rsidRPr="00CF57E9">
        <w:rPr>
          <w:rFonts w:ascii="Times New Roman" w:hAnsi="Times New Roman"/>
          <w:sz w:val="28"/>
          <w:szCs w:val="28"/>
        </w:rPr>
        <w:t xml:space="preserve"> who arrived from Central Asia to Kashmir were ardent advocates of the Quranic injunctions and championed the cause of the poor. Hazrat She</w:t>
      </w:r>
      <w:r w:rsidR="00A802F5" w:rsidRPr="00CF57E9">
        <w:rPr>
          <w:rFonts w:ascii="Times New Roman" w:hAnsi="Times New Roman"/>
          <w:sz w:val="28"/>
          <w:szCs w:val="28"/>
        </w:rPr>
        <w:t>i</w:t>
      </w:r>
      <w:r w:rsidRPr="00CF57E9">
        <w:rPr>
          <w:rFonts w:ascii="Times New Roman" w:hAnsi="Times New Roman"/>
          <w:sz w:val="28"/>
          <w:szCs w:val="28"/>
        </w:rPr>
        <w:t xml:space="preserve">kh Syed Ali Hamadani commonly known as </w:t>
      </w:r>
      <w:r w:rsidRPr="00CF57E9">
        <w:rPr>
          <w:rFonts w:ascii="Times New Roman" w:hAnsi="Times New Roman"/>
          <w:i/>
          <w:sz w:val="28"/>
          <w:szCs w:val="28"/>
        </w:rPr>
        <w:t>Amir-</w:t>
      </w:r>
      <w:proofErr w:type="spellStart"/>
      <w:r w:rsidRPr="00CF57E9">
        <w:rPr>
          <w:rFonts w:ascii="Times New Roman" w:hAnsi="Times New Roman"/>
          <w:i/>
          <w:sz w:val="28"/>
          <w:szCs w:val="28"/>
        </w:rPr>
        <w:t>i</w:t>
      </w:r>
      <w:proofErr w:type="spellEnd"/>
      <w:r w:rsidRPr="00CF57E9">
        <w:rPr>
          <w:rFonts w:ascii="Times New Roman" w:hAnsi="Times New Roman"/>
          <w:i/>
          <w:sz w:val="28"/>
          <w:szCs w:val="28"/>
        </w:rPr>
        <w:t>-</w:t>
      </w:r>
      <w:proofErr w:type="spellStart"/>
      <w:r w:rsidRPr="00CF57E9">
        <w:rPr>
          <w:rFonts w:ascii="Times New Roman" w:hAnsi="Times New Roman"/>
          <w:i/>
          <w:sz w:val="28"/>
          <w:szCs w:val="28"/>
        </w:rPr>
        <w:t>Kabir</w:t>
      </w:r>
      <w:proofErr w:type="spellEnd"/>
      <w:r w:rsidRPr="00CF57E9">
        <w:rPr>
          <w:rFonts w:ascii="Times New Roman" w:hAnsi="Times New Roman"/>
          <w:i/>
          <w:sz w:val="28"/>
          <w:szCs w:val="28"/>
        </w:rPr>
        <w:t xml:space="preserve"> in</w:t>
      </w:r>
      <w:r w:rsidRPr="00CF57E9">
        <w:rPr>
          <w:rFonts w:ascii="Times New Roman" w:hAnsi="Times New Roman"/>
          <w:sz w:val="28"/>
          <w:szCs w:val="28"/>
        </w:rPr>
        <w:t xml:space="preserve"> his monumental work, </w:t>
      </w:r>
      <w:proofErr w:type="spellStart"/>
      <w:r w:rsidRPr="00CF57E9">
        <w:rPr>
          <w:rFonts w:ascii="Times New Roman" w:hAnsi="Times New Roman"/>
          <w:i/>
          <w:sz w:val="28"/>
          <w:szCs w:val="28"/>
        </w:rPr>
        <w:t>Dhakhirat</w:t>
      </w:r>
      <w:proofErr w:type="spellEnd"/>
      <w:r w:rsidRPr="00CF57E9">
        <w:rPr>
          <w:rFonts w:ascii="Times New Roman" w:hAnsi="Times New Roman"/>
          <w:i/>
          <w:sz w:val="28"/>
          <w:szCs w:val="28"/>
        </w:rPr>
        <w:t xml:space="preserve"> al- </w:t>
      </w:r>
      <w:proofErr w:type="spellStart"/>
      <w:r w:rsidRPr="00CF57E9">
        <w:rPr>
          <w:rFonts w:ascii="Times New Roman" w:hAnsi="Times New Roman"/>
          <w:i/>
          <w:sz w:val="28"/>
          <w:szCs w:val="28"/>
        </w:rPr>
        <w:t>Mulük</w:t>
      </w:r>
      <w:proofErr w:type="spellEnd"/>
      <w:r w:rsidRPr="00CF57E9">
        <w:rPr>
          <w:rFonts w:ascii="Times New Roman" w:hAnsi="Times New Roman"/>
          <w:sz w:val="28"/>
          <w:szCs w:val="28"/>
        </w:rPr>
        <w:t xml:space="preserve"> preached against the social evils and </w:t>
      </w:r>
      <w:r w:rsidRPr="00CF57E9">
        <w:rPr>
          <w:rFonts w:ascii="Times New Roman" w:hAnsi="Times New Roman"/>
          <w:sz w:val="28"/>
          <w:szCs w:val="28"/>
        </w:rPr>
        <w:lastRenderedPageBreak/>
        <w:t>problems such as unsaturated lust for worldly-things and desires, vanity, conceit, pride, cruelty, anger, vengeance, injustice, dishonesty, perfidy, jealousy, selfishness, lying, immodesty, apathy towards the condition of the poor and needy, ill treatment towards parents, wives, children, servants and slaves, without any discrimination of caste, creed, sex and religion, in so simple words and by quoting tangible and transparent common day to day examples that even an ordinary man in the street  comprehended it easily. Different Sufi orders not only fought with the self-ego, but also offered a platform for peaceful co-existence and also took active part in the promotion of harmony and love.</w:t>
      </w:r>
      <w:r w:rsidRPr="00CF57E9">
        <w:rPr>
          <w:rFonts w:ascii="Times New Roman" w:hAnsi="Times New Roman"/>
          <w:b/>
          <w:sz w:val="28"/>
          <w:szCs w:val="28"/>
        </w:rPr>
        <w:t xml:space="preserve"> </w:t>
      </w:r>
      <w:r w:rsidRPr="00CF57E9">
        <w:rPr>
          <w:rFonts w:ascii="Times New Roman" w:hAnsi="Times New Roman"/>
          <w:sz w:val="28"/>
          <w:szCs w:val="28"/>
        </w:rPr>
        <w:t xml:space="preserve">The interaction between the local traditions and the mainstream Islamic legacy gave this region the abiding values of tolerance, fellowship of faith and brotherhood as the Sufis have been great advocates and exponents of religious tolerance and horizontal humanistic values. The influence of Sufi traditions that had moulded the mind set of Muslim population for centuries together is one of the significant </w:t>
      </w:r>
      <w:proofErr w:type="gramStart"/>
      <w:r w:rsidRPr="00CF57E9">
        <w:rPr>
          <w:rFonts w:ascii="Times New Roman" w:hAnsi="Times New Roman"/>
          <w:sz w:val="28"/>
          <w:szCs w:val="28"/>
        </w:rPr>
        <w:t>reason</w:t>
      </w:r>
      <w:proofErr w:type="gramEnd"/>
      <w:r w:rsidRPr="00CF57E9">
        <w:rPr>
          <w:rFonts w:ascii="Times New Roman" w:hAnsi="Times New Roman"/>
          <w:sz w:val="28"/>
          <w:szCs w:val="28"/>
        </w:rPr>
        <w:t xml:space="preserve"> to advocate a harmonious life. </w:t>
      </w:r>
      <w:r w:rsidRPr="00CF57E9">
        <w:rPr>
          <w:rFonts w:ascii="Times New Roman" w:hAnsi="Times New Roman"/>
          <w:i/>
          <w:sz w:val="28"/>
          <w:szCs w:val="28"/>
        </w:rPr>
        <w:t xml:space="preserve">Das </w:t>
      </w:r>
      <w:proofErr w:type="spellStart"/>
      <w:r w:rsidRPr="00CF57E9">
        <w:rPr>
          <w:rFonts w:ascii="Times New Roman" w:hAnsi="Times New Roman"/>
          <w:i/>
          <w:sz w:val="28"/>
          <w:szCs w:val="28"/>
        </w:rPr>
        <w:t>ba</w:t>
      </w:r>
      <w:proofErr w:type="spellEnd"/>
      <w:r w:rsidRPr="00CF57E9">
        <w:rPr>
          <w:rFonts w:ascii="Times New Roman" w:hAnsi="Times New Roman"/>
          <w:i/>
          <w:sz w:val="28"/>
          <w:szCs w:val="28"/>
        </w:rPr>
        <w:t xml:space="preserve"> </w:t>
      </w:r>
      <w:proofErr w:type="spellStart"/>
      <w:r w:rsidRPr="00CF57E9">
        <w:rPr>
          <w:rFonts w:ascii="Times New Roman" w:hAnsi="Times New Roman"/>
          <w:i/>
          <w:sz w:val="28"/>
          <w:szCs w:val="28"/>
        </w:rPr>
        <w:t>Kaar</w:t>
      </w:r>
      <w:proofErr w:type="spellEnd"/>
      <w:r w:rsidRPr="00CF57E9">
        <w:rPr>
          <w:rFonts w:ascii="Times New Roman" w:hAnsi="Times New Roman"/>
          <w:i/>
          <w:sz w:val="28"/>
          <w:szCs w:val="28"/>
        </w:rPr>
        <w:t xml:space="preserve">, </w:t>
      </w:r>
      <w:proofErr w:type="spellStart"/>
      <w:r w:rsidRPr="00CF57E9">
        <w:rPr>
          <w:rFonts w:ascii="Times New Roman" w:hAnsi="Times New Roman"/>
          <w:i/>
          <w:sz w:val="28"/>
          <w:szCs w:val="28"/>
        </w:rPr>
        <w:t>Dil</w:t>
      </w:r>
      <w:proofErr w:type="spellEnd"/>
      <w:r w:rsidRPr="00CF57E9">
        <w:rPr>
          <w:rFonts w:ascii="Times New Roman" w:hAnsi="Times New Roman"/>
          <w:i/>
          <w:sz w:val="28"/>
          <w:szCs w:val="28"/>
        </w:rPr>
        <w:t xml:space="preserve"> </w:t>
      </w:r>
      <w:proofErr w:type="spellStart"/>
      <w:r w:rsidRPr="00CF57E9">
        <w:rPr>
          <w:rFonts w:ascii="Times New Roman" w:hAnsi="Times New Roman"/>
          <w:i/>
          <w:sz w:val="28"/>
          <w:szCs w:val="28"/>
        </w:rPr>
        <w:t>baYaar</w:t>
      </w:r>
      <w:proofErr w:type="spellEnd"/>
      <w:r w:rsidRPr="00CF57E9">
        <w:rPr>
          <w:rFonts w:ascii="Times New Roman" w:hAnsi="Times New Roman"/>
          <w:sz w:val="28"/>
          <w:szCs w:val="28"/>
        </w:rPr>
        <w:t xml:space="preserve"> ( hand to work and your heart to God) as propagated by Sheikh Baha-</w:t>
      </w:r>
      <w:proofErr w:type="spellStart"/>
      <w:r w:rsidRPr="00CF57E9">
        <w:rPr>
          <w:rFonts w:ascii="Times New Roman" w:hAnsi="Times New Roman"/>
          <w:sz w:val="28"/>
          <w:szCs w:val="28"/>
        </w:rPr>
        <w:t>ud</w:t>
      </w:r>
      <w:proofErr w:type="spellEnd"/>
      <w:r w:rsidRPr="00CF57E9">
        <w:rPr>
          <w:rFonts w:ascii="Times New Roman" w:hAnsi="Times New Roman"/>
          <w:sz w:val="28"/>
          <w:szCs w:val="28"/>
        </w:rPr>
        <w:t xml:space="preserve">-Din </w:t>
      </w:r>
      <w:proofErr w:type="spellStart"/>
      <w:r w:rsidRPr="00CF57E9">
        <w:rPr>
          <w:rFonts w:ascii="Times New Roman" w:hAnsi="Times New Roman"/>
          <w:sz w:val="28"/>
          <w:szCs w:val="28"/>
        </w:rPr>
        <w:t>Naqshband</w:t>
      </w:r>
      <w:proofErr w:type="spellEnd"/>
      <w:r w:rsidRPr="00CF57E9">
        <w:rPr>
          <w:rFonts w:ascii="Times New Roman" w:hAnsi="Times New Roman"/>
          <w:sz w:val="28"/>
          <w:szCs w:val="28"/>
        </w:rPr>
        <w:t xml:space="preserve"> al-Bukhari was not only the guiding force for the promotion of pluralism and multiculturalism, it stemmed down to the general masses of the region as well. </w:t>
      </w:r>
    </w:p>
    <w:p w:rsidR="00A8129E" w:rsidRPr="00CF57E9" w:rsidRDefault="00A8129E" w:rsidP="00A8129E">
      <w:pPr>
        <w:spacing w:after="0" w:line="360" w:lineRule="auto"/>
        <w:ind w:firstLine="720"/>
        <w:jc w:val="both"/>
        <w:rPr>
          <w:rFonts w:ascii="Times New Roman" w:hAnsi="Times New Roman"/>
          <w:sz w:val="28"/>
          <w:szCs w:val="28"/>
        </w:rPr>
      </w:pPr>
      <w:r w:rsidRPr="00CF57E9">
        <w:rPr>
          <w:rFonts w:ascii="Times New Roman" w:hAnsi="Times New Roman"/>
          <w:sz w:val="28"/>
          <w:szCs w:val="28"/>
        </w:rPr>
        <w:t>In the backdrop of these introductory remarks, present paper is an attempt</w:t>
      </w:r>
    </w:p>
    <w:p w:rsidR="00A8129E" w:rsidRPr="00CF57E9" w:rsidRDefault="00A8129E" w:rsidP="00A8129E">
      <w:pPr>
        <w:numPr>
          <w:ilvl w:val="0"/>
          <w:numId w:val="1"/>
        </w:numPr>
        <w:spacing w:after="0" w:line="360" w:lineRule="auto"/>
        <w:jc w:val="both"/>
        <w:rPr>
          <w:rFonts w:ascii="Times New Roman" w:hAnsi="Times New Roman"/>
          <w:sz w:val="28"/>
          <w:szCs w:val="28"/>
        </w:rPr>
      </w:pPr>
      <w:proofErr w:type="gramStart"/>
      <w:r w:rsidRPr="00CF57E9">
        <w:rPr>
          <w:rFonts w:ascii="Times New Roman" w:hAnsi="Times New Roman"/>
          <w:sz w:val="28"/>
          <w:szCs w:val="28"/>
        </w:rPr>
        <w:t>to</w:t>
      </w:r>
      <w:proofErr w:type="gramEnd"/>
      <w:r w:rsidRPr="00CF57E9">
        <w:rPr>
          <w:rFonts w:ascii="Times New Roman" w:hAnsi="Times New Roman"/>
          <w:sz w:val="28"/>
          <w:szCs w:val="28"/>
        </w:rPr>
        <w:t xml:space="preserve"> unfold the significance of Pluralism and </w:t>
      </w:r>
      <w:r w:rsidR="00854CEC">
        <w:rPr>
          <w:rFonts w:ascii="Times New Roman" w:hAnsi="Times New Roman"/>
          <w:sz w:val="28"/>
          <w:szCs w:val="28"/>
        </w:rPr>
        <w:t xml:space="preserve">Cultural Diversity </w:t>
      </w:r>
      <w:r w:rsidRPr="00CF57E9">
        <w:rPr>
          <w:rFonts w:ascii="Times New Roman" w:hAnsi="Times New Roman"/>
          <w:sz w:val="28"/>
          <w:szCs w:val="28"/>
        </w:rPr>
        <w:t>that has got roots in the civilization of Islam.</w:t>
      </w:r>
    </w:p>
    <w:p w:rsidR="00A8129E" w:rsidRPr="00CF57E9" w:rsidRDefault="00A8129E" w:rsidP="00A8129E">
      <w:pPr>
        <w:numPr>
          <w:ilvl w:val="0"/>
          <w:numId w:val="1"/>
        </w:numPr>
        <w:spacing w:after="0" w:line="360" w:lineRule="auto"/>
        <w:jc w:val="both"/>
        <w:rPr>
          <w:rFonts w:ascii="Times New Roman" w:hAnsi="Times New Roman"/>
          <w:sz w:val="28"/>
          <w:szCs w:val="28"/>
        </w:rPr>
      </w:pPr>
      <w:proofErr w:type="gramStart"/>
      <w:r w:rsidRPr="00CF57E9">
        <w:rPr>
          <w:rFonts w:ascii="Times New Roman" w:hAnsi="Times New Roman"/>
          <w:sz w:val="28"/>
          <w:szCs w:val="28"/>
        </w:rPr>
        <w:t>to</w:t>
      </w:r>
      <w:proofErr w:type="gramEnd"/>
      <w:r w:rsidRPr="00CF57E9">
        <w:rPr>
          <w:rFonts w:ascii="Times New Roman" w:hAnsi="Times New Roman"/>
          <w:sz w:val="28"/>
          <w:szCs w:val="28"/>
        </w:rPr>
        <w:t xml:space="preserve"> explore the intellectual heritage of Sufi scholars to unfold their religious philosophy, world view and value system. </w:t>
      </w:r>
    </w:p>
    <w:p w:rsidR="00A8129E" w:rsidRPr="00CF57E9" w:rsidRDefault="00A8129E" w:rsidP="00A8129E">
      <w:pPr>
        <w:pStyle w:val="ListParagraph"/>
        <w:numPr>
          <w:ilvl w:val="0"/>
          <w:numId w:val="1"/>
        </w:numPr>
        <w:spacing w:line="360" w:lineRule="auto"/>
        <w:jc w:val="both"/>
        <w:rPr>
          <w:rFonts w:ascii="Times New Roman" w:hAnsi="Times New Roman" w:cs="Times New Roman"/>
          <w:sz w:val="28"/>
          <w:szCs w:val="28"/>
        </w:rPr>
      </w:pPr>
      <w:r w:rsidRPr="00CF57E9">
        <w:rPr>
          <w:rFonts w:ascii="Times New Roman" w:hAnsi="Times New Roman" w:cs="Times New Roman"/>
          <w:sz w:val="28"/>
          <w:szCs w:val="28"/>
        </w:rPr>
        <w:t xml:space="preserve"> </w:t>
      </w:r>
      <w:proofErr w:type="gramStart"/>
      <w:r w:rsidRPr="00CF57E9">
        <w:rPr>
          <w:rFonts w:ascii="Times New Roman" w:hAnsi="Times New Roman" w:cs="Times New Roman"/>
          <w:sz w:val="28"/>
          <w:szCs w:val="28"/>
        </w:rPr>
        <w:t>to</w:t>
      </w:r>
      <w:proofErr w:type="gramEnd"/>
      <w:r w:rsidRPr="00CF57E9">
        <w:rPr>
          <w:rFonts w:ascii="Times New Roman" w:hAnsi="Times New Roman" w:cs="Times New Roman"/>
          <w:sz w:val="28"/>
          <w:szCs w:val="28"/>
        </w:rPr>
        <w:t xml:space="preserve"> explore the intellectual treasure of indigenous Kashmiri scholars having both global and universal relevance.</w:t>
      </w:r>
    </w:p>
    <w:p w:rsidR="00A8129E" w:rsidRPr="00CF57E9" w:rsidRDefault="00A8129E" w:rsidP="00A8129E">
      <w:pPr>
        <w:numPr>
          <w:ilvl w:val="0"/>
          <w:numId w:val="1"/>
        </w:numPr>
        <w:spacing w:after="0" w:line="360" w:lineRule="auto"/>
        <w:jc w:val="both"/>
        <w:rPr>
          <w:rFonts w:ascii="Times New Roman" w:hAnsi="Times New Roman"/>
          <w:sz w:val="28"/>
          <w:szCs w:val="28"/>
        </w:rPr>
      </w:pPr>
      <w:proofErr w:type="gramStart"/>
      <w:r w:rsidRPr="00CF57E9">
        <w:rPr>
          <w:rFonts w:ascii="Times New Roman" w:hAnsi="Times New Roman"/>
          <w:sz w:val="28"/>
          <w:szCs w:val="28"/>
        </w:rPr>
        <w:lastRenderedPageBreak/>
        <w:t>to</w:t>
      </w:r>
      <w:proofErr w:type="gramEnd"/>
      <w:r w:rsidRPr="00CF57E9">
        <w:rPr>
          <w:rFonts w:ascii="Times New Roman" w:hAnsi="Times New Roman"/>
          <w:sz w:val="28"/>
          <w:szCs w:val="28"/>
        </w:rPr>
        <w:t xml:space="preserve"> refer to the civili</w:t>
      </w:r>
      <w:r w:rsidR="00FC6680">
        <w:rPr>
          <w:rFonts w:ascii="Times New Roman" w:hAnsi="Times New Roman"/>
          <w:sz w:val="28"/>
          <w:szCs w:val="28"/>
        </w:rPr>
        <w:t xml:space="preserve">zational and cultural ethos of </w:t>
      </w:r>
      <w:r w:rsidRPr="00CF57E9">
        <w:rPr>
          <w:rFonts w:ascii="Times New Roman" w:hAnsi="Times New Roman"/>
          <w:sz w:val="28"/>
          <w:szCs w:val="28"/>
        </w:rPr>
        <w:t xml:space="preserve">Kashmir that emerged as a result of the contribution of prominent </w:t>
      </w:r>
      <w:r w:rsidR="000F1B74">
        <w:rPr>
          <w:rFonts w:ascii="Times New Roman" w:hAnsi="Times New Roman"/>
          <w:sz w:val="28"/>
          <w:szCs w:val="28"/>
        </w:rPr>
        <w:t xml:space="preserve">Iranian </w:t>
      </w:r>
      <w:r w:rsidRPr="00CF57E9">
        <w:rPr>
          <w:rFonts w:ascii="Times New Roman" w:hAnsi="Times New Roman"/>
          <w:sz w:val="28"/>
          <w:szCs w:val="28"/>
        </w:rPr>
        <w:t>scholars in shaping the cultural diversity of Kashmir.</w:t>
      </w:r>
    </w:p>
    <w:p w:rsidR="00A8129E" w:rsidRDefault="00A8129E" w:rsidP="00A8129E">
      <w:pPr>
        <w:jc w:val="both"/>
      </w:pPr>
    </w:p>
    <w:sectPr w:rsidR="00A8129E" w:rsidSect="00B82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E65930"/>
    <w:multiLevelType w:val="hybridMultilevel"/>
    <w:tmpl w:val="A23670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29E"/>
    <w:rsid w:val="000F1B74"/>
    <w:rsid w:val="002E1420"/>
    <w:rsid w:val="007F75E5"/>
    <w:rsid w:val="00854CEC"/>
    <w:rsid w:val="00A802F5"/>
    <w:rsid w:val="00A8129E"/>
    <w:rsid w:val="00B8296B"/>
    <w:rsid w:val="00CD06B7"/>
    <w:rsid w:val="00CF57E9"/>
    <w:rsid w:val="00FC6680"/>
  </w:rsids>
  <m:mathPr>
    <m:mathFont m:val="Cambria Math"/>
    <m:brkBin m:val="before"/>
    <m:brkBinSub m:val="--"/>
    <m:smallFrac m:val="0"/>
    <m:dispDef/>
    <m:lMargin m:val="0"/>
    <m:rMargin m:val="0"/>
    <m:defJc m:val="centerGroup"/>
    <m:wrapIndent m:val="1440"/>
    <m:intLim m:val="subSup"/>
    <m:naryLim m:val="undOvr"/>
  </m:mathPr>
  <w:themeFontLang w:val="en-IN"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29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29E"/>
    <w:pPr>
      <w:ind w:left="720"/>
      <w:contextualSpacing/>
    </w:pPr>
    <w:rPr>
      <w:lang w:val="en-US"/>
    </w:rPr>
  </w:style>
  <w:style w:type="paragraph" w:styleId="BalloonText">
    <w:name w:val="Balloon Text"/>
    <w:basedOn w:val="Normal"/>
    <w:link w:val="BalloonTextChar"/>
    <w:uiPriority w:val="99"/>
    <w:semiHidden/>
    <w:unhideWhenUsed/>
    <w:rsid w:val="00A812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12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29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29E"/>
    <w:pPr>
      <w:ind w:left="720"/>
      <w:contextualSpacing/>
    </w:pPr>
    <w:rPr>
      <w:lang w:val="en-US"/>
    </w:rPr>
  </w:style>
  <w:style w:type="paragraph" w:styleId="BalloonText">
    <w:name w:val="Balloon Text"/>
    <w:basedOn w:val="Normal"/>
    <w:link w:val="BalloonTextChar"/>
    <w:uiPriority w:val="99"/>
    <w:semiHidden/>
    <w:unhideWhenUsed/>
    <w:rsid w:val="00A812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12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Alireza Birjandi</cp:lastModifiedBy>
  <cp:revision>2</cp:revision>
  <dcterms:created xsi:type="dcterms:W3CDTF">2018-01-08T11:57:00Z</dcterms:created>
  <dcterms:modified xsi:type="dcterms:W3CDTF">2018-01-08T11:57:00Z</dcterms:modified>
</cp:coreProperties>
</file>