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F67" w:rsidRPr="00885460" w:rsidRDefault="00885460" w:rsidP="002B47F3">
      <w:pPr>
        <w:bidi/>
        <w:jc w:val="center"/>
        <w:rPr>
          <w:rFonts w:cs="B Titr" w:hint="cs"/>
          <w:sz w:val="28"/>
          <w:szCs w:val="28"/>
          <w:rtl/>
          <w:lang w:bidi="fa-IR"/>
        </w:rPr>
      </w:pPr>
      <w:r>
        <w:rPr>
          <w:rFonts w:cs="B Titr" w:hint="cs"/>
          <w:sz w:val="28"/>
          <w:szCs w:val="28"/>
          <w:rtl/>
          <w:lang w:bidi="fa-IR"/>
        </w:rPr>
        <w:t>محور سخنان پرفسور دکتر سعید ع</w:t>
      </w:r>
      <w:r w:rsidR="00257778" w:rsidRPr="00885460">
        <w:rPr>
          <w:rFonts w:cs="B Titr" w:hint="cs"/>
          <w:sz w:val="28"/>
          <w:szCs w:val="28"/>
          <w:rtl/>
          <w:lang w:bidi="fa-IR"/>
        </w:rPr>
        <w:t>قیل سراج رئیس سازمان نهضت العلما</w:t>
      </w:r>
    </w:p>
    <w:p w:rsidR="00885460" w:rsidRDefault="00885460" w:rsidP="002B47F3">
      <w:pPr>
        <w:bidi/>
        <w:jc w:val="both"/>
        <w:rPr>
          <w:rFonts w:cs="B Nazanin" w:hint="eastAsia"/>
          <w:sz w:val="28"/>
          <w:szCs w:val="28"/>
          <w:rtl/>
          <w:lang w:bidi="fa-IR"/>
        </w:rPr>
      </w:pPr>
      <w:r>
        <w:rPr>
          <w:rFonts w:cs="B Nazanin" w:hint="cs"/>
          <w:sz w:val="28"/>
          <w:szCs w:val="28"/>
          <w:rtl/>
          <w:lang w:bidi="fa-IR"/>
        </w:rPr>
        <w:t xml:space="preserve">پرفسور </w:t>
      </w:r>
      <w:r w:rsidR="00461142" w:rsidRPr="00885460">
        <w:rPr>
          <w:rFonts w:cs="B Nazanin" w:hint="cs"/>
          <w:sz w:val="28"/>
          <w:szCs w:val="28"/>
          <w:rtl/>
          <w:lang w:bidi="fa-IR"/>
        </w:rPr>
        <w:t xml:space="preserve">دکتر سعید </w:t>
      </w:r>
      <w:r>
        <w:rPr>
          <w:rFonts w:cs="B Nazanin" w:hint="cs"/>
          <w:sz w:val="28"/>
          <w:szCs w:val="28"/>
          <w:rtl/>
          <w:lang w:bidi="fa-IR"/>
        </w:rPr>
        <w:t>ع</w:t>
      </w:r>
      <w:r w:rsidR="00461142" w:rsidRPr="00885460">
        <w:rPr>
          <w:rFonts w:cs="B Nazanin" w:hint="cs"/>
          <w:sz w:val="28"/>
          <w:szCs w:val="28"/>
          <w:rtl/>
          <w:lang w:bidi="fa-IR"/>
        </w:rPr>
        <w:t xml:space="preserve">قیل سراج رئیس سازمان نهضت العلما از کشور های خاور میانه که همواره مشغول به درگیری با یکدیگر هستند به </w:t>
      </w:r>
      <w:r w:rsidRPr="00885460">
        <w:rPr>
          <w:rFonts w:cs="B Nazanin" w:hint="cs"/>
          <w:sz w:val="28"/>
          <w:szCs w:val="28"/>
          <w:rtl/>
          <w:lang w:bidi="fa-IR"/>
        </w:rPr>
        <w:t xml:space="preserve"> شدت ا</w:t>
      </w:r>
      <w:r w:rsidR="00461142" w:rsidRPr="00885460">
        <w:rPr>
          <w:rFonts w:cs="B Nazanin" w:hint="cs"/>
          <w:sz w:val="28"/>
          <w:szCs w:val="28"/>
          <w:rtl/>
          <w:lang w:bidi="fa-IR"/>
        </w:rPr>
        <w:t>نتقاد کرد.</w:t>
      </w:r>
      <w:r>
        <w:rPr>
          <w:rFonts w:cs="B Nazanin" w:hint="cs"/>
          <w:sz w:val="28"/>
          <w:szCs w:val="28"/>
          <w:rtl/>
          <w:lang w:bidi="fa-IR"/>
        </w:rPr>
        <w:t xml:space="preserve"> به نظر وی دلیل این درگیری های طولانی هماهنک نبودن احساس ملی گری با اسلام در خاور میانه می باشد. او گفت: </w:t>
      </w:r>
      <w:r w:rsidR="002B47F3">
        <w:rPr>
          <w:rFonts w:cs="B Nazanin" w:hint="eastAsia"/>
          <w:sz w:val="28"/>
          <w:szCs w:val="28"/>
          <w:rtl/>
          <w:lang w:bidi="fa-IR"/>
        </w:rPr>
        <w:t>”</w:t>
      </w:r>
      <w:r w:rsidR="002B47F3">
        <w:rPr>
          <w:rFonts w:cs="B Nazanin" w:hint="cs"/>
          <w:sz w:val="28"/>
          <w:szCs w:val="28"/>
          <w:rtl/>
          <w:lang w:bidi="fa-IR"/>
        </w:rPr>
        <w:t>عشق به وطن، وحدت را به ملت خواهد آورد با اینکه فهم و باور های مختلف در آن کشور وجود داشته باشد.</w:t>
      </w:r>
      <w:r w:rsidR="002B47F3">
        <w:rPr>
          <w:rFonts w:cs="B Nazanin" w:hint="eastAsia"/>
          <w:sz w:val="28"/>
          <w:szCs w:val="28"/>
          <w:rtl/>
          <w:lang w:bidi="fa-IR"/>
        </w:rPr>
        <w:t>”</w:t>
      </w:r>
    </w:p>
    <w:p w:rsidR="002B47F3" w:rsidRDefault="002B47F3" w:rsidP="002B47F3">
      <w:pPr>
        <w:bidi/>
        <w:jc w:val="both"/>
        <w:rPr>
          <w:rFonts w:cs="B Nazanin" w:hint="cs"/>
          <w:sz w:val="28"/>
          <w:szCs w:val="28"/>
          <w:rtl/>
          <w:lang w:bidi="fa-IR"/>
        </w:rPr>
      </w:pPr>
      <w:r>
        <w:rPr>
          <w:rFonts w:cs="B Nazanin" w:hint="cs"/>
          <w:sz w:val="28"/>
          <w:szCs w:val="28"/>
          <w:rtl/>
          <w:lang w:bidi="fa-IR"/>
        </w:rPr>
        <w:t xml:space="preserve">پرفسور </w:t>
      </w:r>
      <w:r w:rsidRPr="00885460">
        <w:rPr>
          <w:rFonts w:cs="B Nazanin" w:hint="cs"/>
          <w:sz w:val="28"/>
          <w:szCs w:val="28"/>
          <w:rtl/>
          <w:lang w:bidi="fa-IR"/>
        </w:rPr>
        <w:t xml:space="preserve">دکتر سعید </w:t>
      </w:r>
      <w:r>
        <w:rPr>
          <w:rFonts w:cs="B Nazanin" w:hint="cs"/>
          <w:sz w:val="28"/>
          <w:szCs w:val="28"/>
          <w:rtl/>
          <w:lang w:bidi="fa-IR"/>
        </w:rPr>
        <w:t>ع</w:t>
      </w:r>
      <w:r w:rsidRPr="00885460">
        <w:rPr>
          <w:rFonts w:cs="B Nazanin" w:hint="cs"/>
          <w:sz w:val="28"/>
          <w:szCs w:val="28"/>
          <w:rtl/>
          <w:lang w:bidi="fa-IR"/>
        </w:rPr>
        <w:t>قیل سراج</w:t>
      </w:r>
      <w:r>
        <w:rPr>
          <w:rFonts w:cs="B Nazanin" w:hint="cs"/>
          <w:sz w:val="28"/>
          <w:szCs w:val="28"/>
          <w:rtl/>
          <w:lang w:bidi="fa-IR"/>
        </w:rPr>
        <w:t xml:space="preserve"> از وجود درگیری در کشور های خاورمیانه اظهار تأسف کرد و گفت: ”چرا برای شما عرب ها اعلام اسلام به عنوان دین انسانیت بسیار دشوار می باشد؟ چون کشور شما هنوز پر از درگیری است.”</w:t>
      </w:r>
    </w:p>
    <w:p w:rsidR="002B47F3" w:rsidRDefault="002B47F3" w:rsidP="002B47F3">
      <w:pPr>
        <w:bidi/>
        <w:jc w:val="both"/>
        <w:rPr>
          <w:rFonts w:cs="B Nazanin" w:hint="cs"/>
          <w:sz w:val="28"/>
          <w:szCs w:val="28"/>
          <w:rtl/>
          <w:lang w:bidi="fa-IR"/>
        </w:rPr>
      </w:pPr>
      <w:r>
        <w:rPr>
          <w:rFonts w:cs="B Nazanin" w:hint="cs"/>
          <w:sz w:val="28"/>
          <w:szCs w:val="28"/>
          <w:rtl/>
          <w:lang w:bidi="fa-IR"/>
        </w:rPr>
        <w:t>وی در ادامه گفت: ”در اکثر کشو های اسلام و عرب، اسلام و ملی گرایی را از هم جدا نمودند. لذا معمولا عالمان این کشور ها روحیه ملی گرایی ضعیفی دارند. عالمانی همچون سید القطب، سعید هوا و حسن البنا، اما متأسفانه آنها روحیه ملی گرایی ندارند. از طرف دیگر، شخصیت هایی با روحیه ملی گرایی زیادی نیز داریم اما آنها اطلاعات و علم دینی کافی ندارند.</w:t>
      </w:r>
      <w:r>
        <w:rPr>
          <w:rFonts w:cs="B Nazanin" w:hint="eastAsia"/>
          <w:sz w:val="28"/>
          <w:szCs w:val="28"/>
          <w:rtl/>
          <w:lang w:bidi="fa-IR"/>
        </w:rPr>
        <w:t>”</w:t>
      </w:r>
    </w:p>
    <w:p w:rsidR="002B47F3" w:rsidRDefault="002B47F3" w:rsidP="002B47F3">
      <w:pPr>
        <w:bidi/>
        <w:jc w:val="both"/>
        <w:rPr>
          <w:rFonts w:cs="B Nazanin" w:hint="cs"/>
          <w:sz w:val="28"/>
          <w:szCs w:val="28"/>
          <w:rtl/>
          <w:lang w:bidi="fa-IR"/>
        </w:rPr>
      </w:pPr>
      <w:r>
        <w:rPr>
          <w:rFonts w:cs="B Nazanin" w:hint="cs"/>
          <w:sz w:val="28"/>
          <w:szCs w:val="28"/>
          <w:rtl/>
          <w:lang w:bidi="fa-IR"/>
        </w:rPr>
        <w:t>رئیس سازمان نهضت العلماء گفت: ”اما در اندونزی، ما شیخ هاشم اشعری داریم. او یک عالم، فقیه و در عین حال یک ملی گرا بود.”</w:t>
      </w:r>
    </w:p>
    <w:p w:rsidR="002B47F3" w:rsidRDefault="002B47F3" w:rsidP="002B47F3">
      <w:pPr>
        <w:bidi/>
        <w:jc w:val="both"/>
        <w:rPr>
          <w:rFonts w:cs="B Nazanin" w:hint="cs"/>
          <w:sz w:val="28"/>
          <w:szCs w:val="28"/>
          <w:rtl/>
          <w:lang w:bidi="fa-IR"/>
        </w:rPr>
      </w:pPr>
      <w:r>
        <w:rPr>
          <w:rFonts w:cs="B Nazanin" w:hint="cs"/>
          <w:sz w:val="28"/>
          <w:szCs w:val="28"/>
          <w:rtl/>
          <w:lang w:bidi="fa-IR"/>
        </w:rPr>
        <w:t>دکتر عقیل گفت: ”حضرت شیخ هاشم اشعری، موسس سازمان نهضت العلماء، توانست با طرح اخوت در یک جامعه با تعدد وحدت ایجاد نماید. نه تنها اخوت اسلامی بلکه اخوه ملی و حتی اخوه بشری”</w:t>
      </w:r>
    </w:p>
    <w:p w:rsidR="002B47F3" w:rsidRDefault="002B47F3" w:rsidP="002B47F3">
      <w:pPr>
        <w:bidi/>
        <w:jc w:val="both"/>
        <w:rPr>
          <w:rFonts w:cs="B Nazanin" w:hint="cs"/>
          <w:sz w:val="28"/>
          <w:szCs w:val="28"/>
          <w:rtl/>
          <w:lang w:bidi="fa-IR"/>
        </w:rPr>
      </w:pPr>
      <w:r>
        <w:rPr>
          <w:rFonts w:cs="B Nazanin" w:hint="cs"/>
          <w:sz w:val="28"/>
          <w:szCs w:val="28"/>
          <w:rtl/>
          <w:lang w:bidi="fa-IR"/>
        </w:rPr>
        <w:t>در نظر کیایی عقیل سراج، اندونزی یک نمونه واقعی از صورت اصلی اسلامی که توانست باهم با ملی گرایی زندگی کند. پانچاسیلا که توسط اکثر مسلمانان اندونزی طراحی گردید عامل اساسی وحدت در کشوری متشکل از 17,504 جزیره و با حدود 250 میلیون جمعیت می باشد.</w:t>
      </w:r>
    </w:p>
    <w:p w:rsidR="002B47F3" w:rsidRPr="00885460" w:rsidRDefault="002B47F3" w:rsidP="002B47F3">
      <w:pPr>
        <w:bidi/>
        <w:jc w:val="both"/>
        <w:rPr>
          <w:rFonts w:cs="B Nazanin" w:hint="cs"/>
          <w:sz w:val="28"/>
          <w:szCs w:val="28"/>
          <w:rtl/>
          <w:lang w:bidi="fa-IR"/>
        </w:rPr>
      </w:pPr>
      <w:r>
        <w:rPr>
          <w:rFonts w:cs="B Nazanin" w:hint="cs"/>
          <w:sz w:val="28"/>
          <w:szCs w:val="28"/>
          <w:rtl/>
          <w:lang w:bidi="fa-IR"/>
        </w:rPr>
        <w:t>وی تأکید کرد: ”اندونزی کشوری دینی نمی باشد, اما اندونزی کشوری دیندار است.”</w:t>
      </w:r>
    </w:p>
    <w:sectPr w:rsidR="002B47F3" w:rsidRPr="00885460" w:rsidSect="00F96F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257778"/>
    <w:rsid w:val="00257778"/>
    <w:rsid w:val="002A1E27"/>
    <w:rsid w:val="002B47F3"/>
    <w:rsid w:val="00461142"/>
    <w:rsid w:val="00885460"/>
    <w:rsid w:val="00ED3B56"/>
    <w:rsid w:val="00F96F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F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Husein Alwi</dc:creator>
  <cp:lastModifiedBy>Husein Alwi</cp:lastModifiedBy>
  <cp:revision>1</cp:revision>
  <dcterms:created xsi:type="dcterms:W3CDTF">2016-05-12T06:39:00Z</dcterms:created>
  <dcterms:modified xsi:type="dcterms:W3CDTF">2016-05-12T08:52:00Z</dcterms:modified>
</cp:coreProperties>
</file>