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2BEA" w:rsidRPr="00F35E3C" w:rsidRDefault="00E52BEA" w:rsidP="00F35E3C">
      <w:pPr>
        <w:jc w:val="center"/>
        <w:rPr>
          <w:rFonts w:cs="B Lotus" w:hint="cs"/>
          <w:sz w:val="28"/>
          <w:szCs w:val="28"/>
          <w:rtl/>
        </w:rPr>
      </w:pPr>
      <w:r w:rsidRPr="00F35E3C">
        <w:rPr>
          <w:rFonts w:cs="B Lotus" w:hint="cs"/>
          <w:sz w:val="28"/>
          <w:szCs w:val="28"/>
          <w:rtl/>
        </w:rPr>
        <w:t>اجتماع و اجتماعیات، و بازتاب آن در اشعار فارسی شهریار</w:t>
      </w:r>
    </w:p>
    <w:p w:rsidR="00F35E3C" w:rsidRPr="00F35E3C" w:rsidRDefault="00F35E3C" w:rsidP="00C2133C">
      <w:pPr>
        <w:spacing w:after="0" w:line="240" w:lineRule="auto"/>
        <w:ind w:left="-330"/>
        <w:rPr>
          <w:rFonts w:cs="B Lotus" w:hint="cs"/>
          <w:sz w:val="28"/>
          <w:szCs w:val="28"/>
          <w:rtl/>
        </w:rPr>
      </w:pPr>
      <w:r w:rsidRPr="00F35E3C">
        <w:rPr>
          <w:rFonts w:cs="B Lotus" w:hint="cs"/>
          <w:sz w:val="28"/>
          <w:szCs w:val="28"/>
          <w:rtl/>
        </w:rPr>
        <w:t>سید حسن نورانی مکرم دوست</w:t>
      </w:r>
      <w:r w:rsidR="00255693">
        <w:rPr>
          <w:rStyle w:val="EndnoteReference"/>
          <w:rFonts w:cs="B Lotus"/>
          <w:sz w:val="28"/>
          <w:szCs w:val="28"/>
          <w:rtl/>
        </w:rPr>
        <w:endnoteReference w:id="1"/>
      </w:r>
    </w:p>
    <w:p w:rsidR="00F35E3C" w:rsidRDefault="00F35E3C" w:rsidP="00C2133C">
      <w:pPr>
        <w:spacing w:after="0" w:line="240" w:lineRule="auto"/>
        <w:ind w:left="-330"/>
        <w:rPr>
          <w:rFonts w:cs="B Lotus" w:hint="cs"/>
          <w:sz w:val="28"/>
          <w:szCs w:val="28"/>
          <w:rtl/>
        </w:rPr>
      </w:pPr>
      <w:r w:rsidRPr="00F35E3C">
        <w:rPr>
          <w:rFonts w:cs="B Lotus" w:hint="cs"/>
          <w:sz w:val="28"/>
          <w:szCs w:val="28"/>
          <w:rtl/>
        </w:rPr>
        <w:t>دانشجوی دوره دکتری زبان و ادبیات فارسی دانشگاه آزاد اسلامی واحد زنجان</w:t>
      </w:r>
    </w:p>
    <w:p w:rsidR="00255693" w:rsidRPr="00F35E3C" w:rsidRDefault="00255693" w:rsidP="00C2133C">
      <w:pPr>
        <w:spacing w:after="0" w:line="240" w:lineRule="auto"/>
        <w:ind w:left="-330"/>
        <w:rPr>
          <w:rFonts w:cs="B Lotus" w:hint="cs"/>
          <w:sz w:val="28"/>
          <w:szCs w:val="28"/>
          <w:rtl/>
        </w:rPr>
      </w:pPr>
    </w:p>
    <w:p w:rsidR="00E52BEA" w:rsidRPr="00255693" w:rsidRDefault="00E52BEA" w:rsidP="00C2133C">
      <w:pPr>
        <w:spacing w:after="0"/>
        <w:ind w:left="-330"/>
        <w:rPr>
          <w:rFonts w:cs="B Lotus" w:hint="cs"/>
          <w:b/>
          <w:bCs/>
          <w:sz w:val="28"/>
          <w:szCs w:val="28"/>
          <w:rtl/>
        </w:rPr>
      </w:pPr>
      <w:r w:rsidRPr="00255693">
        <w:rPr>
          <w:rFonts w:cs="B Lotus" w:hint="cs"/>
          <w:b/>
          <w:bCs/>
          <w:sz w:val="28"/>
          <w:szCs w:val="28"/>
          <w:rtl/>
        </w:rPr>
        <w:t>چکیده</w:t>
      </w:r>
    </w:p>
    <w:p w:rsidR="00047A32" w:rsidRPr="00F35E3C" w:rsidRDefault="00402058" w:rsidP="00C2133C">
      <w:pPr>
        <w:ind w:left="-330" w:right="-284"/>
        <w:jc w:val="both"/>
        <w:rPr>
          <w:rFonts w:cs="B Lotus" w:hint="cs"/>
          <w:sz w:val="24"/>
          <w:szCs w:val="24"/>
          <w:rtl/>
        </w:rPr>
      </w:pPr>
      <w:r w:rsidRPr="00F35E3C">
        <w:rPr>
          <w:rFonts w:cs="B Lotus" w:hint="cs"/>
          <w:sz w:val="24"/>
          <w:szCs w:val="24"/>
          <w:rtl/>
        </w:rPr>
        <w:t xml:space="preserve"> اگر بپذیریم که هنر محصول بلاشک جامعه است بی</w:t>
      </w:r>
      <w:r w:rsidRPr="00F35E3C">
        <w:rPr>
          <w:rFonts w:cs="B Lotus" w:hint="cs"/>
          <w:sz w:val="24"/>
          <w:szCs w:val="24"/>
          <w:rtl/>
        </w:rPr>
        <w:softHyphen/>
        <w:t>تردید ادبیات که همواره نخستین هنر تلقی شده</w:t>
      </w:r>
      <w:r w:rsidRPr="00F35E3C">
        <w:rPr>
          <w:rFonts w:cs="B Lotus" w:hint="cs"/>
          <w:sz w:val="24"/>
          <w:szCs w:val="24"/>
          <w:rtl/>
        </w:rPr>
        <w:softHyphen/>
        <w:t>است، محصول زندگی اجتماعی است.</w:t>
      </w:r>
      <w:r w:rsidR="004A4698" w:rsidRPr="00F35E3C">
        <w:rPr>
          <w:rFonts w:cs="B Lotus" w:hint="cs"/>
          <w:sz w:val="24"/>
          <w:szCs w:val="24"/>
          <w:rtl/>
        </w:rPr>
        <w:t xml:space="preserve"> و شعر شاعران یکی از بهترین عرصه</w:t>
      </w:r>
      <w:r w:rsidR="004A4698" w:rsidRPr="00F35E3C">
        <w:rPr>
          <w:rFonts w:cs="B Lotus" w:hint="cs"/>
          <w:sz w:val="24"/>
          <w:szCs w:val="24"/>
          <w:rtl/>
        </w:rPr>
        <w:softHyphen/>
        <w:t>های بازتاب اجتماعیات است که در شعر معاصر ایران نمونه</w:t>
      </w:r>
      <w:r w:rsidR="004A4698" w:rsidRPr="00F35E3C">
        <w:rPr>
          <w:rFonts w:cs="B Lotus" w:hint="cs"/>
          <w:sz w:val="24"/>
          <w:szCs w:val="24"/>
          <w:rtl/>
        </w:rPr>
        <w:softHyphen/>
        <w:t>های بی</w:t>
      </w:r>
      <w:r w:rsidR="004A4698" w:rsidRPr="00F35E3C">
        <w:rPr>
          <w:rFonts w:cs="B Lotus" w:hint="cs"/>
          <w:sz w:val="24"/>
          <w:szCs w:val="24"/>
          <w:rtl/>
        </w:rPr>
        <w:softHyphen/>
        <w:t xml:space="preserve">شماری برای بررسی دارد. </w:t>
      </w:r>
    </w:p>
    <w:p w:rsidR="004A4698" w:rsidRPr="00F35E3C" w:rsidRDefault="004A4698" w:rsidP="00452F59">
      <w:pPr>
        <w:ind w:left="-330" w:right="-284"/>
        <w:jc w:val="both"/>
        <w:rPr>
          <w:rFonts w:cs="B Lotus" w:hint="cs"/>
          <w:sz w:val="24"/>
          <w:szCs w:val="24"/>
          <w:rtl/>
        </w:rPr>
      </w:pPr>
      <w:r w:rsidRPr="00F35E3C">
        <w:rPr>
          <w:rFonts w:cs="B Lotus" w:hint="cs"/>
          <w:sz w:val="24"/>
          <w:szCs w:val="24"/>
          <w:rtl/>
        </w:rPr>
        <w:t xml:space="preserve">  در میان شاعران معاصر ایران، محمد حسین شهریار یکی از بهترین نمونه</w:t>
      </w:r>
      <w:r w:rsidRPr="00F35E3C">
        <w:rPr>
          <w:rFonts w:cs="B Lotus" w:hint="cs"/>
          <w:sz w:val="24"/>
          <w:szCs w:val="24"/>
          <w:rtl/>
        </w:rPr>
        <w:softHyphen/>
        <w:t>ها</w:t>
      </w:r>
      <w:r w:rsidR="003D0B4F" w:rsidRPr="00F35E3C">
        <w:rPr>
          <w:rFonts w:cs="B Lotus" w:hint="cs"/>
          <w:sz w:val="24"/>
          <w:szCs w:val="24"/>
          <w:rtl/>
        </w:rPr>
        <w:t>ی بررسی مسایل اجتماعی است</w:t>
      </w:r>
      <w:r w:rsidR="00452F59">
        <w:rPr>
          <w:rFonts w:cs="B Lotus" w:hint="cs"/>
          <w:sz w:val="24"/>
          <w:szCs w:val="24"/>
          <w:rtl/>
        </w:rPr>
        <w:t>،</w:t>
      </w:r>
      <w:r w:rsidR="003D0B4F" w:rsidRPr="00F35E3C">
        <w:rPr>
          <w:rFonts w:cs="B Lotus" w:hint="cs"/>
          <w:sz w:val="24"/>
          <w:szCs w:val="24"/>
          <w:rtl/>
        </w:rPr>
        <w:t xml:space="preserve"> چراکه شهریار شاعری است که در زمانه</w:t>
      </w:r>
      <w:r w:rsidR="003D0B4F" w:rsidRPr="00F35E3C">
        <w:rPr>
          <w:rFonts w:cs="B Lotus" w:hint="cs"/>
          <w:sz w:val="24"/>
          <w:szCs w:val="24"/>
          <w:rtl/>
        </w:rPr>
        <w:softHyphen/>
        <w:t>ای پرآشوب زاده شده و زیسته. روزگاری که در طول حیات او حوادث بسیاری در خود داشته</w:t>
      </w:r>
      <w:r w:rsidR="004211CB" w:rsidRPr="00F35E3C">
        <w:rPr>
          <w:rFonts w:cs="B Lotus" w:hint="cs"/>
          <w:sz w:val="24"/>
          <w:szCs w:val="24"/>
          <w:rtl/>
        </w:rPr>
        <w:t xml:space="preserve"> و از طلوع تا غروب زندگی شاعر را در برگرفته است. حوادثی از قبیل جنگ</w:t>
      </w:r>
      <w:r w:rsidR="004211CB" w:rsidRPr="00F35E3C">
        <w:rPr>
          <w:rFonts w:cs="B Lotus" w:hint="cs"/>
          <w:sz w:val="24"/>
          <w:szCs w:val="24"/>
          <w:rtl/>
        </w:rPr>
        <w:softHyphen/>
        <w:t xml:space="preserve">های جهانی، مشروطه خواهی، تجددگرایی، جدال سنت و مدرنیته، انقلاب اسلامی، جنگ تحمیلی ایران و عراق و ... از جمله وقایعی هستند که در زمان حیات این شاعر در ایران </w:t>
      </w:r>
      <w:r w:rsidR="00C2133C">
        <w:rPr>
          <w:rFonts w:cs="B Lotus" w:hint="cs"/>
          <w:sz w:val="24"/>
          <w:szCs w:val="24"/>
          <w:rtl/>
        </w:rPr>
        <w:t xml:space="preserve">و جهان </w:t>
      </w:r>
      <w:r w:rsidR="004211CB" w:rsidRPr="00F35E3C">
        <w:rPr>
          <w:rFonts w:cs="B Lotus" w:hint="cs"/>
          <w:sz w:val="24"/>
          <w:szCs w:val="24"/>
          <w:rtl/>
        </w:rPr>
        <w:t>اتفاق افتاده</w:t>
      </w:r>
      <w:r w:rsidR="004211CB" w:rsidRPr="00F35E3C">
        <w:rPr>
          <w:rFonts w:cs="B Lotus" w:hint="cs"/>
          <w:sz w:val="24"/>
          <w:szCs w:val="24"/>
          <w:rtl/>
        </w:rPr>
        <w:softHyphen/>
        <w:t>است. حوادثی که هریک به تنهایی</w:t>
      </w:r>
      <w:r w:rsidR="00FC4492" w:rsidRPr="00F35E3C">
        <w:rPr>
          <w:rFonts w:cs="B Lotus" w:hint="cs"/>
          <w:sz w:val="24"/>
          <w:szCs w:val="24"/>
          <w:rtl/>
        </w:rPr>
        <w:t xml:space="preserve"> تا سال</w:t>
      </w:r>
      <w:r w:rsidR="00FC4492" w:rsidRPr="00F35E3C">
        <w:rPr>
          <w:rFonts w:cs="B Lotus" w:hint="cs"/>
          <w:sz w:val="24"/>
          <w:szCs w:val="24"/>
          <w:rtl/>
        </w:rPr>
        <w:softHyphen/>
        <w:t>ها بریک جامعه می</w:t>
      </w:r>
      <w:r w:rsidR="00FC4492" w:rsidRPr="00F35E3C">
        <w:rPr>
          <w:rFonts w:cs="B Lotus" w:hint="cs"/>
          <w:sz w:val="24"/>
          <w:szCs w:val="24"/>
          <w:rtl/>
        </w:rPr>
        <w:softHyphen/>
        <w:t>توان</w:t>
      </w:r>
      <w:r w:rsidR="008A7922">
        <w:rPr>
          <w:rFonts w:cs="B Lotus" w:hint="cs"/>
          <w:sz w:val="24"/>
          <w:szCs w:val="24"/>
          <w:rtl/>
        </w:rPr>
        <w:t xml:space="preserve">د اثرگذار باشد و ذهن و روان </w:t>
      </w:r>
      <w:r w:rsidR="00FC4492" w:rsidRPr="00F35E3C">
        <w:rPr>
          <w:rFonts w:cs="B Lotus" w:hint="cs"/>
          <w:sz w:val="24"/>
          <w:szCs w:val="24"/>
          <w:rtl/>
        </w:rPr>
        <w:t xml:space="preserve"> معاصران این حوادث را به خود مشغول سازد، چه رسد به ذهن شاعری شوریده حال که این همه را که بی</w:t>
      </w:r>
      <w:r w:rsidR="00FC4492" w:rsidRPr="00F35E3C">
        <w:rPr>
          <w:rFonts w:cs="B Lotus" w:hint="cs"/>
          <w:sz w:val="24"/>
          <w:szCs w:val="24"/>
          <w:rtl/>
        </w:rPr>
        <w:softHyphen/>
        <w:t>شباهت به افسانه نیست، در دنیای عینی خود یک</w:t>
      </w:r>
      <w:r w:rsidR="00FC4492" w:rsidRPr="00F35E3C">
        <w:rPr>
          <w:rFonts w:cs="B Lotus"/>
          <w:sz w:val="24"/>
          <w:szCs w:val="24"/>
          <w:rtl/>
        </w:rPr>
        <w:softHyphen/>
      </w:r>
      <w:r w:rsidR="00FC4492" w:rsidRPr="00F35E3C">
        <w:rPr>
          <w:rFonts w:cs="B Lotus" w:hint="cs"/>
          <w:sz w:val="24"/>
          <w:szCs w:val="24"/>
          <w:rtl/>
        </w:rPr>
        <w:t>جا و یک</w:t>
      </w:r>
      <w:r w:rsidR="00FC4492" w:rsidRPr="00F35E3C">
        <w:rPr>
          <w:rFonts w:cs="B Lotus"/>
          <w:sz w:val="24"/>
          <w:szCs w:val="24"/>
          <w:rtl/>
        </w:rPr>
        <w:softHyphen/>
      </w:r>
      <w:r w:rsidR="00FC4492" w:rsidRPr="00F35E3C">
        <w:rPr>
          <w:rFonts w:cs="B Lotus" w:hint="cs"/>
          <w:sz w:val="24"/>
          <w:szCs w:val="24"/>
          <w:rtl/>
        </w:rPr>
        <w:t xml:space="preserve">باره </w:t>
      </w:r>
      <w:r w:rsidR="008A7922">
        <w:rPr>
          <w:rFonts w:cs="B Lotus" w:hint="cs"/>
          <w:sz w:val="24"/>
          <w:szCs w:val="24"/>
          <w:rtl/>
        </w:rPr>
        <w:t xml:space="preserve">دیده و </w:t>
      </w:r>
      <w:r w:rsidR="00FC4492" w:rsidRPr="00F35E3C">
        <w:rPr>
          <w:rFonts w:cs="B Lotus" w:hint="cs"/>
          <w:sz w:val="24"/>
          <w:szCs w:val="24"/>
          <w:rtl/>
        </w:rPr>
        <w:t>تجربه کرده است.</w:t>
      </w:r>
    </w:p>
    <w:p w:rsidR="00FC4492" w:rsidRPr="00F35E3C" w:rsidRDefault="00FC4492" w:rsidP="00C2133C">
      <w:pPr>
        <w:ind w:left="-330" w:right="-284"/>
        <w:jc w:val="both"/>
        <w:rPr>
          <w:rFonts w:cs="B Lotus" w:hint="cs"/>
          <w:sz w:val="24"/>
          <w:szCs w:val="24"/>
          <w:rtl/>
        </w:rPr>
      </w:pPr>
      <w:r w:rsidRPr="00F35E3C">
        <w:rPr>
          <w:rFonts w:cs="B Lotus" w:hint="cs"/>
          <w:sz w:val="24"/>
          <w:szCs w:val="24"/>
          <w:rtl/>
        </w:rPr>
        <w:t xml:space="preserve">  در این جستار ما به بررسی جامعه</w:t>
      </w:r>
      <w:r w:rsidRPr="00F35E3C">
        <w:rPr>
          <w:rFonts w:cs="B Lotus"/>
          <w:sz w:val="24"/>
          <w:szCs w:val="24"/>
          <w:rtl/>
        </w:rPr>
        <w:softHyphen/>
      </w:r>
      <w:r w:rsidRPr="00F35E3C">
        <w:rPr>
          <w:rFonts w:cs="B Lotus" w:hint="cs"/>
          <w:sz w:val="24"/>
          <w:szCs w:val="24"/>
          <w:rtl/>
        </w:rPr>
        <w:t>شناسانه</w:t>
      </w:r>
      <w:r w:rsidRPr="00F35E3C">
        <w:rPr>
          <w:rFonts w:cs="B Lotus"/>
          <w:sz w:val="24"/>
          <w:szCs w:val="24"/>
          <w:rtl/>
        </w:rPr>
        <w:softHyphen/>
      </w:r>
      <w:r w:rsidR="00B73050">
        <w:rPr>
          <w:rFonts w:cs="B Lotus" w:hint="cs"/>
          <w:sz w:val="24"/>
          <w:szCs w:val="24"/>
          <w:rtl/>
        </w:rPr>
        <w:t xml:space="preserve">ی </w:t>
      </w:r>
      <w:r w:rsidRPr="00F35E3C">
        <w:rPr>
          <w:rFonts w:cs="B Lotus" w:hint="cs"/>
          <w:sz w:val="24"/>
          <w:szCs w:val="24"/>
          <w:rtl/>
        </w:rPr>
        <w:t>ادبی در آثار فارسی محمدحسین شهریار می</w:t>
      </w:r>
      <w:r w:rsidRPr="00F35E3C">
        <w:rPr>
          <w:rFonts w:cs="B Lotus" w:hint="cs"/>
          <w:sz w:val="24"/>
          <w:szCs w:val="24"/>
          <w:rtl/>
        </w:rPr>
        <w:softHyphen/>
        <w:t>پردازیم و سعی برآن است که مقولات اجتماعی را از میان غزل</w:t>
      </w:r>
      <w:r w:rsidRPr="00F35E3C">
        <w:rPr>
          <w:rFonts w:cs="B Lotus" w:hint="cs"/>
          <w:sz w:val="24"/>
          <w:szCs w:val="24"/>
          <w:rtl/>
        </w:rPr>
        <w:softHyphen/>
        <w:t>ها و قصاید فارسی شهریار که از این منظر کم</w:t>
      </w:r>
      <w:r w:rsidRPr="00F35E3C">
        <w:rPr>
          <w:rFonts w:cs="B Lotus" w:hint="cs"/>
          <w:sz w:val="24"/>
          <w:szCs w:val="24"/>
          <w:rtl/>
        </w:rPr>
        <w:softHyphen/>
        <w:t>تر مورد توجه بوده</w:t>
      </w:r>
      <w:r w:rsidRPr="00F35E3C">
        <w:rPr>
          <w:rFonts w:cs="B Lotus" w:hint="cs"/>
          <w:sz w:val="24"/>
          <w:szCs w:val="24"/>
          <w:rtl/>
        </w:rPr>
        <w:softHyphen/>
        <w:t>اند، استخراج کنیم و مورد بحث قراردهیم.</w:t>
      </w:r>
    </w:p>
    <w:p w:rsidR="00FC4492" w:rsidRPr="00F35E3C" w:rsidRDefault="00FC4492" w:rsidP="00C2133C">
      <w:pPr>
        <w:ind w:left="-330" w:right="-284"/>
        <w:jc w:val="both"/>
        <w:rPr>
          <w:rFonts w:cs="B Lotus" w:hint="cs"/>
          <w:sz w:val="24"/>
          <w:szCs w:val="24"/>
        </w:rPr>
      </w:pPr>
      <w:r w:rsidRPr="00F35E3C">
        <w:rPr>
          <w:rFonts w:cs="B Lotus" w:hint="cs"/>
          <w:sz w:val="24"/>
          <w:szCs w:val="24"/>
          <w:rtl/>
        </w:rPr>
        <w:t>کلید واژه</w:t>
      </w:r>
      <w:r w:rsidRPr="00F35E3C">
        <w:rPr>
          <w:rFonts w:cs="B Lotus"/>
          <w:sz w:val="24"/>
          <w:szCs w:val="24"/>
          <w:rtl/>
        </w:rPr>
        <w:softHyphen/>
      </w:r>
      <w:r w:rsidRPr="00F35E3C">
        <w:rPr>
          <w:rFonts w:cs="B Lotus" w:hint="cs"/>
          <w:sz w:val="24"/>
          <w:szCs w:val="24"/>
          <w:rtl/>
        </w:rPr>
        <w:t>ها: جامعه، ادبیات، اجتماعیات در شعر، اشعا</w:t>
      </w:r>
      <w:r w:rsidR="00E52BEA" w:rsidRPr="00F35E3C">
        <w:rPr>
          <w:rFonts w:cs="B Lotus" w:hint="cs"/>
          <w:sz w:val="24"/>
          <w:szCs w:val="24"/>
          <w:rtl/>
        </w:rPr>
        <w:t>ر فارسی شهریار</w:t>
      </w:r>
    </w:p>
    <w:sectPr w:rsidR="00FC4492" w:rsidRPr="00F35E3C" w:rsidSect="00880E5A">
      <w:endnotePr>
        <w:numFmt w:val="decimal"/>
      </w:endnotePr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B45AB" w:rsidRDefault="000B45AB" w:rsidP="00255693">
      <w:pPr>
        <w:spacing w:after="0" w:line="240" w:lineRule="auto"/>
      </w:pPr>
      <w:r>
        <w:separator/>
      </w:r>
    </w:p>
  </w:endnote>
  <w:endnote w:type="continuationSeparator" w:id="0">
    <w:p w:rsidR="000B45AB" w:rsidRDefault="000B45AB" w:rsidP="00255693">
      <w:pPr>
        <w:spacing w:after="0" w:line="240" w:lineRule="auto"/>
      </w:pPr>
      <w:r>
        <w:continuationSeparator/>
      </w:r>
    </w:p>
  </w:endnote>
  <w:endnote w:id="1">
    <w:p w:rsidR="00255693" w:rsidRDefault="00255693">
      <w:pPr>
        <w:pStyle w:val="EndnoteText"/>
      </w:pPr>
      <w:r>
        <w:rPr>
          <w:rStyle w:val="EndnoteReference"/>
        </w:rPr>
        <w:endnoteRef/>
      </w:r>
      <w:r>
        <w:rPr>
          <w:rtl/>
        </w:rPr>
        <w:t xml:space="preserve"> </w:t>
      </w:r>
      <w:r w:rsidR="00A544A3">
        <w:rPr>
          <w:rFonts w:hint="cs"/>
          <w:rtl/>
        </w:rPr>
        <w:t xml:space="preserve">- </w:t>
      </w:r>
      <w:r w:rsidR="00A544A3">
        <w:t>pejvak_nourani@yahoo.com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B45AB" w:rsidRDefault="000B45AB" w:rsidP="00255693">
      <w:pPr>
        <w:spacing w:after="0" w:line="240" w:lineRule="auto"/>
      </w:pPr>
      <w:r>
        <w:separator/>
      </w:r>
    </w:p>
  </w:footnote>
  <w:footnote w:type="continuationSeparator" w:id="0">
    <w:p w:rsidR="000B45AB" w:rsidRDefault="000B45AB" w:rsidP="002556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402058"/>
    <w:rsid w:val="00047A32"/>
    <w:rsid w:val="000B45AB"/>
    <w:rsid w:val="000C26CC"/>
    <w:rsid w:val="00255693"/>
    <w:rsid w:val="003D0B4F"/>
    <w:rsid w:val="00402058"/>
    <w:rsid w:val="004211CB"/>
    <w:rsid w:val="00452F59"/>
    <w:rsid w:val="004A4698"/>
    <w:rsid w:val="00880E5A"/>
    <w:rsid w:val="008A7922"/>
    <w:rsid w:val="00A544A3"/>
    <w:rsid w:val="00B73050"/>
    <w:rsid w:val="00C2133C"/>
    <w:rsid w:val="00E52BEA"/>
    <w:rsid w:val="00F35E3C"/>
    <w:rsid w:val="00FC44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7A3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56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693"/>
  </w:style>
  <w:style w:type="paragraph" w:styleId="Footer">
    <w:name w:val="footer"/>
    <w:basedOn w:val="Normal"/>
    <w:link w:val="FooterChar"/>
    <w:uiPriority w:val="99"/>
    <w:semiHidden/>
    <w:unhideWhenUsed/>
    <w:rsid w:val="002556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55693"/>
  </w:style>
  <w:style w:type="paragraph" w:styleId="BalloonText">
    <w:name w:val="Balloon Text"/>
    <w:basedOn w:val="Normal"/>
    <w:link w:val="BalloonTextChar"/>
    <w:uiPriority w:val="99"/>
    <w:semiHidden/>
    <w:unhideWhenUsed/>
    <w:rsid w:val="002556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5693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5569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5569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55693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A1F75CD-96EA-4B84-BED4-0E9524784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hassan</dc:creator>
  <cp:lastModifiedBy>hassan</cp:lastModifiedBy>
  <cp:revision>5</cp:revision>
  <cp:lastPrinted>2015-09-21T08:30:00Z</cp:lastPrinted>
  <dcterms:created xsi:type="dcterms:W3CDTF">2015-09-21T07:49:00Z</dcterms:created>
  <dcterms:modified xsi:type="dcterms:W3CDTF">2015-09-21T08:30:00Z</dcterms:modified>
</cp:coreProperties>
</file>