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cs="B Nazanin"/>
          <w:b/>
          <w:bCs/>
          <w:sz w:val="28"/>
          <w:szCs w:val="28"/>
          <w:rtl/>
          <w:lang w:val="en-GB"/>
        </w:rPr>
      </w:pPr>
      <w:r>
        <w:rPr>
          <w:rFonts w:cs="B Nazanin" w:hint="cs"/>
          <w:b/>
          <w:bCs/>
          <w:sz w:val="28"/>
          <w:szCs w:val="28"/>
          <w:rtl/>
          <w:lang w:val="en-GB"/>
        </w:rPr>
        <w:t>مقام روحانی پروفسور دکترایان ساوکا</w:t>
      </w:r>
    </w:p>
    <w:p>
      <w:pPr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دبیر کل موقت محترم شورای جهانی کلیساها</w:t>
      </w:r>
    </w:p>
    <w:p>
      <w:pPr>
        <w:rPr>
          <w:rFonts w:cs="B Nazanin"/>
          <w:sz w:val="28"/>
          <w:szCs w:val="28"/>
          <w:rtl/>
        </w:rPr>
      </w:pPr>
      <w:bookmarkStart w:id="0" w:name="_GoBack"/>
      <w:bookmarkEnd w:id="0"/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با اهدائ سلام و احترامات فائقه</w:t>
      </w:r>
    </w:p>
    <w:p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ضمن آرزوی سلامتی و بهروزی برای جنابعالی و همکاران محترم، مفتخرم از حضرتعالی دعوت نمایم در راستای توسعه و تعمیق ارتباطات فی مابین مرکز گفتگوی ادیان و فرهنگ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سازمان فرهنگ و ارتباطات اسلامی و شورای جهانی کلیساها و همچنین پیرو دعوت آیت الله رمضانی عضو محترم شورای سیاست گذاری 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هماهنگی گفتگوی ادیان ج.ا.ایران برای شرکت در نشست "بهبود روابط انسانی در دوران پسا کرونا با الهام از آموزه های اسلام و مسیحیت" به جمهوری اسلامی ایران سفر کنید.</w:t>
      </w:r>
    </w:p>
    <w:p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خرسند خواهیم بود که میزبانی شما و هیات همراه را از تاریخ 10 تا 15اسفند سال جاری برابر با 1 تا 6 مارس 2022  به عهده داشته باشیم.</w:t>
      </w:r>
    </w:p>
    <w:p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از درگاه ایزد منان مزید توفیقات جنابعالی را برای خدمت معنوی به جامعه جهانی خواستارم.</w:t>
      </w:r>
    </w:p>
    <w:p>
      <w:pPr>
        <w:jc w:val="center"/>
        <w:rPr>
          <w:rFonts w:cs="B Nazanin"/>
          <w:sz w:val="28"/>
          <w:szCs w:val="28"/>
          <w:rtl/>
        </w:rPr>
      </w:pPr>
    </w:p>
    <w:p>
      <w:pPr>
        <w:jc w:val="center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محمد مهدی ایمانی پور</w:t>
      </w:r>
    </w:p>
    <w:p>
      <w:pPr>
        <w:jc w:val="center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رییس سازمان فرهنگ و ارتباطات اسلامی</w:t>
      </w:r>
    </w:p>
    <w:p>
      <w:pPr>
        <w:jc w:val="center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و</w:t>
      </w:r>
    </w:p>
    <w:p>
      <w:pPr>
        <w:jc w:val="center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رییس شورای سیاست گذاری و هماهنگی گفتگوی ادیان </w:t>
      </w:r>
    </w:p>
    <w:p/>
    <w:sect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758F56A-5BF3-4D1C-95CD-03DB7A5E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Rashidbeygi</dc:creator>
  <cp:keywords/>
  <dc:description/>
  <cp:lastModifiedBy>Zahra Rashidbeygi</cp:lastModifiedBy>
  <cp:revision>2</cp:revision>
  <dcterms:created xsi:type="dcterms:W3CDTF">2022-02-09T10:38:00Z</dcterms:created>
  <dcterms:modified xsi:type="dcterms:W3CDTF">2022-02-09T10:48:00Z</dcterms:modified>
</cp:coreProperties>
</file>