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A31" w:rsidRPr="00AC1A31" w:rsidRDefault="00AC1A31" w:rsidP="00AC1A31">
      <w:pPr>
        <w:bidi w:val="0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C1A31">
        <w:rPr>
          <w:rFonts w:ascii="Times New Roman" w:eastAsia="Times New Roman" w:hAnsi="Times New Roman" w:cs="Times New Roman"/>
          <w:b/>
          <w:bCs/>
          <w:sz w:val="28"/>
          <w:szCs w:val="28"/>
        </w:rPr>
        <w:t>International Conference on the Role of Religious Leaders in Achieving Global Sustainable Development</w:t>
      </w:r>
    </w:p>
    <w:p w:rsidR="00FA5166" w:rsidRDefault="00AC1A31" w:rsidP="006F55A2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online international conference entitled “</w:t>
      </w:r>
      <w:r w:rsidR="006F55A2">
        <w:rPr>
          <w:rFonts w:ascii="Times New Roman" w:hAnsi="Times New Roman" w:cs="Times New Roman"/>
          <w:sz w:val="24"/>
          <w:szCs w:val="24"/>
        </w:rPr>
        <w:t xml:space="preserve">The </w:t>
      </w:r>
      <w:r w:rsidRPr="00AC1A31">
        <w:rPr>
          <w:rFonts w:ascii="Times New Roman" w:hAnsi="Times New Roman" w:cs="Times New Roman"/>
          <w:sz w:val="24"/>
          <w:szCs w:val="24"/>
        </w:rPr>
        <w:t>Role of Religious Leaders in Achieving Global Sustainable Development</w:t>
      </w:r>
      <w:r w:rsidR="006F55A2">
        <w:rPr>
          <w:rFonts w:ascii="Times New Roman" w:hAnsi="Times New Roman" w:cs="Times New Roman"/>
          <w:sz w:val="24"/>
          <w:szCs w:val="24"/>
        </w:rPr>
        <w:t xml:space="preserve"> of the World</w:t>
      </w:r>
      <w:r>
        <w:rPr>
          <w:rFonts w:ascii="Times New Roman" w:hAnsi="Times New Roman" w:cs="Times New Roman"/>
          <w:sz w:val="24"/>
          <w:szCs w:val="24"/>
        </w:rPr>
        <w:t xml:space="preserve">” was organized by the 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Nazarbayev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 xml:space="preserve"> Center for Development of Interfaith and Inter</w:t>
      </w:r>
      <w:r w:rsidR="006F55A2">
        <w:rPr>
          <w:rFonts w:ascii="Times New Roman" w:hAnsi="Times New Roman" w:cs="Times New Roman"/>
          <w:sz w:val="24"/>
          <w:szCs w:val="24"/>
        </w:rPr>
        <w:t>-C</w:t>
      </w:r>
      <w:r w:rsidRPr="00AC1A31">
        <w:rPr>
          <w:rFonts w:ascii="Times New Roman" w:hAnsi="Times New Roman" w:cs="Times New Roman"/>
          <w:sz w:val="24"/>
          <w:szCs w:val="24"/>
        </w:rPr>
        <w:t>ivilization Dialogue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55A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 18 May 2022</w:t>
      </w:r>
      <w:r w:rsidR="006F55A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55A2">
        <w:rPr>
          <w:rFonts w:ascii="Times New Roman" w:hAnsi="Times New Roman" w:cs="Times New Roman"/>
          <w:sz w:val="24"/>
          <w:szCs w:val="24"/>
        </w:rPr>
        <w:t>prior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55A2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the upcoming VII </w:t>
      </w:r>
      <w:r w:rsidRPr="00AC1A31">
        <w:rPr>
          <w:rFonts w:ascii="Times New Roman" w:hAnsi="Times New Roman" w:cs="Times New Roman"/>
          <w:sz w:val="24"/>
          <w:szCs w:val="24"/>
        </w:rPr>
        <w:t>Congress of the Leaders of World and Traditional Religi</w:t>
      </w:r>
      <w:r>
        <w:rPr>
          <w:rFonts w:ascii="Times New Roman" w:hAnsi="Times New Roman" w:cs="Times New Roman"/>
          <w:sz w:val="24"/>
          <w:szCs w:val="24"/>
        </w:rPr>
        <w:t>ons.</w:t>
      </w:r>
    </w:p>
    <w:p w:rsidR="00AC1A31" w:rsidRDefault="00AC1A31" w:rsidP="00436250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C1A31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AC1A31">
        <w:rPr>
          <w:rFonts w:ascii="Times New Roman" w:hAnsi="Times New Roman" w:cs="Times New Roman"/>
          <w:sz w:val="24"/>
          <w:szCs w:val="24"/>
        </w:rPr>
        <w:t xml:space="preserve"> international conference</w:t>
      </w:r>
      <w:r>
        <w:rPr>
          <w:rFonts w:ascii="Times New Roman" w:hAnsi="Times New Roman" w:cs="Times New Roman"/>
          <w:sz w:val="24"/>
          <w:szCs w:val="24"/>
        </w:rPr>
        <w:t xml:space="preserve"> was attended by</w:t>
      </w:r>
      <w:r w:rsidRPr="00AC1A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5A2">
        <w:rPr>
          <w:rFonts w:ascii="Times New Roman" w:hAnsi="Times New Roman" w:cs="Times New Roman"/>
          <w:sz w:val="24"/>
          <w:szCs w:val="24"/>
        </w:rPr>
        <w:t>E</w:t>
      </w:r>
      <w:r w:rsidRPr="00AC1A31">
        <w:rPr>
          <w:rFonts w:ascii="Times New Roman" w:hAnsi="Times New Roman" w:cs="Times New Roman"/>
          <w:sz w:val="24"/>
          <w:szCs w:val="24"/>
        </w:rPr>
        <w:t>gizbayev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>, Deputy Minister of Information and Social Development of the Republic of Kazakhstan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AC1A31">
        <w:rPr>
          <w:rFonts w:ascii="Times New Roman" w:hAnsi="Times New Roman" w:cs="Times New Roman"/>
          <w:sz w:val="24"/>
          <w:szCs w:val="24"/>
        </w:rPr>
        <w:t xml:space="preserve"> B</w:t>
      </w:r>
      <w:r w:rsidR="006F55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Sersinbayev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 xml:space="preserve">, Chairman of the 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Nazarbayev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 xml:space="preserve"> Center, 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Nazir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 xml:space="preserve"> Mohammad </w:t>
      </w:r>
      <w:proofErr w:type="spellStart"/>
      <w:r w:rsidR="006F55A2">
        <w:rPr>
          <w:rFonts w:ascii="Times New Roman" w:hAnsi="Times New Roman" w:cs="Times New Roman"/>
          <w:sz w:val="24"/>
          <w:szCs w:val="24"/>
        </w:rPr>
        <w:t>Nazir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>, Secretary General of the Al-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Azhar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 xml:space="preserve"> Academy of Islamic Studies</w:t>
      </w:r>
      <w:r w:rsidR="006F55A2">
        <w:rPr>
          <w:rFonts w:ascii="Times New Roman" w:hAnsi="Times New Roman" w:cs="Times New Roman"/>
          <w:sz w:val="24"/>
          <w:szCs w:val="24"/>
        </w:rPr>
        <w:t>;</w:t>
      </w:r>
      <w:r w:rsidRPr="00AC1A31">
        <w:rPr>
          <w:rFonts w:ascii="Times New Roman" w:hAnsi="Times New Roman" w:cs="Times New Roman"/>
          <w:sz w:val="24"/>
          <w:szCs w:val="24"/>
        </w:rPr>
        <w:t xml:space="preserve"> Monsignor Khaled 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Akashe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C1A31">
        <w:rPr>
          <w:rFonts w:ascii="Times New Roman" w:hAnsi="Times New Roman" w:cs="Times New Roman"/>
          <w:sz w:val="24"/>
          <w:szCs w:val="24"/>
        </w:rPr>
        <w:t>Head of the Bureau of Islamic Affairs of the Pontifical Council for Interreligious Dialogue, (Vatican)</w:t>
      </w:r>
      <w:r w:rsidR="006F55A2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1A31">
        <w:rPr>
          <w:rFonts w:ascii="Times New Roman" w:hAnsi="Times New Roman" w:cs="Times New Roman"/>
          <w:sz w:val="24"/>
          <w:szCs w:val="24"/>
        </w:rPr>
        <w:t xml:space="preserve">Majid 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Abdulaziz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Turki</w:t>
      </w:r>
      <w:proofErr w:type="spellEnd"/>
      <w:r w:rsidR="006F55A2">
        <w:rPr>
          <w:rFonts w:ascii="Times New Roman" w:hAnsi="Times New Roman" w:cs="Times New Roman"/>
          <w:sz w:val="24"/>
          <w:szCs w:val="24"/>
        </w:rPr>
        <w:t>,</w:t>
      </w:r>
      <w:r w:rsidRPr="00AC1A31">
        <w:rPr>
          <w:rFonts w:ascii="Times New Roman" w:hAnsi="Times New Roman" w:cs="Times New Roman"/>
          <w:sz w:val="24"/>
          <w:szCs w:val="24"/>
        </w:rPr>
        <w:t xml:space="preserve"> Director of the Russian-Arabic Research and Information Center</w:t>
      </w:r>
      <w:r w:rsidR="006F55A2">
        <w:rPr>
          <w:rFonts w:ascii="Times New Roman" w:hAnsi="Times New Roman" w:cs="Times New Roman"/>
          <w:sz w:val="24"/>
          <w:szCs w:val="24"/>
        </w:rPr>
        <w:t>;</w:t>
      </w:r>
      <w:r w:rsidRPr="00AC1A31">
        <w:rPr>
          <w:rFonts w:ascii="Times New Roman" w:hAnsi="Times New Roman" w:cs="Times New Roman"/>
          <w:sz w:val="24"/>
          <w:szCs w:val="24"/>
        </w:rPr>
        <w:t xml:space="preserve"> Zahra </w:t>
      </w:r>
      <w:proofErr w:type="spellStart"/>
      <w:r w:rsidRPr="00AC1A31">
        <w:rPr>
          <w:rFonts w:ascii="Times New Roman" w:hAnsi="Times New Roman" w:cs="Times New Roman"/>
          <w:sz w:val="24"/>
          <w:szCs w:val="24"/>
        </w:rPr>
        <w:t>Rashidbe</w:t>
      </w:r>
      <w:r w:rsidR="00436250">
        <w:rPr>
          <w:rFonts w:ascii="Times New Roman" w:hAnsi="Times New Roman" w:cs="Times New Roman"/>
          <w:sz w:val="24"/>
          <w:szCs w:val="24"/>
        </w:rPr>
        <w:t>y</w:t>
      </w:r>
      <w:r w:rsidRPr="00AC1A31">
        <w:rPr>
          <w:rFonts w:ascii="Times New Roman" w:hAnsi="Times New Roman" w:cs="Times New Roman"/>
          <w:sz w:val="24"/>
          <w:szCs w:val="24"/>
        </w:rPr>
        <w:t>gi</w:t>
      </w:r>
      <w:proofErr w:type="spellEnd"/>
      <w:r w:rsidRPr="00AC1A31">
        <w:rPr>
          <w:rFonts w:ascii="Times New Roman" w:hAnsi="Times New Roman" w:cs="Times New Roman"/>
          <w:sz w:val="24"/>
          <w:szCs w:val="24"/>
        </w:rPr>
        <w:t xml:space="preserve">, </w:t>
      </w:r>
      <w:r w:rsidR="00436250" w:rsidRPr="00436250">
        <w:rPr>
          <w:rFonts w:ascii="Times New Roman" w:hAnsi="Times New Roman" w:cs="Times New Roman"/>
          <w:sz w:val="24"/>
          <w:szCs w:val="24"/>
        </w:rPr>
        <w:t>Head of department for Dialogue between Islam and Orthodox and Protestant Churches</w:t>
      </w:r>
      <w:bookmarkStart w:id="0" w:name="_GoBack"/>
      <w:bookmarkEnd w:id="0"/>
      <w:r w:rsidRPr="00AC1A31">
        <w:rPr>
          <w:rFonts w:ascii="Times New Roman" w:hAnsi="Times New Roman" w:cs="Times New Roman"/>
          <w:sz w:val="24"/>
          <w:szCs w:val="24"/>
        </w:rPr>
        <w:t xml:space="preserve">, Center for </w:t>
      </w:r>
      <w:r>
        <w:rPr>
          <w:rFonts w:ascii="Times New Roman" w:hAnsi="Times New Roman" w:cs="Times New Roman"/>
          <w:sz w:val="24"/>
          <w:szCs w:val="24"/>
        </w:rPr>
        <w:t>Interr</w:t>
      </w:r>
      <w:r w:rsidRPr="00AC1A31">
        <w:rPr>
          <w:rFonts w:ascii="Times New Roman" w:hAnsi="Times New Roman" w:cs="Times New Roman"/>
          <w:sz w:val="24"/>
          <w:szCs w:val="24"/>
        </w:rPr>
        <w:t>eligio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AC1A31">
        <w:rPr>
          <w:rFonts w:ascii="Times New Roman" w:hAnsi="Times New Roman" w:cs="Times New Roman"/>
          <w:sz w:val="24"/>
          <w:szCs w:val="24"/>
        </w:rPr>
        <w:t xml:space="preserve">s and </w:t>
      </w:r>
      <w:r>
        <w:rPr>
          <w:rFonts w:ascii="Times New Roman" w:hAnsi="Times New Roman" w:cs="Times New Roman"/>
          <w:sz w:val="24"/>
          <w:szCs w:val="24"/>
        </w:rPr>
        <w:t>Interc</w:t>
      </w:r>
      <w:r w:rsidRPr="00AC1A31">
        <w:rPr>
          <w:rFonts w:ascii="Times New Roman" w:hAnsi="Times New Roman" w:cs="Times New Roman"/>
          <w:sz w:val="24"/>
          <w:szCs w:val="24"/>
        </w:rPr>
        <w:t>ultur</w:t>
      </w:r>
      <w:r>
        <w:rPr>
          <w:rFonts w:ascii="Times New Roman" w:hAnsi="Times New Roman" w:cs="Times New Roman"/>
          <w:sz w:val="24"/>
          <w:szCs w:val="24"/>
        </w:rPr>
        <w:t>al</w:t>
      </w:r>
      <w:r w:rsidRPr="00AC1A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Dialogue </w:t>
      </w:r>
      <w:r w:rsidRPr="00AC1A31">
        <w:rPr>
          <w:rFonts w:ascii="Times New Roman" w:hAnsi="Times New Roman" w:cs="Times New Roman"/>
          <w:sz w:val="24"/>
          <w:szCs w:val="24"/>
        </w:rPr>
        <w:t xml:space="preserve">of the Islamic Culture and </w:t>
      </w:r>
      <w:r>
        <w:rPr>
          <w:rFonts w:ascii="Times New Roman" w:hAnsi="Times New Roman" w:cs="Times New Roman"/>
          <w:sz w:val="24"/>
          <w:szCs w:val="24"/>
        </w:rPr>
        <w:t>Rel</w:t>
      </w:r>
      <w:r w:rsidRPr="00AC1A31">
        <w:rPr>
          <w:rFonts w:ascii="Times New Roman" w:hAnsi="Times New Roman" w:cs="Times New Roman"/>
          <w:sz w:val="24"/>
          <w:szCs w:val="24"/>
        </w:rPr>
        <w:t>ation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AC1A31">
        <w:rPr>
          <w:rFonts w:ascii="Times New Roman" w:hAnsi="Times New Roman" w:cs="Times New Roman"/>
          <w:sz w:val="24"/>
          <w:szCs w:val="24"/>
        </w:rPr>
        <w:t xml:space="preserve"> Organization of Iran</w:t>
      </w:r>
      <w:r w:rsidR="006F55A2">
        <w:rPr>
          <w:rFonts w:ascii="Times New Roman" w:hAnsi="Times New Roman" w:cs="Times New Roman"/>
          <w:sz w:val="24"/>
          <w:szCs w:val="24"/>
        </w:rPr>
        <w:t>;</w:t>
      </w:r>
      <w:r w:rsidRPr="00AC1A31">
        <w:rPr>
          <w:rFonts w:ascii="Times New Roman" w:hAnsi="Times New Roman" w:cs="Times New Roman"/>
          <w:sz w:val="24"/>
          <w:szCs w:val="24"/>
        </w:rPr>
        <w:t xml:space="preserve"> </w:t>
      </w:r>
      <w:r w:rsidR="006F55A2" w:rsidRPr="006F55A2">
        <w:rPr>
          <w:rFonts w:ascii="Times New Roman" w:hAnsi="Times New Roman" w:cs="Times New Roman"/>
          <w:sz w:val="24"/>
          <w:szCs w:val="24"/>
        </w:rPr>
        <w:t xml:space="preserve">Mahmud </w:t>
      </w:r>
      <w:proofErr w:type="spellStart"/>
      <w:r w:rsidR="006F55A2" w:rsidRPr="006F55A2">
        <w:rPr>
          <w:rFonts w:ascii="Times New Roman" w:hAnsi="Times New Roman" w:cs="Times New Roman"/>
          <w:sz w:val="24"/>
          <w:szCs w:val="24"/>
        </w:rPr>
        <w:t>Erol</w:t>
      </w:r>
      <w:proofErr w:type="spellEnd"/>
      <w:r w:rsidR="006F55A2" w:rsidRPr="006F5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5A2" w:rsidRPr="006F55A2">
        <w:rPr>
          <w:rFonts w:ascii="Times New Roman" w:hAnsi="Times New Roman" w:cs="Times New Roman"/>
          <w:sz w:val="24"/>
          <w:szCs w:val="24"/>
        </w:rPr>
        <w:t>Kılıç</w:t>
      </w:r>
      <w:proofErr w:type="spellEnd"/>
      <w:r w:rsidR="006F55A2">
        <w:rPr>
          <w:rFonts w:ascii="Times New Roman" w:hAnsi="Times New Roman" w:cs="Times New Roman"/>
          <w:sz w:val="24"/>
          <w:szCs w:val="24"/>
        </w:rPr>
        <w:t>.</w:t>
      </w:r>
      <w:r w:rsidR="00305545">
        <w:rPr>
          <w:rFonts w:ascii="Times New Roman" w:hAnsi="Times New Roman" w:cs="Times New Roman"/>
          <w:sz w:val="24"/>
          <w:szCs w:val="24"/>
        </w:rPr>
        <w:t>,</w:t>
      </w:r>
      <w:r w:rsidRPr="00AC1A31">
        <w:rPr>
          <w:rFonts w:ascii="Times New Roman" w:hAnsi="Times New Roman" w:cs="Times New Roman"/>
          <w:sz w:val="24"/>
          <w:szCs w:val="24"/>
        </w:rPr>
        <w:t xml:space="preserve"> </w:t>
      </w:r>
      <w:r w:rsidR="006F55A2">
        <w:rPr>
          <w:rFonts w:ascii="Times New Roman" w:hAnsi="Times New Roman" w:cs="Times New Roman"/>
          <w:sz w:val="24"/>
          <w:szCs w:val="24"/>
        </w:rPr>
        <w:t>t</w:t>
      </w:r>
      <w:r w:rsidRPr="00AC1A31">
        <w:rPr>
          <w:rFonts w:ascii="Times New Roman" w:hAnsi="Times New Roman" w:cs="Times New Roman"/>
          <w:sz w:val="24"/>
          <w:szCs w:val="24"/>
        </w:rPr>
        <w:t xml:space="preserve">he </w:t>
      </w:r>
      <w:r w:rsidR="006F55A2">
        <w:rPr>
          <w:rFonts w:ascii="Times New Roman" w:hAnsi="Times New Roman" w:cs="Times New Roman"/>
          <w:sz w:val="24"/>
          <w:szCs w:val="24"/>
        </w:rPr>
        <w:t>Director of IRCICA</w:t>
      </w:r>
      <w:r>
        <w:rPr>
          <w:rFonts w:ascii="Times New Roman" w:hAnsi="Times New Roman" w:cs="Times New Roman"/>
          <w:sz w:val="24"/>
          <w:szCs w:val="24"/>
        </w:rPr>
        <w:t xml:space="preserve">; and </w:t>
      </w:r>
      <w:r w:rsidR="006F55A2" w:rsidRPr="006F55A2">
        <w:rPr>
          <w:rFonts w:ascii="Times New Roman" w:hAnsi="Times New Roman" w:cs="Times New Roman"/>
          <w:sz w:val="24"/>
          <w:szCs w:val="24"/>
        </w:rPr>
        <w:t xml:space="preserve">Yuri </w:t>
      </w:r>
      <w:proofErr w:type="spellStart"/>
      <w:r w:rsidR="006F55A2" w:rsidRPr="006F55A2">
        <w:rPr>
          <w:rFonts w:ascii="Times New Roman" w:hAnsi="Times New Roman" w:cs="Times New Roman"/>
          <w:sz w:val="24"/>
          <w:szCs w:val="24"/>
        </w:rPr>
        <w:t>Novgorodov</w:t>
      </w:r>
      <w:proofErr w:type="spellEnd"/>
      <w:r w:rsidRPr="006F55A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AC1A31">
        <w:rPr>
          <w:rFonts w:ascii="Times New Roman" w:hAnsi="Times New Roman" w:cs="Times New Roman"/>
          <w:sz w:val="24"/>
          <w:szCs w:val="24"/>
        </w:rPr>
        <w:t>he Archbishop of the Lutheran Church of Kazakhstan.</w:t>
      </w:r>
    </w:p>
    <w:p w:rsidR="00AC1A31" w:rsidRPr="00AC1A31" w:rsidRDefault="00AC1A31" w:rsidP="006F55A2">
      <w:pPr>
        <w:bidi w:val="0"/>
        <w:jc w:val="both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</w:rPr>
        <w:t>In</w:t>
      </w:r>
      <w:r w:rsidRPr="00AC1A31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AC1A31">
        <w:rPr>
          <w:rFonts w:ascii="Times New Roman" w:hAnsi="Times New Roman" w:cs="Times New Roman"/>
          <w:sz w:val="24"/>
          <w:szCs w:val="24"/>
        </w:rPr>
        <w:t xml:space="preserve"> international conference, participants discussed the </w:t>
      </w:r>
      <w:r w:rsidR="006F55A2">
        <w:rPr>
          <w:rFonts w:ascii="Times New Roman" w:hAnsi="Times New Roman" w:cs="Times New Roman"/>
          <w:sz w:val="24"/>
          <w:szCs w:val="24"/>
        </w:rPr>
        <w:t xml:space="preserve">importance of </w:t>
      </w:r>
      <w:r w:rsidRPr="00AC1A31">
        <w:rPr>
          <w:rFonts w:ascii="Times New Roman" w:hAnsi="Times New Roman" w:cs="Times New Roman"/>
          <w:sz w:val="24"/>
          <w:szCs w:val="24"/>
        </w:rPr>
        <w:t xml:space="preserve">interaction </w:t>
      </w:r>
      <w:r w:rsidR="006F55A2">
        <w:rPr>
          <w:rFonts w:ascii="Times New Roman" w:hAnsi="Times New Roman" w:cs="Times New Roman"/>
          <w:sz w:val="24"/>
          <w:szCs w:val="24"/>
        </w:rPr>
        <w:t>among</w:t>
      </w:r>
      <w:r w:rsidRPr="00AC1A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AC1A31">
        <w:rPr>
          <w:rFonts w:ascii="Times New Roman" w:hAnsi="Times New Roman" w:cs="Times New Roman"/>
          <w:sz w:val="24"/>
          <w:szCs w:val="24"/>
        </w:rPr>
        <w:t xml:space="preserve">leaders </w:t>
      </w:r>
      <w:r>
        <w:rPr>
          <w:rFonts w:ascii="Times New Roman" w:hAnsi="Times New Roman" w:cs="Times New Roman"/>
          <w:sz w:val="24"/>
          <w:szCs w:val="24"/>
        </w:rPr>
        <w:t xml:space="preserve">of world </w:t>
      </w:r>
      <w:r w:rsidRPr="00AC1A31">
        <w:rPr>
          <w:rFonts w:ascii="Times New Roman" w:hAnsi="Times New Roman" w:cs="Times New Roman"/>
          <w:sz w:val="24"/>
          <w:szCs w:val="24"/>
        </w:rPr>
        <w:t xml:space="preserve">and traditional religious </w:t>
      </w:r>
      <w:r>
        <w:rPr>
          <w:rFonts w:ascii="Times New Roman" w:hAnsi="Times New Roman" w:cs="Times New Roman"/>
          <w:sz w:val="24"/>
          <w:szCs w:val="24"/>
        </w:rPr>
        <w:t>with regard to</w:t>
      </w:r>
      <w:r w:rsidRPr="00AC1A31">
        <w:rPr>
          <w:rFonts w:ascii="Times New Roman" w:hAnsi="Times New Roman" w:cs="Times New Roman"/>
          <w:sz w:val="24"/>
          <w:szCs w:val="24"/>
        </w:rPr>
        <w:t xml:space="preserve"> efforts </w:t>
      </w:r>
      <w:r>
        <w:rPr>
          <w:rFonts w:ascii="Times New Roman" w:hAnsi="Times New Roman" w:cs="Times New Roman"/>
          <w:sz w:val="24"/>
          <w:szCs w:val="24"/>
        </w:rPr>
        <w:t>towards</w:t>
      </w:r>
      <w:r w:rsidRPr="00AC1A31">
        <w:rPr>
          <w:rFonts w:ascii="Times New Roman" w:hAnsi="Times New Roman" w:cs="Times New Roman"/>
          <w:sz w:val="24"/>
          <w:szCs w:val="24"/>
        </w:rPr>
        <w:t xml:space="preserve"> sustainable peace and</w:t>
      </w:r>
      <w:r w:rsidR="006F55A2">
        <w:rPr>
          <w:rFonts w:ascii="Times New Roman" w:hAnsi="Times New Roman" w:cs="Times New Roman"/>
          <w:sz w:val="24"/>
          <w:szCs w:val="24"/>
        </w:rPr>
        <w:t xml:space="preserve"> development as well as</w:t>
      </w:r>
      <w:r w:rsidRPr="00AC1A31">
        <w:rPr>
          <w:rFonts w:ascii="Times New Roman" w:hAnsi="Times New Roman" w:cs="Times New Roman"/>
          <w:sz w:val="24"/>
          <w:szCs w:val="24"/>
        </w:rPr>
        <w:t xml:space="preserve"> the </w:t>
      </w:r>
      <w:r w:rsidR="006F55A2">
        <w:rPr>
          <w:rFonts w:ascii="Times New Roman" w:hAnsi="Times New Roman" w:cs="Times New Roman"/>
          <w:sz w:val="24"/>
          <w:szCs w:val="24"/>
        </w:rPr>
        <w:t xml:space="preserve">ways </w:t>
      </w:r>
      <w:r w:rsidRPr="00AC1A31">
        <w:rPr>
          <w:rFonts w:ascii="Times New Roman" w:hAnsi="Times New Roman" w:cs="Times New Roman"/>
          <w:sz w:val="24"/>
          <w:szCs w:val="24"/>
        </w:rPr>
        <w:t xml:space="preserve">strengthening of </w:t>
      </w:r>
      <w:r>
        <w:rPr>
          <w:rFonts w:ascii="Times New Roman" w:hAnsi="Times New Roman" w:cs="Times New Roman"/>
          <w:sz w:val="24"/>
          <w:szCs w:val="24"/>
        </w:rPr>
        <w:t xml:space="preserve">the existing </w:t>
      </w:r>
      <w:r w:rsidRPr="00AC1A31">
        <w:rPr>
          <w:rFonts w:ascii="Times New Roman" w:hAnsi="Times New Roman" w:cs="Times New Roman"/>
          <w:sz w:val="24"/>
          <w:szCs w:val="24"/>
        </w:rPr>
        <w:t>cooperation.</w:t>
      </w:r>
    </w:p>
    <w:sectPr w:rsidR="00AC1A31" w:rsidRPr="00AC1A3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3MDG1MDEzMTcxsrBU0lEKTi0uzszPAykwqgUA3pIFoywAAAA="/>
  </w:docVars>
  <w:rsids>
    <w:rsidRoot w:val="00FA5166"/>
    <w:rsid w:val="00305545"/>
    <w:rsid w:val="00436250"/>
    <w:rsid w:val="006F55A2"/>
    <w:rsid w:val="00AC1A31"/>
    <w:rsid w:val="00FA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6B4B"/>
  <w15:chartTrackingRefBased/>
  <w15:docId w15:val="{DA03E911-7300-42C4-8C1E-1721E77D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4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Yahoo</cp:lastModifiedBy>
  <cp:revision>6</cp:revision>
  <dcterms:created xsi:type="dcterms:W3CDTF">2022-05-22T15:35:00Z</dcterms:created>
  <dcterms:modified xsi:type="dcterms:W3CDTF">2022-05-23T05:56:00Z</dcterms:modified>
</cp:coreProperties>
</file>