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58E6" w:rsidRDefault="00692E5F" w:rsidP="00BC0F4F">
      <w:pPr>
        <w:bidi/>
        <w:jc w:val="center"/>
        <w:rPr>
          <w:rFonts w:asciiTheme="majorBidi" w:hAnsiTheme="majorBidi" w:cstheme="majorBidi"/>
          <w:sz w:val="28"/>
          <w:szCs w:val="28"/>
          <w:rtl/>
          <w:lang w:bidi="ar-EG"/>
        </w:rPr>
      </w:pPr>
      <w:r>
        <w:rPr>
          <w:rFonts w:asciiTheme="majorBidi" w:hAnsiTheme="majorBidi" w:cstheme="majorBidi" w:hint="cs"/>
          <w:sz w:val="28"/>
          <w:szCs w:val="28"/>
          <w:rtl/>
          <w:lang w:bidi="ar-EG"/>
        </w:rPr>
        <w:t xml:space="preserve"> القرآ</w:t>
      </w:r>
      <w:bookmarkStart w:id="0" w:name="_GoBack"/>
      <w:bookmarkEnd w:id="0"/>
      <w:r w:rsidR="00C058E6">
        <w:rPr>
          <w:rFonts w:asciiTheme="majorBidi" w:hAnsiTheme="majorBidi" w:cstheme="majorBidi" w:hint="cs"/>
          <w:sz w:val="28"/>
          <w:szCs w:val="28"/>
          <w:rtl/>
          <w:lang w:bidi="ar-EG"/>
        </w:rPr>
        <w:t xml:space="preserve">ن في عقيدة </w:t>
      </w:r>
      <w:r>
        <w:rPr>
          <w:rFonts w:asciiTheme="majorBidi" w:hAnsiTheme="majorBidi" w:cstheme="majorBidi" w:hint="cs"/>
          <w:sz w:val="28"/>
          <w:szCs w:val="28"/>
          <w:rtl/>
          <w:lang w:bidi="ar-EG"/>
        </w:rPr>
        <w:t xml:space="preserve">الإمام </w:t>
      </w:r>
      <w:r w:rsidR="00C058E6">
        <w:rPr>
          <w:rFonts w:asciiTheme="majorBidi" w:hAnsiTheme="majorBidi" w:cstheme="majorBidi" w:hint="cs"/>
          <w:sz w:val="28"/>
          <w:szCs w:val="28"/>
          <w:rtl/>
          <w:lang w:bidi="ar-EG"/>
        </w:rPr>
        <w:t xml:space="preserve">الخميني </w:t>
      </w:r>
    </w:p>
    <w:p w:rsidR="00075510" w:rsidRPr="00885C1B" w:rsidRDefault="00C058E6" w:rsidP="00C058E6">
      <w:pPr>
        <w:bidi/>
        <w:jc w:val="center"/>
        <w:rPr>
          <w:rFonts w:asciiTheme="majorBidi" w:hAnsiTheme="majorBidi" w:cstheme="majorBidi"/>
          <w:sz w:val="28"/>
          <w:szCs w:val="28"/>
          <w:rtl/>
          <w:lang w:bidi="ar-EG"/>
        </w:rPr>
      </w:pPr>
      <w:r>
        <w:rPr>
          <w:rFonts w:asciiTheme="majorBidi" w:hAnsiTheme="majorBidi" w:cstheme="majorBidi" w:hint="cs"/>
          <w:sz w:val="28"/>
          <w:szCs w:val="28"/>
          <w:rtl/>
          <w:lang w:bidi="ar-EG"/>
        </w:rPr>
        <w:t xml:space="preserve">المنهج للتعرف على الله والسير على هديه ونحوه </w:t>
      </w:r>
    </w:p>
    <w:p w:rsidR="00BC0F4F" w:rsidRPr="00885C1B" w:rsidRDefault="00BC0F4F" w:rsidP="00BC0F4F">
      <w:pPr>
        <w:bidi/>
        <w:jc w:val="right"/>
        <w:rPr>
          <w:rFonts w:asciiTheme="majorBidi" w:hAnsiTheme="majorBidi" w:cstheme="majorBidi"/>
          <w:sz w:val="28"/>
          <w:szCs w:val="28"/>
          <w:rtl/>
          <w:lang w:bidi="ar-EG"/>
        </w:rPr>
      </w:pPr>
      <w:r w:rsidRPr="00885C1B">
        <w:rPr>
          <w:rFonts w:asciiTheme="majorBidi" w:hAnsiTheme="majorBidi" w:cstheme="majorBidi" w:hint="cs"/>
          <w:sz w:val="28"/>
          <w:szCs w:val="28"/>
          <w:rtl/>
          <w:lang w:bidi="ar-EG"/>
        </w:rPr>
        <w:t>صالح عوض</w:t>
      </w:r>
    </w:p>
    <w:p w:rsidR="00BC0F4F" w:rsidRPr="00885C1B" w:rsidRDefault="00BC0F4F" w:rsidP="00BC0F4F">
      <w:pPr>
        <w:bidi/>
        <w:jc w:val="center"/>
        <w:rPr>
          <w:rFonts w:asciiTheme="majorBidi" w:hAnsiTheme="majorBidi" w:cstheme="majorBidi"/>
          <w:sz w:val="28"/>
          <w:szCs w:val="28"/>
          <w:rtl/>
          <w:lang w:bidi="ar-EG"/>
        </w:rPr>
      </w:pPr>
      <w:r w:rsidRPr="00885C1B">
        <w:rPr>
          <w:rFonts w:asciiTheme="majorBidi" w:hAnsiTheme="majorBidi" w:cstheme="majorBidi" w:hint="cs"/>
          <w:sz w:val="28"/>
          <w:szCs w:val="28"/>
          <w:rtl/>
          <w:lang w:bidi="ar-EG"/>
        </w:rPr>
        <w:t>يتميز الامام الخم</w:t>
      </w:r>
      <w:r w:rsidR="00885C1B">
        <w:rPr>
          <w:rFonts w:asciiTheme="majorBidi" w:hAnsiTheme="majorBidi" w:cstheme="majorBidi" w:hint="cs"/>
          <w:sz w:val="28"/>
          <w:szCs w:val="28"/>
          <w:rtl/>
          <w:lang w:bidi="ar-EG"/>
        </w:rPr>
        <w:t>يني في حركته</w:t>
      </w:r>
      <w:r w:rsidRPr="00885C1B">
        <w:rPr>
          <w:rFonts w:asciiTheme="majorBidi" w:hAnsiTheme="majorBidi" w:cstheme="majorBidi" w:hint="cs"/>
          <w:sz w:val="28"/>
          <w:szCs w:val="28"/>
          <w:rtl/>
          <w:lang w:bidi="ar-EG"/>
        </w:rPr>
        <w:t xml:space="preserve"> الكبرى بالتزامه بمنهج محدد المعالم تحرر من ضغوط ثقافات الحركات السياسية الاسلامية التي سلكت منهج التغيير للاوضاع القائمة..ذلك لاعتماده منهجا متماسكا متحررا من ركام التصورات الوضعية بكل الوانها.</w:t>
      </w:r>
    </w:p>
    <w:p w:rsidR="00BC0F4F" w:rsidRPr="00885C1B" w:rsidRDefault="00BC0F4F" w:rsidP="00BC0F4F">
      <w:pPr>
        <w:bidi/>
        <w:jc w:val="center"/>
        <w:rPr>
          <w:rFonts w:asciiTheme="majorBidi" w:hAnsiTheme="majorBidi" w:cstheme="majorBidi"/>
          <w:sz w:val="28"/>
          <w:szCs w:val="28"/>
          <w:rtl/>
          <w:lang w:bidi="ar-EG"/>
        </w:rPr>
      </w:pPr>
      <w:r w:rsidRPr="00885C1B">
        <w:rPr>
          <w:rFonts w:asciiTheme="majorBidi" w:hAnsiTheme="majorBidi" w:cstheme="majorBidi" w:hint="cs"/>
          <w:sz w:val="28"/>
          <w:szCs w:val="28"/>
          <w:rtl/>
          <w:lang w:bidi="ar-EG"/>
        </w:rPr>
        <w:t>اللحظة الاولى هي تدبر الرسالة كونها رسالة من الله العلي العظيم الفعال لمايريد الى عبده محمد الانسان الذي اصطفاه الله لحمل الرسالة الخاتمة رسالة الكمال ويحمل الرسالة جبريل الذي صاحب الانبياء والرسل اجمعين..وهنا لابد من تدبر قيمة الرسالة من باب التعرف على الله المرسل وباب التعرف على المرسل اليه وباب معرفة مبلغ الرسالة.</w:t>
      </w:r>
    </w:p>
    <w:p w:rsidR="00BC0F4F" w:rsidRPr="00885C1B" w:rsidRDefault="00BC0F4F" w:rsidP="00BC0F4F">
      <w:pPr>
        <w:bidi/>
        <w:jc w:val="center"/>
        <w:rPr>
          <w:rFonts w:asciiTheme="majorBidi" w:hAnsiTheme="majorBidi" w:cstheme="majorBidi"/>
          <w:sz w:val="28"/>
          <w:szCs w:val="28"/>
          <w:rtl/>
          <w:lang w:bidi="ar-EG"/>
        </w:rPr>
      </w:pPr>
      <w:r w:rsidRPr="00885C1B">
        <w:rPr>
          <w:rFonts w:asciiTheme="majorBidi" w:hAnsiTheme="majorBidi" w:cstheme="majorBidi" w:hint="cs"/>
          <w:sz w:val="28"/>
          <w:szCs w:val="28"/>
          <w:rtl/>
          <w:lang w:bidi="ar-EG"/>
        </w:rPr>
        <w:t>واللحظة الثانية هي تدبر الرسالة .. القران الكريم حيث المعجزة الكبرى والنعمة العظيمة بل النور والهدى والصراط المستقيم..القران هو الرسالة التي صنعت امة الاسلام وهي رحمة للعالمين جميعا عبر العصور..لانه من لدن الله العليم الخبير الواسع المحيط بكل شيء..</w:t>
      </w:r>
      <w:r w:rsidR="004574D3" w:rsidRPr="00885C1B">
        <w:rPr>
          <w:rFonts w:asciiTheme="majorBidi" w:hAnsiTheme="majorBidi" w:cstheme="majorBidi" w:hint="cs"/>
          <w:sz w:val="28"/>
          <w:szCs w:val="28"/>
          <w:rtl/>
          <w:lang w:bidi="ar-EG"/>
        </w:rPr>
        <w:t>لكي يكون الانسان سعيدا في هه الارض وهو يقوم بواجب الاستخلاف.</w:t>
      </w:r>
    </w:p>
    <w:p w:rsidR="004574D3" w:rsidRPr="00885C1B" w:rsidRDefault="004574D3" w:rsidP="00A435E8">
      <w:pPr>
        <w:bidi/>
        <w:jc w:val="center"/>
        <w:rPr>
          <w:rFonts w:asciiTheme="majorBidi" w:hAnsiTheme="majorBidi" w:cstheme="majorBidi"/>
          <w:sz w:val="28"/>
          <w:szCs w:val="28"/>
          <w:rtl/>
          <w:lang w:bidi="ar-LB"/>
        </w:rPr>
      </w:pPr>
      <w:r w:rsidRPr="00885C1B">
        <w:rPr>
          <w:rFonts w:asciiTheme="majorBidi" w:hAnsiTheme="majorBidi" w:cstheme="majorBidi" w:hint="cs"/>
          <w:sz w:val="28"/>
          <w:szCs w:val="28"/>
          <w:rtl/>
          <w:lang w:bidi="ar-EG"/>
        </w:rPr>
        <w:t>ثم في لفتة عظيمة يحدد الامام لحظة العدوان التي تمت باستهداف القران و</w:t>
      </w:r>
      <w:r w:rsidR="00A435E8" w:rsidRPr="00885C1B">
        <w:rPr>
          <w:rFonts w:asciiTheme="majorBidi" w:hAnsiTheme="majorBidi" w:cstheme="majorBidi" w:hint="cs"/>
          <w:sz w:val="28"/>
          <w:szCs w:val="28"/>
          <w:rtl/>
          <w:lang w:bidi="ar-EG"/>
        </w:rPr>
        <w:t xml:space="preserve"> العت</w:t>
      </w:r>
      <w:r w:rsidRPr="00885C1B">
        <w:rPr>
          <w:rFonts w:asciiTheme="majorBidi" w:hAnsiTheme="majorBidi" w:cstheme="majorBidi" w:hint="cs"/>
          <w:sz w:val="28"/>
          <w:szCs w:val="28"/>
          <w:rtl/>
          <w:lang w:bidi="ar-EG"/>
        </w:rPr>
        <w:t>رة بعد استشهاد الامام علي عليه السلام وبروز الاتجاه المادي المحجوب عن نور القران ممثلا في الملك العضوض..انها النكبة التي لحقت بالامة بل بالانسانية جميعا</w:t>
      </w:r>
      <w:r w:rsidR="00A435E8" w:rsidRPr="00885C1B">
        <w:rPr>
          <w:rFonts w:asciiTheme="majorBidi" w:hAnsiTheme="majorBidi" w:cstheme="majorBidi" w:hint="cs"/>
          <w:sz w:val="28"/>
          <w:szCs w:val="28"/>
          <w:rtl/>
          <w:lang w:bidi="ar-EG"/>
        </w:rPr>
        <w:t xml:space="preserve"> يوم ان اقصيت العترة عن القيادة لان ذلك يعني اقصاء القران كمرجعية وكهادي وموجه للسلوك والمشاعر في حياة الحكام  ،</w:t>
      </w:r>
      <w:r w:rsidR="00A435E8" w:rsidRPr="00885C1B">
        <w:rPr>
          <w:rFonts w:asciiTheme="majorBidi" w:hAnsiTheme="majorBidi" w:cstheme="majorBidi" w:hint="cs"/>
          <w:sz w:val="28"/>
          <w:szCs w:val="28"/>
          <w:rtl/>
          <w:lang w:bidi="ar-LB"/>
        </w:rPr>
        <w:t>قال رسول الله صلى الله عليه وآله وسلم</w:t>
      </w:r>
      <w:r w:rsidR="00A435E8" w:rsidRPr="00885C1B">
        <w:rPr>
          <w:rFonts w:asciiTheme="majorBidi" w:hAnsiTheme="majorBidi" w:cstheme="majorBidi" w:hint="cs"/>
          <w:sz w:val="28"/>
          <w:szCs w:val="28"/>
          <w:lang w:bidi="ar-EG"/>
        </w:rPr>
        <w:t>: "</w:t>
      </w:r>
      <w:r w:rsidR="00A435E8" w:rsidRPr="00885C1B">
        <w:rPr>
          <w:rFonts w:asciiTheme="majorBidi" w:hAnsiTheme="majorBidi" w:cstheme="majorBidi" w:hint="cs"/>
          <w:sz w:val="28"/>
          <w:szCs w:val="28"/>
          <w:rtl/>
          <w:lang w:bidi="ar-LB"/>
        </w:rPr>
        <w:t>إني تارك فيكم الثقلين، كتاب الله وعترتي أهل بيتي، فإنهما لن يفترقا حتى يردا عليّ الحوض</w:t>
      </w:r>
      <w:r w:rsidR="00A435E8" w:rsidRPr="00885C1B">
        <w:rPr>
          <w:rFonts w:asciiTheme="majorBidi" w:hAnsiTheme="majorBidi" w:cstheme="majorBidi" w:hint="cs"/>
          <w:sz w:val="28"/>
          <w:szCs w:val="28"/>
          <w:rtl/>
        </w:rPr>
        <w:t xml:space="preserve">وهذه </w:t>
      </w:r>
      <w:r w:rsidR="00A435E8" w:rsidRPr="00885C1B">
        <w:rPr>
          <w:rFonts w:asciiTheme="majorBidi" w:hAnsiTheme="majorBidi" w:cstheme="majorBidi"/>
          <w:sz w:val="28"/>
          <w:szCs w:val="28"/>
          <w:rtl/>
        </w:rPr>
        <w:t xml:space="preserve">إشارة إلى أن كل ما ألمّ‏َ بأي من الثقلين بعد الوجود المقدس لرسول الله ( ص) قد أصاب الثقل الاخر أيضاً وإن هجر أي منهما هجر للاخر، حتى يرد هذان المهجوران الحوض على رسول الله صلى الله عليه وآله وسلم. </w:t>
      </w:r>
      <w:r w:rsidR="00A435E8" w:rsidRPr="00885C1B">
        <w:rPr>
          <w:rFonts w:asciiTheme="majorBidi" w:hAnsiTheme="majorBidi" w:cstheme="majorBidi" w:hint="cs"/>
          <w:sz w:val="28"/>
          <w:szCs w:val="28"/>
          <w:lang w:bidi="ar-EG"/>
        </w:rPr>
        <w:t>".</w:t>
      </w:r>
      <w:r w:rsidRPr="00885C1B">
        <w:rPr>
          <w:rFonts w:asciiTheme="majorBidi" w:hAnsiTheme="majorBidi" w:cstheme="majorBidi" w:hint="cs"/>
          <w:sz w:val="28"/>
          <w:szCs w:val="28"/>
          <w:rtl/>
          <w:lang w:bidi="ar-EG"/>
        </w:rPr>
        <w:t>.وظلت العملية في اتجاه واحد كلما اقتربت المحاولة الانسانية من تعزيز ال بيت الرسول العترة الطاهرة تجلت معان القران وبركاته..</w:t>
      </w:r>
    </w:p>
    <w:p w:rsidR="004574D3" w:rsidRPr="00885C1B" w:rsidRDefault="00A435E8" w:rsidP="00A435E8">
      <w:pPr>
        <w:bidi/>
        <w:jc w:val="center"/>
        <w:rPr>
          <w:rFonts w:asciiTheme="majorBidi" w:hAnsiTheme="majorBidi" w:cstheme="majorBidi"/>
          <w:sz w:val="28"/>
          <w:szCs w:val="28"/>
          <w:rtl/>
          <w:lang w:bidi="ar-EG"/>
        </w:rPr>
      </w:pPr>
      <w:r w:rsidRPr="00885C1B">
        <w:rPr>
          <w:rFonts w:asciiTheme="majorBidi" w:hAnsiTheme="majorBidi" w:cstheme="majorBidi" w:hint="cs"/>
          <w:sz w:val="28"/>
          <w:szCs w:val="28"/>
          <w:rtl/>
          <w:lang w:bidi="ar-EG"/>
        </w:rPr>
        <w:t>و</w:t>
      </w:r>
      <w:r w:rsidR="004574D3" w:rsidRPr="00885C1B">
        <w:rPr>
          <w:rFonts w:asciiTheme="majorBidi" w:hAnsiTheme="majorBidi" w:cstheme="majorBidi" w:hint="cs"/>
          <w:sz w:val="28"/>
          <w:szCs w:val="28"/>
          <w:rtl/>
          <w:lang w:bidi="ar-EG"/>
        </w:rPr>
        <w:t xml:space="preserve"> لكي نستطيع رؤية نور القران </w:t>
      </w:r>
      <w:r w:rsidRPr="00885C1B">
        <w:rPr>
          <w:rFonts w:asciiTheme="majorBidi" w:hAnsiTheme="majorBidi" w:cstheme="majorBidi" w:hint="cs"/>
          <w:sz w:val="28"/>
          <w:szCs w:val="28"/>
          <w:rtl/>
          <w:lang w:bidi="ar-EG"/>
        </w:rPr>
        <w:t xml:space="preserve">يقرر الامام الخميني ضرورة التحرر من الحجب النفسية والمعنوية والمادية فالحجب من الغرور </w:t>
      </w:r>
      <w:r w:rsidR="004574D3" w:rsidRPr="00885C1B">
        <w:rPr>
          <w:rFonts w:asciiTheme="majorBidi" w:hAnsiTheme="majorBidi" w:cstheme="majorBidi" w:hint="cs"/>
          <w:sz w:val="28"/>
          <w:szCs w:val="28"/>
          <w:rtl/>
          <w:lang w:bidi="ar-EG"/>
        </w:rPr>
        <w:t>والانانية والانتهازية وسواها انما هي حجب تحرم صاحبها من الارتقاء لفهم القران</w:t>
      </w:r>
      <w:r w:rsidRPr="00885C1B">
        <w:rPr>
          <w:rFonts w:asciiTheme="majorBidi" w:hAnsiTheme="majorBidi" w:cstheme="majorBidi" w:hint="cs"/>
          <w:sz w:val="28"/>
          <w:szCs w:val="28"/>
          <w:rtl/>
          <w:lang w:bidi="ar-EG"/>
        </w:rPr>
        <w:t xml:space="preserve"> ورؤية نوره</w:t>
      </w:r>
      <w:r w:rsidR="004574D3" w:rsidRPr="00885C1B">
        <w:rPr>
          <w:rFonts w:asciiTheme="majorBidi" w:hAnsiTheme="majorBidi" w:cstheme="majorBidi" w:hint="cs"/>
          <w:sz w:val="28"/>
          <w:szCs w:val="28"/>
          <w:rtl/>
          <w:lang w:bidi="ar-EG"/>
        </w:rPr>
        <w:t>.</w:t>
      </w:r>
      <w:r w:rsidRPr="00885C1B">
        <w:rPr>
          <w:rFonts w:asciiTheme="majorBidi" w:hAnsiTheme="majorBidi" w:cstheme="majorBidi" w:hint="cs"/>
          <w:sz w:val="28"/>
          <w:szCs w:val="28"/>
          <w:rtl/>
          <w:lang w:bidi="ar-EG"/>
        </w:rPr>
        <w:t xml:space="preserve">.فالحجب تحول صاحبها الى كائن اعمى لا يحسن النظر ولا الرؤية. </w:t>
      </w:r>
    </w:p>
    <w:p w:rsidR="004574D3" w:rsidRPr="00885C1B" w:rsidRDefault="004574D3" w:rsidP="004574D3">
      <w:pPr>
        <w:bidi/>
        <w:jc w:val="center"/>
        <w:rPr>
          <w:rFonts w:asciiTheme="majorBidi" w:hAnsiTheme="majorBidi" w:cstheme="majorBidi"/>
          <w:sz w:val="28"/>
          <w:szCs w:val="28"/>
          <w:rtl/>
          <w:lang w:bidi="ar-EG"/>
        </w:rPr>
      </w:pPr>
      <w:r w:rsidRPr="00885C1B">
        <w:rPr>
          <w:rFonts w:asciiTheme="majorBidi" w:hAnsiTheme="majorBidi" w:cstheme="majorBidi" w:hint="cs"/>
          <w:sz w:val="28"/>
          <w:szCs w:val="28"/>
          <w:rtl/>
          <w:lang w:bidi="ar-EG"/>
        </w:rPr>
        <w:t>ثم ان محاولات العلماء جميعا السابقين واللاحقين انما هي دون ان تحيط بمعاني القران وشرح مراميه ومعجزاته و وكل نها انما هي كشفت جانبا بشكل جزئي من عجزة القران المتجددة والتي لاتحصى اوجهها..وها يدعو الى مزيد من التدبر والتامل على اعتبار انها الواجب الاكبر والاكثر اهمية في حياة المؤمن.</w:t>
      </w:r>
    </w:p>
    <w:p w:rsidR="0048760B" w:rsidRPr="00885C1B" w:rsidRDefault="004574D3" w:rsidP="00885C1B">
      <w:pPr>
        <w:bidi/>
        <w:jc w:val="center"/>
        <w:rPr>
          <w:rFonts w:asciiTheme="majorBidi" w:hAnsiTheme="majorBidi" w:cstheme="majorBidi"/>
          <w:sz w:val="28"/>
          <w:szCs w:val="28"/>
          <w:rtl/>
        </w:rPr>
      </w:pPr>
      <w:r w:rsidRPr="00885C1B">
        <w:rPr>
          <w:rFonts w:asciiTheme="majorBidi" w:hAnsiTheme="majorBidi" w:cstheme="majorBidi" w:hint="cs"/>
          <w:sz w:val="28"/>
          <w:szCs w:val="28"/>
          <w:rtl/>
          <w:lang w:bidi="ar-EG"/>
        </w:rPr>
        <w:t>وراى الامام ان هذا القران يحتاج الى جهود مضنية ونشطة لتفهمه واستنباط اياته وحكمه وقوانينه في السياسة والاقتصاد</w:t>
      </w:r>
      <w:r w:rsidR="00A435E8" w:rsidRPr="00885C1B">
        <w:rPr>
          <w:rFonts w:asciiTheme="majorBidi" w:hAnsiTheme="majorBidi" w:cstheme="majorBidi" w:hint="cs"/>
          <w:sz w:val="28"/>
          <w:szCs w:val="28"/>
          <w:rtl/>
          <w:lang w:bidi="ar-EG"/>
        </w:rPr>
        <w:t>ي</w:t>
      </w:r>
      <w:r w:rsidRPr="00885C1B">
        <w:rPr>
          <w:rFonts w:asciiTheme="majorBidi" w:hAnsiTheme="majorBidi" w:cstheme="majorBidi" w:hint="cs"/>
          <w:sz w:val="28"/>
          <w:szCs w:val="28"/>
          <w:rtl/>
          <w:lang w:bidi="ar-EG"/>
        </w:rPr>
        <w:t>ة والمجت</w:t>
      </w:r>
      <w:r w:rsidR="00A435E8" w:rsidRPr="00885C1B">
        <w:rPr>
          <w:rFonts w:asciiTheme="majorBidi" w:hAnsiTheme="majorBidi" w:cstheme="majorBidi" w:hint="cs"/>
          <w:sz w:val="28"/>
          <w:szCs w:val="28"/>
          <w:rtl/>
          <w:lang w:bidi="ar-EG"/>
        </w:rPr>
        <w:t>م</w:t>
      </w:r>
      <w:r w:rsidRPr="00885C1B">
        <w:rPr>
          <w:rFonts w:asciiTheme="majorBidi" w:hAnsiTheme="majorBidi" w:cstheme="majorBidi" w:hint="cs"/>
          <w:sz w:val="28"/>
          <w:szCs w:val="28"/>
          <w:rtl/>
          <w:lang w:bidi="ar-EG"/>
        </w:rPr>
        <w:t>ع وشتى نواحي الحياة</w:t>
      </w:r>
      <w:r w:rsidR="00A435E8" w:rsidRPr="00885C1B">
        <w:rPr>
          <w:rFonts w:asciiTheme="majorBidi" w:hAnsiTheme="majorBidi" w:cstheme="majorBidi" w:hint="cs"/>
          <w:sz w:val="28"/>
          <w:szCs w:val="28"/>
          <w:rtl/>
          <w:lang w:bidi="ar-EG"/>
        </w:rPr>
        <w:t>..والدعوة الى هذا الامر لا تتوقف عند حد بل هي مرافقة باضطراد لحياة الفرد والامة</w:t>
      </w:r>
      <w:r w:rsidR="0048760B" w:rsidRPr="00885C1B">
        <w:rPr>
          <w:rFonts w:asciiTheme="majorBidi" w:hAnsiTheme="majorBidi" w:cstheme="majorBidi" w:hint="cs"/>
          <w:sz w:val="28"/>
          <w:szCs w:val="28"/>
          <w:rtl/>
          <w:lang w:bidi="ar-EG"/>
        </w:rPr>
        <w:t xml:space="preserve">..ولقد بلغ الطغاة جهدهم الاقصى في التصدي للعلماء الحقيقيين الذين </w:t>
      </w:r>
      <w:r w:rsidR="0048760B" w:rsidRPr="00885C1B">
        <w:rPr>
          <w:rFonts w:asciiTheme="majorBidi" w:hAnsiTheme="majorBidi" w:cstheme="majorBidi" w:hint="cs"/>
          <w:sz w:val="28"/>
          <w:szCs w:val="28"/>
          <w:rtl/>
          <w:lang w:bidi="ar-EG"/>
        </w:rPr>
        <w:lastRenderedPageBreak/>
        <w:t xml:space="preserve">يبصرون الناس الى سبيل ربهم وحاول الطغاة التغطي بالقران وعلماء السوء الذين يزينون للطغاة سوء فعلهم. </w:t>
      </w:r>
      <w:r w:rsidR="0048760B" w:rsidRPr="00885C1B">
        <w:rPr>
          <w:rFonts w:asciiTheme="majorBidi" w:hAnsiTheme="majorBidi" w:cstheme="majorBidi"/>
          <w:sz w:val="28"/>
          <w:szCs w:val="28"/>
          <w:lang w:bidi="ar-EG"/>
        </w:rPr>
        <w:br/>
      </w:r>
      <w:r w:rsidR="0048760B" w:rsidRPr="00885C1B">
        <w:rPr>
          <w:rFonts w:asciiTheme="majorBidi" w:hAnsiTheme="majorBidi" w:cstheme="majorBidi"/>
          <w:sz w:val="28"/>
          <w:szCs w:val="28"/>
          <w:rtl/>
        </w:rPr>
        <w:t>وكلما ارتفع هذا البنيان المنحرف ازداد الانحراف، فقد عطلوا القران الكريم إلى حد بدا وكأنه لا دور له في الهداية، وهو الكتاب الذي تنزل من مقام الأحدية السامي بالكشف</w:t>
      </w:r>
      <w:r w:rsidR="0048760B" w:rsidRPr="00885C1B">
        <w:rPr>
          <w:rFonts w:asciiTheme="majorBidi" w:hAnsiTheme="majorBidi" w:cstheme="majorBidi" w:hint="cs"/>
          <w:sz w:val="28"/>
          <w:szCs w:val="28"/>
          <w:rtl/>
        </w:rPr>
        <w:t>ا</w:t>
      </w:r>
      <w:r w:rsidR="0048760B" w:rsidRPr="00885C1B">
        <w:rPr>
          <w:rFonts w:asciiTheme="majorBidi" w:hAnsiTheme="majorBidi" w:cstheme="majorBidi"/>
          <w:sz w:val="28"/>
          <w:szCs w:val="28"/>
          <w:rtl/>
        </w:rPr>
        <w:t>لمحمدي التام، هدى للعالمين، ومحوراً لجميع المسلمين كافة، بل وعموم الأسرة البشرية، والسمو بها إلى ما يجب أن تسمو إليه وإنقاذها وهي وليدة علم الأسماءمن شرور الشياطين والطغاة</w:t>
      </w:r>
      <w:r w:rsidR="0048760B" w:rsidRPr="00885C1B">
        <w:rPr>
          <w:rFonts w:asciiTheme="majorBidi" w:hAnsiTheme="majorBidi" w:cstheme="majorBidi"/>
          <w:sz w:val="28"/>
          <w:szCs w:val="28"/>
          <w:lang w:bidi="ar-EG"/>
        </w:rPr>
        <w:t>.</w:t>
      </w:r>
      <w:r w:rsidR="0048760B" w:rsidRPr="00885C1B">
        <w:rPr>
          <w:rFonts w:asciiTheme="majorBidi" w:hAnsiTheme="majorBidi" w:cstheme="majorBidi"/>
          <w:sz w:val="28"/>
          <w:szCs w:val="28"/>
          <w:lang w:bidi="ar-EG"/>
        </w:rPr>
        <w:br/>
      </w:r>
      <w:r w:rsidR="0048760B" w:rsidRPr="00885C1B">
        <w:rPr>
          <w:rFonts w:asciiTheme="majorBidi" w:hAnsiTheme="majorBidi" w:cstheme="majorBidi"/>
          <w:sz w:val="28"/>
          <w:szCs w:val="28"/>
          <w:rtl/>
        </w:rPr>
        <w:t xml:space="preserve">وهو الكتاب الذي تنزّل لبسط العدل والقسط في العالم، </w:t>
      </w:r>
      <w:r w:rsidR="00885C1B" w:rsidRPr="003F6E21">
        <w:rPr>
          <w:rFonts w:asciiTheme="majorBidi" w:hAnsiTheme="majorBidi" w:cstheme="majorBidi"/>
          <w:b/>
          <w:bCs/>
          <w:sz w:val="24"/>
          <w:szCs w:val="24"/>
          <w:rtl/>
        </w:rPr>
        <w:t>أنه لا بد وأن يفتح للناس طريق الاستفادة من هذا الكتاب الشريف الذي هو الكتاب الوحيد في السلوك إلى الله والكتاب الأحدي</w:t>
      </w:r>
      <w:bookmarkStart w:id="1" w:name="101"/>
      <w:r w:rsidR="00AD63FE" w:rsidRPr="003F6E21">
        <w:rPr>
          <w:rFonts w:asciiTheme="majorBidi" w:hAnsiTheme="majorBidi" w:cstheme="majorBidi"/>
          <w:b/>
          <w:bCs/>
          <w:sz w:val="24"/>
          <w:szCs w:val="24"/>
          <w:lang w:bidi="ar-EG"/>
        </w:rPr>
        <w:fldChar w:fldCharType="begin"/>
      </w:r>
      <w:r w:rsidR="00885C1B" w:rsidRPr="003F6E21">
        <w:rPr>
          <w:rFonts w:asciiTheme="majorBidi" w:hAnsiTheme="majorBidi" w:cstheme="majorBidi"/>
          <w:b/>
          <w:bCs/>
          <w:sz w:val="24"/>
          <w:szCs w:val="24"/>
          <w:lang w:bidi="ar-EG"/>
        </w:rPr>
        <w:instrText xml:space="preserve"> HYPERLINK "http://almaaref.org/books/contentsimages/books/alkhomaini/alquraan_fe_kalam_alimam_alkhomaini/page/lesson1.htm" \l "101-_</w:instrText>
      </w:r>
      <w:r w:rsidR="00885C1B" w:rsidRPr="003F6E21">
        <w:rPr>
          <w:rFonts w:asciiTheme="majorBidi" w:hAnsiTheme="majorBidi" w:cstheme="majorBidi"/>
          <w:b/>
          <w:bCs/>
          <w:sz w:val="24"/>
          <w:szCs w:val="24"/>
          <w:rtl/>
        </w:rPr>
        <w:instrText>قد_مر_ذكره_في_صفحة_13</w:instrText>
      </w:r>
      <w:r w:rsidR="00885C1B" w:rsidRPr="003F6E21">
        <w:rPr>
          <w:rFonts w:asciiTheme="majorBidi" w:hAnsiTheme="majorBidi" w:cstheme="majorBidi"/>
          <w:b/>
          <w:bCs/>
          <w:sz w:val="24"/>
          <w:szCs w:val="24"/>
          <w:lang w:bidi="ar-EG"/>
        </w:rPr>
        <w:instrText xml:space="preserve">." </w:instrText>
      </w:r>
      <w:r w:rsidR="00AD63FE" w:rsidRPr="003F6E21">
        <w:rPr>
          <w:rFonts w:asciiTheme="majorBidi" w:hAnsiTheme="majorBidi" w:cstheme="majorBidi"/>
          <w:b/>
          <w:bCs/>
          <w:sz w:val="24"/>
          <w:szCs w:val="24"/>
          <w:lang w:bidi="ar-EG"/>
        </w:rPr>
        <w:fldChar w:fldCharType="end"/>
      </w:r>
      <w:bookmarkEnd w:id="1"/>
      <w:r w:rsidR="00885C1B" w:rsidRPr="003F6E21">
        <w:rPr>
          <w:rFonts w:asciiTheme="majorBidi" w:hAnsiTheme="majorBidi" w:cstheme="majorBidi"/>
          <w:b/>
          <w:bCs/>
          <w:sz w:val="24"/>
          <w:szCs w:val="24"/>
          <w:lang w:bidi="ar-EG"/>
        </w:rPr>
        <w:t> </w:t>
      </w:r>
      <w:r w:rsidR="00885C1B" w:rsidRPr="003F6E21">
        <w:rPr>
          <w:rFonts w:asciiTheme="majorBidi" w:hAnsiTheme="majorBidi" w:cstheme="majorBidi"/>
          <w:b/>
          <w:bCs/>
          <w:sz w:val="24"/>
          <w:szCs w:val="24"/>
          <w:rtl/>
        </w:rPr>
        <w:t>في تهذيب النفوس والاداب والسنن الإلهية، وأعظم وسيلة للربط بين الخالق والمخلوق والعروة الوثقى والحبل المتين للتمسّك بعزّ الربوبية فعلى العلماء والمفسرين أن يكتبوا التفاسير فارسية وعربية وليكن مقصودهم بيان التعاليم والمقررات العرفانية والأخلاقية وبيان كيفية ربط المخلوق بالخالق، وبيان الهجرة من دار الغرور إلى دار السرور والخلود على نحو ما أودعت في هذا الكتاب الشريف</w:t>
      </w:r>
      <w:r w:rsidR="0048760B" w:rsidRPr="00885C1B">
        <w:rPr>
          <w:rFonts w:asciiTheme="majorBidi" w:hAnsiTheme="majorBidi" w:cstheme="majorBidi"/>
          <w:sz w:val="28"/>
          <w:szCs w:val="28"/>
          <w:rtl/>
        </w:rPr>
        <w:t>وتسليم الحكم إلى أولياء الله المعصومين عليهم صلوات الأولين والاخرين ليفوّضوه بدورهم لمن يُضمن به صلاح الإنسانية</w:t>
      </w:r>
      <w:r w:rsidR="0048760B" w:rsidRPr="00885C1B">
        <w:rPr>
          <w:rFonts w:asciiTheme="majorBidi" w:hAnsiTheme="majorBidi" w:cstheme="majorBidi"/>
          <w:sz w:val="28"/>
          <w:szCs w:val="28"/>
          <w:lang w:bidi="ar-EG"/>
        </w:rPr>
        <w:t>.</w:t>
      </w:r>
      <w:r w:rsidR="0048760B" w:rsidRPr="00885C1B">
        <w:rPr>
          <w:rFonts w:asciiTheme="majorBidi" w:hAnsiTheme="majorBidi" w:cstheme="majorBidi" w:hint="cs"/>
          <w:sz w:val="28"/>
          <w:szCs w:val="28"/>
          <w:rtl/>
          <w:lang w:bidi="ar-EG"/>
        </w:rPr>
        <w:t>.</w:t>
      </w:r>
      <w:r w:rsidR="0048760B" w:rsidRPr="00885C1B">
        <w:rPr>
          <w:rFonts w:asciiTheme="majorBidi" w:hAnsiTheme="majorBidi" w:cstheme="majorBidi"/>
          <w:sz w:val="28"/>
          <w:szCs w:val="28"/>
          <w:rtl/>
        </w:rPr>
        <w:t>وبلغ الانحراف درجة أن الحكومات الجائرة والخبثاء من فقهاء البلاطوهم أسوأ من الطغاة اتخذوا القران وسيلة للظلم وترويج الفساد وتسويغ أعمال الظلمة والمعاندين لإرادة الحق تعالى،</w:t>
      </w:r>
    </w:p>
    <w:p w:rsidR="0048760B" w:rsidRPr="00885C1B" w:rsidRDefault="0048760B" w:rsidP="0048760B">
      <w:pPr>
        <w:bidi/>
        <w:jc w:val="center"/>
        <w:rPr>
          <w:rFonts w:asciiTheme="majorBidi" w:hAnsiTheme="majorBidi" w:cstheme="majorBidi"/>
          <w:sz w:val="28"/>
          <w:szCs w:val="28"/>
          <w:rtl/>
        </w:rPr>
      </w:pPr>
    </w:p>
    <w:p w:rsidR="00362C01" w:rsidRPr="00885C1B" w:rsidRDefault="00334EAE" w:rsidP="0048760B">
      <w:pPr>
        <w:bidi/>
        <w:jc w:val="center"/>
        <w:rPr>
          <w:rFonts w:asciiTheme="majorBidi" w:hAnsiTheme="majorBidi" w:cstheme="majorBidi"/>
          <w:sz w:val="28"/>
          <w:szCs w:val="28"/>
          <w:rtl/>
        </w:rPr>
      </w:pPr>
      <w:r w:rsidRPr="00885C1B">
        <w:rPr>
          <w:rFonts w:asciiTheme="majorBidi" w:hAnsiTheme="majorBidi" w:cstheme="majorBidi" w:hint="cs"/>
          <w:sz w:val="28"/>
          <w:szCs w:val="28"/>
          <w:rtl/>
        </w:rPr>
        <w:t>وي</w:t>
      </w:r>
      <w:r w:rsidR="0048760B" w:rsidRPr="00885C1B">
        <w:rPr>
          <w:rFonts w:asciiTheme="majorBidi" w:hAnsiTheme="majorBidi" w:cstheme="majorBidi" w:hint="cs"/>
          <w:sz w:val="28"/>
          <w:szCs w:val="28"/>
          <w:rtl/>
        </w:rPr>
        <w:t>شرح الامام الخميني ادوار المعطلين والمشوشين فيقول:</w:t>
      </w:r>
      <w:r w:rsidR="0048760B" w:rsidRPr="00885C1B">
        <w:rPr>
          <w:rFonts w:asciiTheme="majorBidi" w:hAnsiTheme="majorBidi" w:cstheme="majorBidi"/>
          <w:sz w:val="28"/>
          <w:szCs w:val="28"/>
          <w:rtl/>
        </w:rPr>
        <w:t xml:space="preserve"> وواأسفاه أن القران وهو كتاب الهداية لم يعد له من دور سوى في المقابر والماتم، بسبب الأعداء والمتامرين والجهلة من الأصدقاء. كان الحال كذلك وما زال، فأصبح الكتاب الذي ينبغي أن يكون وسيلة لتوحيد المسلمين والعالمين، ودستوراً لحياتهم أصبح وسيلة للتفرقة وإثارة الخلاف، أو عُطّل دوره كليّاً. وقد رأينا كيف يُعتبر مرتكباً لكبرى الكبائر من ينادي بالحكومة الإسلامية ويتحدث بالسياسة. في حين أن سيرة الرسول الأعظم صلى الله عليه وآله وسلم، والقران والسنة ملأى بالنصوص المعنية بدور الإسلام الكبير في الشؤون السياسية، وأصبح وصف عالم الدين بالسياسي مرادفاً لوصفه بعدم الدين وما زال هذا الوصف موجوداً. وأخيراً آل الحال إلى أن تعمد القوى الشيطانية الكبرى ابتغاء محو القران وحفظ مطامعها الشيطانية إلى طبع القران بخط جميل، وتوزيعه على نطاق واسع، وتنفذ ذلك بأيدي الحكومات المنحرفة التي تتظاهر بالإسلام زيفاً، وهي بعيدة عن تعاليمه، وبهذا المكر الشيطاني تعطّل القران</w:t>
      </w:r>
      <w:r w:rsidR="0048760B" w:rsidRPr="00885C1B">
        <w:rPr>
          <w:rFonts w:asciiTheme="majorBidi" w:hAnsiTheme="majorBidi" w:cstheme="majorBidi"/>
          <w:sz w:val="28"/>
          <w:szCs w:val="28"/>
          <w:lang w:bidi="ar-EG"/>
        </w:rPr>
        <w:t>.</w:t>
      </w:r>
    </w:p>
    <w:p w:rsidR="00334EAE" w:rsidRPr="00885C1B" w:rsidRDefault="00334EAE" w:rsidP="00334EAE">
      <w:pPr>
        <w:bidi/>
        <w:rPr>
          <w:rFonts w:asciiTheme="majorBidi" w:hAnsiTheme="majorBidi" w:cstheme="majorBidi"/>
          <w:sz w:val="28"/>
          <w:szCs w:val="28"/>
          <w:rtl/>
          <w:lang w:bidi="ar-EG"/>
        </w:rPr>
      </w:pPr>
      <w:r w:rsidRPr="00885C1B">
        <w:rPr>
          <w:rFonts w:asciiTheme="majorBidi" w:hAnsiTheme="majorBidi" w:cstheme="majorBidi" w:hint="cs"/>
          <w:sz w:val="28"/>
          <w:szCs w:val="28"/>
          <w:rtl/>
        </w:rPr>
        <w:t>ويشير الامام الى فئة اخرى من تلك التي تصنع الحجب امام القران فيقول :</w:t>
      </w:r>
      <w:r w:rsidR="00362C01" w:rsidRPr="00885C1B">
        <w:rPr>
          <w:rFonts w:asciiTheme="majorBidi" w:hAnsiTheme="majorBidi" w:cstheme="majorBidi"/>
          <w:sz w:val="28"/>
          <w:szCs w:val="28"/>
          <w:rtl/>
        </w:rPr>
        <w:t>وقد ظهر في الاونة الأخيرة أشخاص ليسوا من أهل التفسير أصلاً أرادوا تحميل ما لديهم من أفكار على القران والسنة، حتى إن فئة من اليساريين والشيوعيين عمدت إلى التمسك بالقران أيضاً لنفس أهدافهم التي لهم، وهؤلاء لا علاقة لهم أصلاً بالتفسير ولا بالقران، فما يريدونه هو خداع شبابنا بما يقدمونه لهم على أنه هو الإسلام</w:t>
      </w:r>
      <w:r w:rsidR="00362C01" w:rsidRPr="00885C1B">
        <w:rPr>
          <w:rFonts w:asciiTheme="majorBidi" w:hAnsiTheme="majorBidi" w:cstheme="majorBidi"/>
          <w:sz w:val="28"/>
          <w:szCs w:val="28"/>
          <w:lang w:bidi="ar-EG"/>
        </w:rPr>
        <w:t>.</w:t>
      </w:r>
      <w:r w:rsidR="00362C01" w:rsidRPr="00885C1B">
        <w:rPr>
          <w:rFonts w:asciiTheme="majorBidi" w:hAnsiTheme="majorBidi" w:cstheme="majorBidi"/>
          <w:sz w:val="28"/>
          <w:szCs w:val="28"/>
          <w:lang w:bidi="ar-EG"/>
        </w:rPr>
        <w:br/>
      </w:r>
      <w:r w:rsidR="00362C01" w:rsidRPr="00885C1B">
        <w:rPr>
          <w:rFonts w:asciiTheme="majorBidi" w:hAnsiTheme="majorBidi" w:cstheme="majorBidi"/>
          <w:sz w:val="28"/>
          <w:szCs w:val="28"/>
          <w:lang w:bidi="ar-EG"/>
        </w:rPr>
        <w:br/>
      </w:r>
      <w:r w:rsidRPr="00885C1B">
        <w:rPr>
          <w:rFonts w:asciiTheme="majorBidi" w:hAnsiTheme="majorBidi" w:cstheme="majorBidi" w:hint="cs"/>
          <w:sz w:val="28"/>
          <w:szCs w:val="28"/>
          <w:rtl/>
        </w:rPr>
        <w:t xml:space="preserve">وينبه الامام الى انه </w:t>
      </w:r>
      <w:r w:rsidR="00362C01" w:rsidRPr="00885C1B">
        <w:rPr>
          <w:rFonts w:asciiTheme="majorBidi" w:hAnsiTheme="majorBidi" w:cstheme="majorBidi"/>
          <w:sz w:val="28"/>
          <w:szCs w:val="28"/>
          <w:rtl/>
        </w:rPr>
        <w:t xml:space="preserve">لا ينبغي للذين لم يصلوا بعد إلى المستويات العالية من النضوج العلمي أن يدخلوا مضمار التفسير، فلا ينبغي للشباب غير المطلع على هذه المسائل، وعلى المعارف الإسلامية، والذين لا اطلاع لهم على الإسلام اقتحام ميدان تفسير القران، وإذا حدث أن تطفّل أمثال هؤلاء لغايات وأهداف معينة، فلا ينبغي لشبابنا أن يولوا أهمية، أو يقيموا وزناً لمثل هذه التفاسير. فمن الأمور الممنوعة في الإسلام "التفسير بالرأي" كأن يعمد أيّاً كان إلى فرض ارائه على القران، فيطبق المادي أفكاره على بعض الايات القرانية، ويفسر القران ويؤوله وفق رأيه. أو أن يعتمد أحد أصحاب الاراء المعنوية والروحية إلى </w:t>
      </w:r>
      <w:r w:rsidR="00362C01" w:rsidRPr="00885C1B">
        <w:rPr>
          <w:rFonts w:asciiTheme="majorBidi" w:hAnsiTheme="majorBidi" w:cstheme="majorBidi"/>
          <w:sz w:val="28"/>
          <w:szCs w:val="28"/>
          <w:rtl/>
        </w:rPr>
        <w:lastRenderedPageBreak/>
        <w:t>تأويل كل ما في القران الكريم، ويفسره بما يعتقده هو. لذا يجب علينا أن نحترز من كليهما من جميع هذه الجهات</w:t>
      </w:r>
      <w:r w:rsidR="00362C01" w:rsidRPr="00885C1B">
        <w:rPr>
          <w:rFonts w:asciiTheme="majorBidi" w:hAnsiTheme="majorBidi" w:cstheme="majorBidi"/>
          <w:sz w:val="28"/>
          <w:szCs w:val="28"/>
          <w:lang w:bidi="ar-EG"/>
        </w:rPr>
        <w:t>.</w:t>
      </w:r>
      <w:r w:rsidR="00362C01" w:rsidRPr="00885C1B">
        <w:rPr>
          <w:rFonts w:asciiTheme="majorBidi" w:hAnsiTheme="majorBidi" w:cstheme="majorBidi"/>
          <w:sz w:val="28"/>
          <w:szCs w:val="28"/>
          <w:rtl/>
        </w:rPr>
        <w:t xml:space="preserve"> ومن مقاصده الأخرى ومطالبه: الدعوة إلى تهذيب النفوس وتطهير البواطن من أرجاس الطبيعة، وتحصيل السعادة</w:t>
      </w:r>
      <w:r w:rsidRPr="00885C1B">
        <w:rPr>
          <w:rFonts w:asciiTheme="majorBidi" w:hAnsiTheme="majorBidi" w:cstheme="majorBidi"/>
          <w:sz w:val="28"/>
          <w:szCs w:val="28"/>
          <w:lang w:bidi="ar-EG"/>
        </w:rPr>
        <w:t>.</w:t>
      </w:r>
      <w:r w:rsidRPr="00885C1B">
        <w:rPr>
          <w:rFonts w:asciiTheme="majorBidi" w:hAnsiTheme="majorBidi" w:cstheme="majorBidi" w:hint="cs"/>
          <w:sz w:val="28"/>
          <w:szCs w:val="28"/>
          <w:rtl/>
          <w:lang w:bidi="ar-EG"/>
        </w:rPr>
        <w:t>..</w:t>
      </w:r>
      <w:r w:rsidR="00362C01" w:rsidRPr="00885C1B">
        <w:rPr>
          <w:rFonts w:asciiTheme="majorBidi" w:hAnsiTheme="majorBidi" w:cstheme="majorBidi"/>
          <w:sz w:val="28"/>
          <w:szCs w:val="28"/>
          <w:rtl/>
        </w:rPr>
        <w:t>وبالجملة، كيفية السير والسلوك إلى الله، وهذا المطلب الشريف منقسم إلى شعبتين مهمتين</w:t>
      </w:r>
      <w:r w:rsidRPr="00885C1B">
        <w:rPr>
          <w:rFonts w:asciiTheme="majorBidi" w:hAnsiTheme="majorBidi" w:cstheme="majorBidi"/>
          <w:sz w:val="28"/>
          <w:szCs w:val="28"/>
          <w:lang w:bidi="ar-EG"/>
        </w:rPr>
        <w:t>.</w:t>
      </w:r>
    </w:p>
    <w:p w:rsidR="005D6049" w:rsidRPr="00885C1B" w:rsidRDefault="00362C01" w:rsidP="005D6049">
      <w:pPr>
        <w:bidi/>
        <w:rPr>
          <w:rFonts w:asciiTheme="majorBidi" w:hAnsiTheme="majorBidi" w:cstheme="majorBidi"/>
          <w:sz w:val="28"/>
          <w:szCs w:val="28"/>
          <w:rtl/>
        </w:rPr>
      </w:pPr>
      <w:r w:rsidRPr="00885C1B">
        <w:rPr>
          <w:rFonts w:asciiTheme="majorBidi" w:hAnsiTheme="majorBidi" w:cstheme="majorBidi"/>
          <w:sz w:val="28"/>
          <w:szCs w:val="28"/>
          <w:rtl/>
        </w:rPr>
        <w:t>إحداهما: التقوى بجميع مراتبها المندرجة فيها التقوى عن غير الحق والاعراض المطلق عما سوى الله</w:t>
      </w:r>
      <w:r w:rsidRPr="00885C1B">
        <w:rPr>
          <w:rFonts w:asciiTheme="majorBidi" w:hAnsiTheme="majorBidi" w:cstheme="majorBidi"/>
          <w:sz w:val="28"/>
          <w:szCs w:val="28"/>
          <w:lang w:bidi="ar-EG"/>
        </w:rPr>
        <w:t>.</w:t>
      </w:r>
      <w:r w:rsidRPr="00885C1B">
        <w:rPr>
          <w:rFonts w:asciiTheme="majorBidi" w:hAnsiTheme="majorBidi" w:cstheme="majorBidi" w:hint="cs"/>
          <w:sz w:val="28"/>
          <w:szCs w:val="28"/>
          <w:lang w:bidi="ar-EG"/>
        </w:rPr>
        <w:br/>
      </w:r>
      <w:r w:rsidRPr="00885C1B">
        <w:rPr>
          <w:rFonts w:asciiTheme="majorBidi" w:hAnsiTheme="majorBidi" w:cstheme="majorBidi"/>
          <w:sz w:val="28"/>
          <w:szCs w:val="28"/>
          <w:rtl/>
        </w:rPr>
        <w:t>وثانيهما: الإيمان بتمام المراتب والشؤون المندرجة في الإقبال إلى الحق، والرجوع والإنابة إلى ذاته المقدسة، وهذا من المقاصد المهمة لهذا الكتاب الشريف، وأكثر مطالبه ترجع إلى هذا المقصد إما بلا واسطة أو مع الواسطة</w:t>
      </w:r>
      <w:r w:rsidRPr="00885C1B">
        <w:rPr>
          <w:rFonts w:asciiTheme="majorBidi" w:hAnsiTheme="majorBidi" w:cstheme="majorBidi"/>
          <w:sz w:val="28"/>
          <w:szCs w:val="28"/>
          <w:lang w:bidi="ar-EG"/>
        </w:rPr>
        <w:t>.</w:t>
      </w:r>
      <w:r w:rsidRPr="00885C1B">
        <w:rPr>
          <w:rFonts w:asciiTheme="majorBidi" w:hAnsiTheme="majorBidi" w:cstheme="majorBidi"/>
          <w:sz w:val="28"/>
          <w:szCs w:val="28"/>
          <w:lang w:bidi="ar-EG"/>
        </w:rPr>
        <w:br/>
      </w:r>
      <w:r w:rsidRPr="00885C1B">
        <w:rPr>
          <w:rFonts w:asciiTheme="majorBidi" w:hAnsiTheme="majorBidi" w:cstheme="majorBidi"/>
          <w:sz w:val="28"/>
          <w:szCs w:val="28"/>
          <w:lang w:bidi="ar-EG"/>
        </w:rPr>
        <w:br/>
      </w:r>
      <w:r w:rsidRPr="00885C1B">
        <w:rPr>
          <w:rFonts w:asciiTheme="majorBidi" w:hAnsiTheme="majorBidi" w:cstheme="majorBidi"/>
          <w:sz w:val="28"/>
          <w:szCs w:val="28"/>
          <w:rtl/>
        </w:rPr>
        <w:t>ومن مقاصد هذه الصحيفة الإلهية: قصص الأنبياء والأولياء والحكماء، وكيفية تربية الحق إيّاهم، وتربيتهم الخلق. فإن في تلك القصص فوائد لا تحصى وتعليمات كثيرة. ومن المعارف الإلهية والتعليمات وأنواع التربية الربوبية المذكورة والمرموزة فيها ما يحيّر العقل</w:t>
      </w:r>
      <w:r w:rsidRPr="00885C1B">
        <w:rPr>
          <w:rFonts w:asciiTheme="majorBidi" w:hAnsiTheme="majorBidi" w:cstheme="majorBidi"/>
          <w:sz w:val="28"/>
          <w:szCs w:val="28"/>
          <w:lang w:bidi="ar-EG"/>
        </w:rPr>
        <w:t>.</w:t>
      </w:r>
      <w:r w:rsidRPr="00885C1B">
        <w:rPr>
          <w:rFonts w:asciiTheme="majorBidi" w:hAnsiTheme="majorBidi" w:cstheme="majorBidi"/>
          <w:sz w:val="28"/>
          <w:szCs w:val="28"/>
          <w:lang w:bidi="ar-EG"/>
        </w:rPr>
        <w:br/>
      </w:r>
      <w:r w:rsidRPr="00885C1B">
        <w:rPr>
          <w:rFonts w:asciiTheme="majorBidi" w:hAnsiTheme="majorBidi" w:cstheme="majorBidi"/>
          <w:sz w:val="28"/>
          <w:szCs w:val="28"/>
          <w:lang w:bidi="ar-EG"/>
        </w:rPr>
        <w:br/>
      </w:r>
      <w:r w:rsidR="005D6049" w:rsidRPr="00885C1B">
        <w:rPr>
          <w:rFonts w:asciiTheme="majorBidi" w:hAnsiTheme="majorBidi" w:cstheme="majorBidi" w:hint="cs"/>
          <w:sz w:val="28"/>
          <w:szCs w:val="28"/>
          <w:rtl/>
        </w:rPr>
        <w:t>القران منهج للحركة : يلاحظ الامام الخميني العبرة في ت</w:t>
      </w:r>
      <w:r w:rsidR="005D6049" w:rsidRPr="00885C1B">
        <w:rPr>
          <w:rFonts w:asciiTheme="majorBidi" w:hAnsiTheme="majorBidi" w:cstheme="majorBidi"/>
          <w:sz w:val="28"/>
          <w:szCs w:val="28"/>
          <w:rtl/>
        </w:rPr>
        <w:t>كُرّر</w:t>
      </w:r>
      <w:r w:rsidRPr="00885C1B">
        <w:rPr>
          <w:rFonts w:asciiTheme="majorBidi" w:hAnsiTheme="majorBidi" w:cstheme="majorBidi"/>
          <w:sz w:val="28"/>
          <w:szCs w:val="28"/>
          <w:rtl/>
        </w:rPr>
        <w:t xml:space="preserve"> القصص القرانية كقصة ادم وموسى وإبراهيم وسائر الأنبياء عليه السلام،</w:t>
      </w:r>
      <w:r w:rsidR="005D6049" w:rsidRPr="00885C1B">
        <w:rPr>
          <w:rFonts w:asciiTheme="majorBidi" w:hAnsiTheme="majorBidi" w:cstheme="majorBidi" w:hint="cs"/>
          <w:sz w:val="28"/>
          <w:szCs w:val="28"/>
          <w:rtl/>
        </w:rPr>
        <w:t xml:space="preserve"> فيقول:</w:t>
      </w:r>
      <w:r w:rsidRPr="00885C1B">
        <w:rPr>
          <w:rFonts w:asciiTheme="majorBidi" w:hAnsiTheme="majorBidi" w:cstheme="majorBidi"/>
          <w:sz w:val="28"/>
          <w:szCs w:val="28"/>
          <w:rtl/>
        </w:rPr>
        <w:t xml:space="preserve">ليس هذا الكتاب كتاب قصة وتاريخ، بل هو كتاب السير والسلوك إلى الله، وكتاب التوحيد والمعارف والمواعظ والحكم. </w:t>
      </w:r>
    </w:p>
    <w:p w:rsidR="005D6049" w:rsidRPr="00885C1B" w:rsidRDefault="005D6049" w:rsidP="005D6049">
      <w:pPr>
        <w:bidi/>
        <w:rPr>
          <w:rFonts w:asciiTheme="majorBidi" w:hAnsiTheme="majorBidi" w:cstheme="majorBidi"/>
          <w:sz w:val="28"/>
          <w:szCs w:val="28"/>
          <w:rtl/>
        </w:rPr>
      </w:pPr>
      <w:r w:rsidRPr="00885C1B">
        <w:rPr>
          <w:rFonts w:asciiTheme="majorBidi" w:hAnsiTheme="majorBidi" w:cstheme="majorBidi"/>
          <w:sz w:val="28"/>
          <w:szCs w:val="28"/>
          <w:rtl/>
        </w:rPr>
        <w:t>و</w:t>
      </w:r>
      <w:r w:rsidRPr="00885C1B">
        <w:rPr>
          <w:rFonts w:asciiTheme="majorBidi" w:hAnsiTheme="majorBidi" w:cstheme="majorBidi" w:hint="cs"/>
          <w:sz w:val="28"/>
          <w:szCs w:val="28"/>
          <w:rtl/>
        </w:rPr>
        <w:t>يشير الامام الخميني الى ان</w:t>
      </w:r>
      <w:r w:rsidR="00362C01" w:rsidRPr="00885C1B">
        <w:rPr>
          <w:rFonts w:asciiTheme="majorBidi" w:hAnsiTheme="majorBidi" w:cstheme="majorBidi"/>
          <w:sz w:val="28"/>
          <w:szCs w:val="28"/>
          <w:rtl/>
        </w:rPr>
        <w:t xml:space="preserve"> التكرار </w:t>
      </w:r>
      <w:r w:rsidRPr="00885C1B">
        <w:rPr>
          <w:rFonts w:asciiTheme="majorBidi" w:hAnsiTheme="majorBidi" w:cstheme="majorBidi" w:hint="cs"/>
          <w:sz w:val="28"/>
          <w:szCs w:val="28"/>
          <w:rtl/>
        </w:rPr>
        <w:t xml:space="preserve">في القصص والمعاني </w:t>
      </w:r>
      <w:r w:rsidR="00362C01" w:rsidRPr="00885C1B">
        <w:rPr>
          <w:rFonts w:asciiTheme="majorBidi" w:hAnsiTheme="majorBidi" w:cstheme="majorBidi"/>
          <w:sz w:val="28"/>
          <w:szCs w:val="28"/>
          <w:rtl/>
        </w:rPr>
        <w:t>كي يؤثّر في القلوب القاسية، وتأخذ منها الموعظة. وبعبارة أخرى إن من يريد أن يربّي ويعلِّم وينذر ويبشّر فلا بدّ له أن يزرق مقصده بالعبارات المختلفة والبيانات المتشتتة، فتارة في ضمن قصة وحكاية وأخرى في ضمن تاريخ ونقل، وحيناً بصراحة اللهجة، وحيناً بالكناية والأمثال والرموز حتى تتمكن كل من النفوس المختلفة والقلوب المتشتتة الاستفادة منها، وحيث أن هذا</w:t>
      </w:r>
      <w:r w:rsidR="00362C01" w:rsidRPr="00885C1B">
        <w:rPr>
          <w:rFonts w:asciiTheme="majorBidi" w:hAnsiTheme="majorBidi" w:cstheme="majorBidi"/>
          <w:sz w:val="28"/>
          <w:szCs w:val="28"/>
          <w:lang w:bidi="ar-EG"/>
        </w:rPr>
        <w:t> </w:t>
      </w:r>
      <w:r w:rsidRPr="00885C1B">
        <w:rPr>
          <w:rFonts w:asciiTheme="majorBidi" w:hAnsiTheme="majorBidi" w:cstheme="majorBidi"/>
          <w:sz w:val="28"/>
          <w:szCs w:val="28"/>
          <w:rtl/>
        </w:rPr>
        <w:t>الكتاب الشريف لأجل سعادة جميع الطبقات وسلسلة البشر قاطبة، ويختلف هذا النوع الإنساني في حالات القلوب والعادات والأخلاق والأزمنة والأمكنة، ولا يمكن أن تكون دعوته على نحو واحد</w:t>
      </w:r>
      <w:r w:rsidRPr="00885C1B">
        <w:rPr>
          <w:rFonts w:asciiTheme="majorBidi" w:hAnsiTheme="majorBidi" w:cstheme="majorBidi" w:hint="cs"/>
          <w:sz w:val="28"/>
          <w:szCs w:val="28"/>
          <w:rtl/>
        </w:rPr>
        <w:t>.</w:t>
      </w:r>
    </w:p>
    <w:p w:rsidR="005D6049" w:rsidRPr="00885C1B" w:rsidRDefault="005D6049" w:rsidP="005D6049">
      <w:pPr>
        <w:bidi/>
        <w:rPr>
          <w:rFonts w:asciiTheme="majorBidi" w:hAnsiTheme="majorBidi" w:cstheme="majorBidi"/>
          <w:sz w:val="28"/>
          <w:szCs w:val="28"/>
          <w:rtl/>
        </w:rPr>
      </w:pPr>
      <w:r w:rsidRPr="00885C1B">
        <w:rPr>
          <w:rFonts w:asciiTheme="majorBidi" w:hAnsiTheme="majorBidi" w:cstheme="majorBidi"/>
          <w:sz w:val="28"/>
          <w:szCs w:val="28"/>
          <w:rtl/>
        </w:rPr>
        <w:t>ومن مطالب القران الشريف بيان قوانين ظاهر الشريعة والاداب والسنن الإلهية، وقد ذكرت كلّيّاتها ومهماتها في هذا الكتاب النوراني والعمدة في هذا القسم الدعوة إلى أصول المطالب وضوابطها مثل باب الصلاة والزكاةوالخمس</w:t>
      </w:r>
      <w:bookmarkStart w:id="2" w:name="89"/>
      <w:r w:rsidR="00AD63FE" w:rsidRPr="00885C1B">
        <w:rPr>
          <w:rFonts w:asciiTheme="majorBidi" w:hAnsiTheme="majorBidi" w:cstheme="majorBidi"/>
          <w:sz w:val="28"/>
          <w:szCs w:val="28"/>
          <w:lang w:bidi="ar-EG"/>
        </w:rPr>
        <w:fldChar w:fldCharType="begin"/>
      </w:r>
      <w:r w:rsidRPr="00885C1B">
        <w:rPr>
          <w:rFonts w:asciiTheme="majorBidi" w:hAnsiTheme="majorBidi" w:cstheme="majorBidi"/>
          <w:sz w:val="28"/>
          <w:szCs w:val="28"/>
          <w:lang w:bidi="ar-EG"/>
        </w:rPr>
        <w:instrText xml:space="preserve"> HYPERLINK "http://almaaref.org/books/contentsimages/books/alkhomaini/alquraan_fe_kalam_alimam_alkhomaini/page/lesson1.htm" \l "89-_</w:instrText>
      </w:r>
      <w:r w:rsidRPr="00885C1B">
        <w:rPr>
          <w:rFonts w:asciiTheme="majorBidi" w:hAnsiTheme="majorBidi" w:cstheme="majorBidi"/>
          <w:sz w:val="28"/>
          <w:szCs w:val="28"/>
          <w:rtl/>
        </w:rPr>
        <w:instrText>الخمس_هو_أحد_الواجبات_في_الإسلام،_ويجب_على_الأموال_السبعة_هذه:_1_غنائم_الحرب_المأخوذة_من_الكفار_الحربيين_2_المعادن_3_الكنز_4_الجواهر_المستخرجة_من_البحار_كالمرجان_واللؤلؤ_5_المال_الحلال_المختلط_بالحرام_إذا_تعذّر_الفصل_بينهما_6_الأرض_التي_يشتريها_الكافر_الذمي_من_المسلم_7_ما_يزيد_على_المصروف_السنوي_للشخص</w:instrText>
      </w:r>
      <w:r w:rsidRPr="00885C1B">
        <w:rPr>
          <w:rFonts w:asciiTheme="majorBidi" w:hAnsiTheme="majorBidi" w:cstheme="majorBidi"/>
          <w:sz w:val="28"/>
          <w:szCs w:val="28"/>
          <w:lang w:bidi="ar-EG"/>
        </w:rPr>
        <w:instrText xml:space="preserve">." </w:instrText>
      </w:r>
      <w:r w:rsidR="00AD63FE" w:rsidRPr="00885C1B">
        <w:rPr>
          <w:rFonts w:asciiTheme="majorBidi" w:hAnsiTheme="majorBidi" w:cstheme="majorBidi"/>
          <w:sz w:val="28"/>
          <w:szCs w:val="28"/>
          <w:lang w:bidi="ar-EG"/>
        </w:rPr>
        <w:fldChar w:fldCharType="end"/>
      </w:r>
      <w:bookmarkEnd w:id="2"/>
      <w:r w:rsidRPr="00885C1B">
        <w:rPr>
          <w:rFonts w:asciiTheme="majorBidi" w:hAnsiTheme="majorBidi" w:cstheme="majorBidi"/>
          <w:sz w:val="28"/>
          <w:szCs w:val="28"/>
          <w:lang w:bidi="ar-EG"/>
        </w:rPr>
        <w:t> </w:t>
      </w:r>
      <w:r w:rsidRPr="00885C1B">
        <w:rPr>
          <w:rFonts w:asciiTheme="majorBidi" w:hAnsiTheme="majorBidi" w:cstheme="majorBidi"/>
          <w:sz w:val="28"/>
          <w:szCs w:val="28"/>
          <w:rtl/>
        </w:rPr>
        <w:t>والحج والصوم والجهاد والنكاح والإرث والقصاص والحدود والتجارة وأمثالها</w:t>
      </w:r>
    </w:p>
    <w:p w:rsidR="005D6049" w:rsidRPr="00885C1B" w:rsidRDefault="005D6049" w:rsidP="005D6049">
      <w:pPr>
        <w:bidi/>
        <w:rPr>
          <w:rFonts w:asciiTheme="majorBidi" w:hAnsiTheme="majorBidi" w:cstheme="majorBidi"/>
          <w:sz w:val="28"/>
          <w:szCs w:val="28"/>
          <w:rtl/>
        </w:rPr>
      </w:pPr>
    </w:p>
    <w:p w:rsidR="00B10418" w:rsidRPr="00885C1B" w:rsidRDefault="00B10418" w:rsidP="00B10418">
      <w:pPr>
        <w:bidi/>
        <w:rPr>
          <w:rFonts w:asciiTheme="majorBidi" w:hAnsiTheme="majorBidi" w:cstheme="majorBidi"/>
          <w:sz w:val="28"/>
          <w:szCs w:val="28"/>
          <w:rtl/>
        </w:rPr>
      </w:pPr>
      <w:r w:rsidRPr="00885C1B">
        <w:rPr>
          <w:rFonts w:asciiTheme="majorBidi" w:hAnsiTheme="majorBidi" w:cstheme="majorBidi"/>
          <w:sz w:val="28"/>
          <w:szCs w:val="28"/>
          <w:rtl/>
        </w:rPr>
        <w:t>ومن مطالب القران الشريف: أحوال المعاد والبراهين لإثباته، وكيفية العذاب والعقاب والجزاء والثواب، وتفاصيل الجنة والنار والتعذيب والتنعيم</w:t>
      </w:r>
      <w:r w:rsidRPr="00885C1B">
        <w:rPr>
          <w:rFonts w:asciiTheme="majorBidi" w:hAnsiTheme="majorBidi" w:cstheme="majorBidi" w:hint="cs"/>
          <w:sz w:val="28"/>
          <w:szCs w:val="28"/>
          <w:rtl/>
        </w:rPr>
        <w:t xml:space="preserve"> .</w:t>
      </w:r>
    </w:p>
    <w:p w:rsidR="00B10418" w:rsidRPr="00885C1B" w:rsidRDefault="005D6049" w:rsidP="00B10418">
      <w:pPr>
        <w:bidi/>
        <w:rPr>
          <w:rFonts w:asciiTheme="majorBidi" w:hAnsiTheme="majorBidi" w:cstheme="majorBidi"/>
          <w:sz w:val="28"/>
          <w:szCs w:val="28"/>
          <w:rtl/>
        </w:rPr>
      </w:pPr>
      <w:r w:rsidRPr="00885C1B">
        <w:rPr>
          <w:rFonts w:asciiTheme="majorBidi" w:hAnsiTheme="majorBidi" w:cstheme="majorBidi"/>
          <w:sz w:val="28"/>
          <w:szCs w:val="28"/>
          <w:rtl/>
        </w:rPr>
        <w:t xml:space="preserve"> ومن مطالب هذه الصحيفة الإلهية كيفية الاحتجاجات والبراهين التي ذكرها الله وهي إما إقامتها الذات المقدسة الحق تعالى بنفسه لإثبات المطالب الحقة والمعارف الإلهية مثل الاحتجاج إلى إثبات الحق والتوحيد والتنزيه والعلم والقدرة وسائر الأوصاف الكمالية</w:t>
      </w:r>
      <w:r w:rsidR="00B10418" w:rsidRPr="00885C1B">
        <w:rPr>
          <w:rFonts w:asciiTheme="majorBidi" w:hAnsiTheme="majorBidi" w:cstheme="majorBidi"/>
          <w:sz w:val="28"/>
          <w:szCs w:val="28"/>
          <w:rtl/>
        </w:rPr>
        <w:t xml:space="preserve"> وقد توجد براهين يستفيد الحكماء والعلماء منها على نحو، ويستفيد أهل الظاهر وعامة الناس على نحو اخر</w:t>
      </w:r>
    </w:p>
    <w:p w:rsidR="00885C1B" w:rsidRDefault="00B10418" w:rsidP="00885C1B">
      <w:pPr>
        <w:bidi/>
        <w:rPr>
          <w:rFonts w:asciiTheme="majorBidi" w:hAnsiTheme="majorBidi" w:cstheme="majorBidi"/>
          <w:sz w:val="28"/>
          <w:szCs w:val="28"/>
          <w:rtl/>
        </w:rPr>
      </w:pPr>
      <w:r w:rsidRPr="00885C1B">
        <w:rPr>
          <w:rFonts w:asciiTheme="majorBidi" w:hAnsiTheme="majorBidi" w:cstheme="majorBidi" w:hint="cs"/>
          <w:sz w:val="28"/>
          <w:szCs w:val="28"/>
          <w:rtl/>
        </w:rPr>
        <w:lastRenderedPageBreak/>
        <w:t>كيف نستفيد من القران؟ يلخص الامام ذلك فيقول:</w:t>
      </w:r>
      <w:r w:rsidRPr="00885C1B">
        <w:rPr>
          <w:rFonts w:asciiTheme="majorBidi" w:hAnsiTheme="majorBidi" w:cstheme="majorBidi"/>
          <w:sz w:val="28"/>
          <w:szCs w:val="28"/>
          <w:rtl/>
        </w:rPr>
        <w:t xml:space="preserve"> طريق الاستفادة من الكتاب الشريف، وتنفتح على قلبك أبواب المعارف والحكم وهو أن يكون نظرك إلى الكتاب الشريف الإلهي نظر التعليم، وتراه كتاب التعليم والإفادة وترى نفسك موظفة على التعلّم والاستفادة، وليس مقصودنا من التعليم والتعلم والإفادة والاستفادة أن تتعلم منه الجهات الأدبية والنحو والصرف أو تأخذ منه الفصاحة والبلاغة والنكات البيانية والبديعية، أو تنظر في قصصه وحكاياته بالنظر التاريخي والاطّلاع على الأمم السالفة، فإنه ليس شي‏ء من هذه داخلاً في مقاصد القران، وهو بعيد عن المنظور الأصلي للكتاب الإلهي بمراحل والذي أوجب أن تكون استفادتنا من هذا الكتاب العظيم بأقل من القليل هو هذا المعنى. فإما ألا ننظر إليه نظر التعليم والتعلم كما هو الغالب علينا، ونقرأ القران للثواب والأجر فقط ولهذا لا نعتني بغير جهة تجويده، ونريد أن نقرأه صحيحاً حتى يعطي لنا الثواب ونحن واقفون في هذا الحد وقانعون بهذا الأمر، ولذا نقرأ القران أربعين سنة ولا تحصل الاستفادة منه بوجه</w:t>
      </w:r>
      <w:r w:rsidRPr="00885C1B">
        <w:rPr>
          <w:rFonts w:asciiTheme="majorBidi" w:hAnsiTheme="majorBidi" w:cstheme="majorBidi"/>
          <w:sz w:val="28"/>
          <w:szCs w:val="28"/>
          <w:lang w:bidi="ar-EG"/>
        </w:rPr>
        <w:t> </w:t>
      </w:r>
      <w:r w:rsidR="00885C1B" w:rsidRPr="00885C1B">
        <w:rPr>
          <w:rFonts w:asciiTheme="majorBidi" w:hAnsiTheme="majorBidi" w:cstheme="majorBidi"/>
          <w:sz w:val="28"/>
          <w:szCs w:val="28"/>
          <w:rtl/>
        </w:rPr>
        <w:t>إلا الأجر وثواب القراءة. وأما أن نشتغل إن كان نظرنا التعليم والتعلّم بالنكات البديعيّة والبيانية ووجوه إعجازه، وأعلى من هذا بقليل فإلى الجهات التاريخية وسبب نزول الايات وأوقات النزول، وكون الايات والسور مكية أو مدنية، واختلاف القراءات واختلاف المفسرين من العامة والخاصة وسائر الأمور العرضية الخارجة عن المقصد بحيث تكون هذه الأمور نفسها موجبة للاحتجاب عن القران والغفلة عن الذكر الإلهي بل إن مفسّرينا العظام أيضاً صرفوا عمدة همّهم في إحدى هذه الجهات أو أكثر ولم يفتحوا باب التعليمات على الناس. وبعقيدتي الكاتب لم يَكتب إلى الان التفسير لكتاب الله لأن معنى التفسير على نحو كلّي هو أن يكون شارحاً لمقاصد الكتاب المفسّر ويكون مهمّ النظر إلى بيان منظور صاحب الكتاب. فهذا الكتاب الشريف الذي هو بشهادة من الله تعالى كتاب الهداية والتعليم ونور طريق سلوك الإنسانية، يلزم للمفسّر أن يعلّم للمتعلم في كل قصّة من قصصه بل في كل اية من اياته جهة الاهتداء إلى عالم الغيب</w:t>
      </w:r>
      <w:bookmarkStart w:id="3" w:name="96"/>
      <w:r w:rsidR="00AD63FE" w:rsidRPr="00885C1B">
        <w:rPr>
          <w:rFonts w:asciiTheme="majorBidi" w:hAnsiTheme="majorBidi" w:cstheme="majorBidi"/>
          <w:sz w:val="28"/>
          <w:szCs w:val="28"/>
          <w:lang w:bidi="ar-EG"/>
        </w:rPr>
        <w:fldChar w:fldCharType="begin"/>
      </w:r>
      <w:r w:rsidR="00885C1B" w:rsidRPr="00885C1B">
        <w:rPr>
          <w:rFonts w:asciiTheme="majorBidi" w:hAnsiTheme="majorBidi" w:cstheme="majorBidi"/>
          <w:sz w:val="28"/>
          <w:szCs w:val="28"/>
          <w:lang w:bidi="ar-EG"/>
        </w:rPr>
        <w:instrText xml:space="preserve"> HYPERLINK "http://almaaref.org/books/contentsimages/books/alkhomaini/alquraan_fe_kalam_alimam_alkhomaini/page/lesson1.htm" \l "96-_</w:instrText>
      </w:r>
      <w:r w:rsidR="00885C1B" w:rsidRPr="00885C1B">
        <w:rPr>
          <w:rFonts w:asciiTheme="majorBidi" w:hAnsiTheme="majorBidi" w:cstheme="majorBidi"/>
          <w:sz w:val="28"/>
          <w:szCs w:val="28"/>
          <w:rtl/>
        </w:rPr>
        <w:instrText>قد_مر_ذكره_في_صفحة_12_راجع_ذلك</w:instrText>
      </w:r>
      <w:r w:rsidR="00885C1B" w:rsidRPr="00885C1B">
        <w:rPr>
          <w:rFonts w:asciiTheme="majorBidi" w:hAnsiTheme="majorBidi" w:cstheme="majorBidi"/>
          <w:sz w:val="28"/>
          <w:szCs w:val="28"/>
          <w:lang w:bidi="ar-EG"/>
        </w:rPr>
        <w:instrText xml:space="preserve">." </w:instrText>
      </w:r>
      <w:r w:rsidR="00AD63FE" w:rsidRPr="00885C1B">
        <w:rPr>
          <w:rFonts w:asciiTheme="majorBidi" w:hAnsiTheme="majorBidi" w:cstheme="majorBidi"/>
          <w:sz w:val="28"/>
          <w:szCs w:val="28"/>
          <w:lang w:bidi="ar-EG"/>
        </w:rPr>
        <w:fldChar w:fldCharType="end"/>
      </w:r>
      <w:bookmarkEnd w:id="3"/>
      <w:r w:rsidR="00885C1B" w:rsidRPr="00885C1B">
        <w:rPr>
          <w:rFonts w:asciiTheme="majorBidi" w:hAnsiTheme="majorBidi" w:cstheme="majorBidi"/>
          <w:sz w:val="28"/>
          <w:szCs w:val="28"/>
          <w:lang w:bidi="ar-EG"/>
        </w:rPr>
        <w:t> </w:t>
      </w:r>
      <w:r w:rsidR="00885C1B" w:rsidRPr="00885C1B">
        <w:rPr>
          <w:rFonts w:asciiTheme="majorBidi" w:hAnsiTheme="majorBidi" w:cstheme="majorBidi"/>
          <w:sz w:val="28"/>
          <w:szCs w:val="28"/>
          <w:rtl/>
        </w:rPr>
        <w:t>وحيثية الهداية إلى طريق السعادة، وسلوك طريق المعرفة والإنسانية</w:t>
      </w:r>
      <w:r w:rsidR="00885C1B" w:rsidRPr="00885C1B">
        <w:rPr>
          <w:rFonts w:asciiTheme="majorBidi" w:hAnsiTheme="majorBidi" w:cstheme="majorBidi" w:hint="cs"/>
          <w:sz w:val="28"/>
          <w:szCs w:val="28"/>
          <w:rtl/>
        </w:rPr>
        <w:t>.</w:t>
      </w:r>
    </w:p>
    <w:p w:rsidR="0048760B" w:rsidRPr="00885C1B" w:rsidRDefault="00C058E6" w:rsidP="00C058E6">
      <w:pPr>
        <w:bidi/>
        <w:rPr>
          <w:rFonts w:asciiTheme="majorBidi" w:hAnsiTheme="majorBidi" w:cstheme="majorBidi"/>
          <w:sz w:val="28"/>
          <w:szCs w:val="28"/>
          <w:rtl/>
        </w:rPr>
      </w:pPr>
      <w:r>
        <w:rPr>
          <w:rFonts w:asciiTheme="majorBidi" w:hAnsiTheme="majorBidi" w:cstheme="majorBidi" w:hint="cs"/>
          <w:sz w:val="28"/>
          <w:szCs w:val="28"/>
          <w:rtl/>
          <w:lang w:bidi="ar-EG"/>
        </w:rPr>
        <w:t>ومن هنا توجه لامام الى الحوزات العلمية بقوله:</w:t>
      </w:r>
      <w:r w:rsidR="0048760B" w:rsidRPr="00885C1B">
        <w:rPr>
          <w:rFonts w:asciiTheme="majorBidi" w:hAnsiTheme="majorBidi" w:cstheme="majorBidi"/>
          <w:sz w:val="28"/>
          <w:szCs w:val="28"/>
          <w:lang w:bidi="ar-EG"/>
        </w:rPr>
        <w:br/>
      </w:r>
      <w:r w:rsidRPr="003F6E21">
        <w:rPr>
          <w:rFonts w:asciiTheme="majorBidi" w:hAnsiTheme="majorBidi" w:cstheme="majorBidi"/>
          <w:b/>
          <w:bCs/>
          <w:sz w:val="24"/>
          <w:szCs w:val="24"/>
          <w:rtl/>
        </w:rPr>
        <w:t>أيتها الحوزات العلمية وجامعات أهل التحقيق قوموا وانقذوا القران الكريم من شر الجاهلين المتنسكين والعلماء المتهتكين الذين هاجموا ويهاجمون القران عمداً وعن علم فإنني أقول بشكل جدي وليس( للتعارف العادي) أني أتأسف لعمري الذي ذهب هباءً في طريق الضلال والجهالة. وأنتم يا أبناء الإسلام الشجعان أيقظوا الحوزات والجامعات للالتفات إلى شؤون القران وأبعاده المختلفة جداً. واجعلوا تدريس القران في كل فروعه مد نظركم وهدفكم الأعلى. لئلا لا قدر الله أن تندموا في اخر عمركم عندما يهاجمكم ضعف الشيخوخة على أعمالكم وتتأسفوا على أيام الشباب. كالكاتب نفسه</w:t>
      </w:r>
      <w:r>
        <w:rPr>
          <w:rFonts w:asciiTheme="majorBidi" w:hAnsiTheme="majorBidi" w:cstheme="majorBidi" w:hint="cs"/>
          <w:b/>
          <w:bCs/>
          <w:sz w:val="24"/>
          <w:szCs w:val="24"/>
          <w:rtl/>
        </w:rPr>
        <w:t>.</w:t>
      </w:r>
    </w:p>
    <w:sectPr w:rsidR="0048760B" w:rsidRPr="00885C1B" w:rsidSect="00DD58F5">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FA39D7"/>
    <w:multiLevelType w:val="hybridMultilevel"/>
    <w:tmpl w:val="B24A39B2"/>
    <w:lvl w:ilvl="0" w:tplc="B1DE1B6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08"/>
  <w:hyphenationZone w:val="425"/>
  <w:characterSpacingControl w:val="doNotCompress"/>
  <w:compat/>
  <w:rsids>
    <w:rsidRoot w:val="00BF1E05"/>
    <w:rsid w:val="00042D21"/>
    <w:rsid w:val="00075510"/>
    <w:rsid w:val="000B1213"/>
    <w:rsid w:val="000B77A5"/>
    <w:rsid w:val="000C5AA6"/>
    <w:rsid w:val="00103512"/>
    <w:rsid w:val="00120336"/>
    <w:rsid w:val="00191502"/>
    <w:rsid w:val="001A42C0"/>
    <w:rsid w:val="001A5743"/>
    <w:rsid w:val="001F6D11"/>
    <w:rsid w:val="002A04A5"/>
    <w:rsid w:val="002A2679"/>
    <w:rsid w:val="002C0EF0"/>
    <w:rsid w:val="002D0CD9"/>
    <w:rsid w:val="00325CDA"/>
    <w:rsid w:val="00331F96"/>
    <w:rsid w:val="00334EAE"/>
    <w:rsid w:val="00362C01"/>
    <w:rsid w:val="00364B67"/>
    <w:rsid w:val="00397F7F"/>
    <w:rsid w:val="003E0957"/>
    <w:rsid w:val="0042693B"/>
    <w:rsid w:val="004574D3"/>
    <w:rsid w:val="0048760B"/>
    <w:rsid w:val="004B559B"/>
    <w:rsid w:val="00524381"/>
    <w:rsid w:val="00581167"/>
    <w:rsid w:val="005A6717"/>
    <w:rsid w:val="005B1D28"/>
    <w:rsid w:val="005D6049"/>
    <w:rsid w:val="00631DD2"/>
    <w:rsid w:val="00641A22"/>
    <w:rsid w:val="0068667C"/>
    <w:rsid w:val="00686C83"/>
    <w:rsid w:val="00692E5F"/>
    <w:rsid w:val="006D3359"/>
    <w:rsid w:val="006F523B"/>
    <w:rsid w:val="007130CA"/>
    <w:rsid w:val="0075263A"/>
    <w:rsid w:val="00771A25"/>
    <w:rsid w:val="00780A05"/>
    <w:rsid w:val="007C75E9"/>
    <w:rsid w:val="007E0F17"/>
    <w:rsid w:val="00823752"/>
    <w:rsid w:val="00885C1B"/>
    <w:rsid w:val="008D6550"/>
    <w:rsid w:val="00901692"/>
    <w:rsid w:val="00924EE7"/>
    <w:rsid w:val="009739DF"/>
    <w:rsid w:val="009F2EDE"/>
    <w:rsid w:val="00A43483"/>
    <w:rsid w:val="00A435E8"/>
    <w:rsid w:val="00AD63FE"/>
    <w:rsid w:val="00AE28E8"/>
    <w:rsid w:val="00AF555D"/>
    <w:rsid w:val="00B07DE6"/>
    <w:rsid w:val="00B10418"/>
    <w:rsid w:val="00B86C99"/>
    <w:rsid w:val="00BA2F2F"/>
    <w:rsid w:val="00BC0F4F"/>
    <w:rsid w:val="00BD3608"/>
    <w:rsid w:val="00BF1E05"/>
    <w:rsid w:val="00C058E6"/>
    <w:rsid w:val="00D47FCC"/>
    <w:rsid w:val="00D647B1"/>
    <w:rsid w:val="00DD58F5"/>
    <w:rsid w:val="00DF329E"/>
    <w:rsid w:val="00E4695A"/>
    <w:rsid w:val="00E607E7"/>
    <w:rsid w:val="00E674ED"/>
    <w:rsid w:val="00E84535"/>
    <w:rsid w:val="00EE35ED"/>
    <w:rsid w:val="00F34382"/>
    <w:rsid w:val="00F61C45"/>
    <w:rsid w:val="00F8147D"/>
    <w:rsid w:val="00FC32E2"/>
  </w:rsids>
  <m:mathPr>
    <m:mathFont m:val="Cambria Math"/>
    <m:brkBin m:val="before"/>
    <m:brkBinSub m:val="--"/>
    <m:smallFrac/>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267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147D"/>
    <w:pPr>
      <w:ind w:left="720"/>
      <w:contextualSpacing/>
    </w:pPr>
  </w:style>
  <w:style w:type="paragraph" w:styleId="BalloonText">
    <w:name w:val="Balloon Text"/>
    <w:basedOn w:val="Normal"/>
    <w:link w:val="BalloonTextChar"/>
    <w:uiPriority w:val="99"/>
    <w:semiHidden/>
    <w:unhideWhenUsed/>
    <w:rsid w:val="000B12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1213"/>
    <w:rPr>
      <w:rFonts w:ascii="Tahoma" w:hAnsi="Tahoma" w:cs="Tahoma"/>
      <w:sz w:val="16"/>
      <w:szCs w:val="16"/>
    </w:rPr>
  </w:style>
  <w:style w:type="character" w:customStyle="1" w:styleId="textexposedshow">
    <w:name w:val="text_exposed_show"/>
    <w:basedOn w:val="DefaultParagraphFont"/>
    <w:rsid w:val="00F61C45"/>
  </w:style>
  <w:style w:type="character" w:customStyle="1" w:styleId="apple-converted-space">
    <w:name w:val="apple-converted-space"/>
    <w:basedOn w:val="DefaultParagraphFont"/>
    <w:rsid w:val="00F61C45"/>
  </w:style>
  <w:style w:type="character" w:styleId="Hyperlink">
    <w:name w:val="Hyperlink"/>
    <w:basedOn w:val="DefaultParagraphFont"/>
    <w:uiPriority w:val="99"/>
    <w:unhideWhenUsed/>
    <w:rsid w:val="0048760B"/>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81043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1678</Words>
  <Characters>9565</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
    </vt:vector>
  </TitlesOfParts>
  <Company>MRT www.Win2Farsi.com</Company>
  <LinksUpToDate>false</LinksUpToDate>
  <CharactersWithSpaces>11221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INFO</dc:creator>
  <cp:lastModifiedBy>0043809170</cp:lastModifiedBy>
  <cp:revision>2</cp:revision>
  <dcterms:created xsi:type="dcterms:W3CDTF">2015-04-25T08:20:00Z</dcterms:created>
  <dcterms:modified xsi:type="dcterms:W3CDTF">2015-04-25T08:20:00Z</dcterms:modified>
</cp:coreProperties>
</file>