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bidiVisual/>
        <w:tblW w:w="0" w:type="auto"/>
        <w:tblInd w:w="-319" w:type="dxa"/>
        <w:tblLayout w:type="fixed"/>
        <w:tblLook w:val="0000" w:firstRow="0" w:lastRow="0" w:firstColumn="0" w:lastColumn="0" w:noHBand="0" w:noVBand="0"/>
      </w:tblPr>
      <w:tblGrid>
        <w:gridCol w:w="7230"/>
        <w:gridCol w:w="2375"/>
      </w:tblGrid>
      <w:tr w:rsidR="00867DDA">
        <w:tc>
          <w:tcPr>
            <w:tcW w:w="7230" w:type="dxa"/>
          </w:tcPr>
          <w:p w:rsidR="00867DDA" w:rsidRDefault="00867DDA">
            <w:pPr>
              <w:pStyle w:val="NoStyle"/>
              <w:rPr>
                <w:rtl/>
              </w:rPr>
            </w:pPr>
            <w:r>
              <w:rPr>
                <w:rtl/>
              </w:rPr>
              <w:t xml:space="preserve"> </w:t>
            </w:r>
            <w:r w:rsidR="001D7051">
              <w:rPr>
                <w:noProof/>
                <w:rtl/>
              </w:rPr>
              <w:drawing>
                <wp:inline distT="0" distB="0" distL="0" distR="0">
                  <wp:extent cx="1558337" cy="980237"/>
                  <wp:effectExtent l="0" t="0" r="381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LOGO AMBASADE.jpg"/>
                          <pic:cNvPicPr/>
                        </pic:nvPicPr>
                        <pic:blipFill>
                          <a:blip r:embed="rId6" cstate="print">
                            <a:extLst>
                              <a:ext uri="{28A0092B-C50C-407E-A947-70E740481C1C}">
                                <a14:useLocalDpi xmlns:a14="http://schemas.microsoft.com/office/drawing/2010/main" val="0"/>
                              </a:ext>
                            </a:extLst>
                          </a:blip>
                          <a:stretch>
                            <a:fillRect/>
                          </a:stretch>
                        </pic:blipFill>
                        <pic:spPr>
                          <a:xfrm>
                            <a:off x="0" y="0"/>
                            <a:ext cx="1583377" cy="995988"/>
                          </a:xfrm>
                          <a:prstGeom prst="rect">
                            <a:avLst/>
                          </a:prstGeom>
                        </pic:spPr>
                      </pic:pic>
                    </a:graphicData>
                  </a:graphic>
                </wp:inline>
              </w:drawing>
            </w:r>
          </w:p>
        </w:tc>
        <w:tc>
          <w:tcPr>
            <w:tcW w:w="2375" w:type="dxa"/>
          </w:tcPr>
          <w:p w:rsidR="00867DDA" w:rsidRDefault="00867DDA">
            <w:pPr>
              <w:spacing w:line="240" w:lineRule="auto"/>
              <w:ind w:left="567" w:firstLine="0"/>
              <w:rPr>
                <w:rtl/>
              </w:rPr>
            </w:pPr>
          </w:p>
          <w:p w:rsidR="00867DDA" w:rsidRDefault="00F13E68">
            <w:pPr>
              <w:pStyle w:val="NoStyle"/>
              <w:rPr>
                <w:rtl/>
              </w:rPr>
            </w:pPr>
            <w:r>
              <w:rPr>
                <w:noProof/>
                <w:rtl/>
              </w:rPr>
              <w:drawing>
                <wp:inline distT="0" distB="0" distL="0" distR="0">
                  <wp:extent cx="302895" cy="676910"/>
                  <wp:effectExtent l="0" t="0" r="1905" b="8890"/>
                  <wp:docPr id="2" name="Picture 2" descr="shomare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homareh"/>
                          <pic:cNvPicPr>
                            <a:picLocks noChangeAspect="1" noChangeArrowheads="1"/>
                          </pic:cNvPicPr>
                        </pic:nvPicPr>
                        <pic:blipFill>
                          <a:blip r:embed="rId7" cstate="print">
                            <a:grayscl/>
                            <a:biLevel thresh="50000"/>
                            <a:extLst>
                              <a:ext uri="{28A0092B-C50C-407E-A947-70E740481C1C}">
                                <a14:useLocalDpi xmlns:a14="http://schemas.microsoft.com/office/drawing/2010/main" val="0"/>
                              </a:ext>
                            </a:extLst>
                          </a:blip>
                          <a:srcRect/>
                          <a:stretch>
                            <a:fillRect/>
                          </a:stretch>
                        </pic:blipFill>
                        <pic:spPr bwMode="auto">
                          <a:xfrm>
                            <a:off x="0" y="0"/>
                            <a:ext cx="302895" cy="676910"/>
                          </a:xfrm>
                          <a:prstGeom prst="rect">
                            <a:avLst/>
                          </a:prstGeom>
                          <a:noFill/>
                          <a:ln>
                            <a:noFill/>
                          </a:ln>
                        </pic:spPr>
                      </pic:pic>
                    </a:graphicData>
                  </a:graphic>
                </wp:inline>
              </w:drawing>
            </w:r>
          </w:p>
        </w:tc>
      </w:tr>
    </w:tbl>
    <w:p w:rsidR="00867DDA" w:rsidRDefault="00867DDA">
      <w:pPr>
        <w:pStyle w:val="NoStyle"/>
        <w:bidi w:val="0"/>
        <w:jc w:val="center"/>
      </w:pPr>
      <w:r>
        <w:rPr>
          <w:rtl/>
        </w:rPr>
        <w:t>بسمه تعالي</w:t>
      </w:r>
    </w:p>
    <w:p w:rsidR="004C17BC" w:rsidRPr="0055665F" w:rsidRDefault="004C17BC" w:rsidP="00CA4E8E">
      <w:pPr>
        <w:rPr>
          <w:rtl/>
        </w:rPr>
      </w:pPr>
      <w:r w:rsidRPr="0055665F">
        <w:rPr>
          <w:rFonts w:hint="cs"/>
          <w:rtl/>
        </w:rPr>
        <w:t xml:space="preserve">سنجش </w:t>
      </w:r>
      <w:r w:rsidRPr="0055665F">
        <w:rPr>
          <w:rFonts w:hint="cs"/>
          <w:rtl/>
          <w:lang w:bidi="fa-IR"/>
        </w:rPr>
        <w:t xml:space="preserve">رسانه‌های گروهی صربستان - </w:t>
      </w:r>
      <w:r w:rsidR="00CA4E8E">
        <w:rPr>
          <w:rFonts w:hint="cs"/>
          <w:rtl/>
          <w:lang w:bidi="fa-IR"/>
        </w:rPr>
        <w:t>پنج‌</w:t>
      </w:r>
      <w:r w:rsidR="008E180A">
        <w:rPr>
          <w:rFonts w:hint="cs"/>
          <w:rtl/>
          <w:lang w:bidi="fa-IR"/>
        </w:rPr>
        <w:t>‌شنبه</w:t>
      </w:r>
      <w:r w:rsidR="007013F0">
        <w:rPr>
          <w:rFonts w:hint="cs"/>
          <w:rtl/>
          <w:lang w:bidi="fa-IR"/>
        </w:rPr>
        <w:t xml:space="preserve"> </w:t>
      </w:r>
      <w:r w:rsidR="00CA4E8E">
        <w:rPr>
          <w:rFonts w:hint="cs"/>
          <w:rtl/>
        </w:rPr>
        <w:t>31</w:t>
      </w:r>
      <w:r w:rsidR="00CD6DC7">
        <w:rPr>
          <w:rFonts w:hint="cs"/>
          <w:rtl/>
        </w:rPr>
        <w:t>/</w:t>
      </w:r>
      <w:r w:rsidR="008E180A">
        <w:rPr>
          <w:rFonts w:hint="cs"/>
          <w:rtl/>
        </w:rPr>
        <w:t>01</w:t>
      </w:r>
      <w:r w:rsidR="00CD6DC7">
        <w:rPr>
          <w:rFonts w:hint="cs"/>
          <w:rtl/>
        </w:rPr>
        <w:t>/</w:t>
      </w:r>
      <w:r w:rsidR="008E180A">
        <w:rPr>
          <w:rFonts w:hint="cs"/>
          <w:rtl/>
        </w:rPr>
        <w:t>1396</w:t>
      </w:r>
      <w:r w:rsidR="00CD6DC7" w:rsidRPr="0055665F">
        <w:rPr>
          <w:rFonts w:hint="cs"/>
          <w:rtl/>
        </w:rPr>
        <w:t xml:space="preserve"> </w:t>
      </w:r>
      <w:r w:rsidRPr="0055665F">
        <w:rPr>
          <w:rFonts w:hint="cs"/>
          <w:rtl/>
        </w:rPr>
        <w:t>(</w:t>
      </w:r>
      <w:r w:rsidR="00CA4E8E">
        <w:rPr>
          <w:rFonts w:hint="cs"/>
          <w:rtl/>
        </w:rPr>
        <w:t>20</w:t>
      </w:r>
      <w:r w:rsidRPr="0055665F">
        <w:rPr>
          <w:rFonts w:hint="cs"/>
          <w:rtl/>
        </w:rPr>
        <w:t>/</w:t>
      </w:r>
      <w:r w:rsidR="005D331F">
        <w:rPr>
          <w:rFonts w:hint="cs"/>
          <w:rtl/>
          <w:lang w:bidi="fa-IR"/>
        </w:rPr>
        <w:t>04</w:t>
      </w:r>
      <w:r w:rsidRPr="0055665F">
        <w:rPr>
          <w:rFonts w:hint="cs"/>
          <w:rtl/>
        </w:rPr>
        <w:t>/</w:t>
      </w:r>
      <w:r w:rsidR="00CB53E1">
        <w:rPr>
          <w:rFonts w:hint="cs"/>
          <w:rtl/>
          <w:lang w:bidi="fa-IR"/>
        </w:rPr>
        <w:t>2017</w:t>
      </w:r>
      <w:r w:rsidRPr="0055665F">
        <w:rPr>
          <w:rFonts w:hint="cs"/>
          <w:rtl/>
        </w:rPr>
        <w:t>)</w:t>
      </w:r>
    </w:p>
    <w:p w:rsidR="004C17BC" w:rsidRPr="0055665F" w:rsidRDefault="004C17BC" w:rsidP="003824C9">
      <w:pPr>
        <w:pStyle w:val="Heading3"/>
        <w:rPr>
          <w:rtl/>
        </w:rPr>
      </w:pPr>
    </w:p>
    <w:p w:rsidR="004C17BC" w:rsidRPr="0055665F" w:rsidRDefault="004C17BC" w:rsidP="00CA4E8E">
      <w:pPr>
        <w:pStyle w:val="Heading3"/>
        <w:rPr>
          <w:rtl/>
          <w:lang w:bidi="fa-IR"/>
        </w:rPr>
      </w:pPr>
      <w:r w:rsidRPr="0055665F">
        <w:rPr>
          <w:rFonts w:hint="cs"/>
          <w:rtl/>
          <w:lang w:bidi="fa-IR"/>
        </w:rPr>
        <w:t xml:space="preserve">عناوین اصلی روزنامه‌های بلگراد در شماره‌های روز </w:t>
      </w:r>
      <w:r w:rsidR="00CA4E8E">
        <w:rPr>
          <w:rFonts w:hint="cs"/>
          <w:rtl/>
          <w:lang w:bidi="fa-IR"/>
        </w:rPr>
        <w:t>پنج‌</w:t>
      </w:r>
      <w:r w:rsidR="008E180A">
        <w:rPr>
          <w:rFonts w:hint="cs"/>
          <w:rtl/>
          <w:lang w:bidi="fa-IR"/>
        </w:rPr>
        <w:t>شنبه</w:t>
      </w:r>
      <w:r w:rsidR="005E0383">
        <w:rPr>
          <w:rFonts w:hint="cs"/>
          <w:rtl/>
          <w:lang w:bidi="fa-IR"/>
        </w:rPr>
        <w:t xml:space="preserve"> </w:t>
      </w:r>
      <w:r w:rsidR="00CA4E8E">
        <w:rPr>
          <w:rFonts w:hint="cs"/>
          <w:rtl/>
          <w:lang w:bidi="fa-IR"/>
        </w:rPr>
        <w:t>20</w:t>
      </w:r>
      <w:r w:rsidR="00494E3D">
        <w:rPr>
          <w:rFonts w:hint="cs"/>
          <w:rtl/>
          <w:lang w:bidi="fa-IR"/>
        </w:rPr>
        <w:t>/</w:t>
      </w:r>
      <w:r w:rsidR="005D331F">
        <w:rPr>
          <w:rFonts w:hint="cs"/>
          <w:rtl/>
          <w:lang w:bidi="fa-IR"/>
        </w:rPr>
        <w:t>04</w:t>
      </w:r>
      <w:r w:rsidRPr="0055665F">
        <w:rPr>
          <w:rFonts w:hint="cs"/>
          <w:rtl/>
          <w:lang w:bidi="fa-IR"/>
        </w:rPr>
        <w:t>/</w:t>
      </w:r>
      <w:r w:rsidR="00CB53E1">
        <w:rPr>
          <w:rFonts w:hint="cs"/>
          <w:rtl/>
          <w:lang w:bidi="fa-IR"/>
        </w:rPr>
        <w:t>2017</w:t>
      </w:r>
      <w:r w:rsidRPr="0055665F">
        <w:rPr>
          <w:rFonts w:hint="cs"/>
          <w:rtl/>
          <w:lang w:bidi="fa-IR"/>
        </w:rPr>
        <w:t xml:space="preserve"> (</w:t>
      </w:r>
      <w:r w:rsidR="00CA4E8E">
        <w:rPr>
          <w:rFonts w:hint="cs"/>
          <w:rtl/>
          <w:lang w:bidi="fa-IR"/>
        </w:rPr>
        <w:t>30</w:t>
      </w:r>
      <w:r w:rsidR="005D331F">
        <w:rPr>
          <w:rFonts w:hint="cs"/>
          <w:rtl/>
          <w:lang w:bidi="fa-IR"/>
        </w:rPr>
        <w:t>/01/1396</w:t>
      </w:r>
      <w:r w:rsidRPr="0055665F">
        <w:rPr>
          <w:rFonts w:hint="cs"/>
          <w:rtl/>
          <w:lang w:bidi="fa-IR"/>
        </w:rPr>
        <w:t>)</w:t>
      </w:r>
    </w:p>
    <w:p w:rsidR="000F0AC6" w:rsidRDefault="00D602DA" w:rsidP="008F1FC0">
      <w:pPr>
        <w:rPr>
          <w:rFonts w:hint="cs"/>
          <w:rtl/>
        </w:rPr>
      </w:pPr>
      <w:r>
        <w:rPr>
          <w:rFonts w:hint="cs"/>
          <w:rtl/>
        </w:rPr>
        <w:t>- اسپایسر: موافقت‌نامه با ایران را بایستی بازبینی کرد</w:t>
      </w:r>
    </w:p>
    <w:p w:rsidR="00D602DA" w:rsidRDefault="00D602DA" w:rsidP="008F1FC0">
      <w:pPr>
        <w:rPr>
          <w:rFonts w:hint="cs"/>
          <w:rtl/>
        </w:rPr>
      </w:pPr>
      <w:r>
        <w:rPr>
          <w:rFonts w:hint="cs"/>
          <w:rtl/>
        </w:rPr>
        <w:t>- تیلرسون ایران را به اقدامات تحریک‌آمیز متهم کرد</w:t>
      </w:r>
    </w:p>
    <w:p w:rsidR="00D602DA" w:rsidRPr="00601FDC" w:rsidRDefault="00D602DA" w:rsidP="004B435B">
      <w:pPr>
        <w:rPr>
          <w:lang w:val="sr-Latn-RS"/>
        </w:rPr>
      </w:pPr>
      <w:r>
        <w:rPr>
          <w:rFonts w:hint="cs"/>
          <w:rtl/>
        </w:rPr>
        <w:t xml:space="preserve">- </w:t>
      </w:r>
      <w:r w:rsidR="004B435B">
        <w:rPr>
          <w:rFonts w:hint="cs"/>
          <w:rtl/>
        </w:rPr>
        <w:t>ماتیس در ریاض گفت، ایران عامل بی‌ثباتی در منطقه است</w:t>
      </w:r>
    </w:p>
    <w:p w:rsidR="00D602DA" w:rsidRDefault="00D602DA" w:rsidP="00D602DA">
      <w:pPr>
        <w:rPr>
          <w:rFonts w:hint="cs"/>
          <w:rtl/>
        </w:rPr>
      </w:pPr>
      <w:r>
        <w:rPr>
          <w:rFonts w:hint="cs"/>
          <w:rtl/>
        </w:rPr>
        <w:t>- معرفی جذابیت‌های گردشگری صربستان و اسلوونی در تهران</w:t>
      </w:r>
    </w:p>
    <w:p w:rsidR="00D602DA" w:rsidRDefault="00D602DA" w:rsidP="00D602DA">
      <w:pPr>
        <w:rPr>
          <w:rFonts w:hint="cs"/>
          <w:rtl/>
        </w:rPr>
      </w:pPr>
      <w:r>
        <w:rPr>
          <w:rFonts w:hint="cs"/>
          <w:rtl/>
        </w:rPr>
        <w:t>- تیلرسون: ایران به موافقت‌نامه هسته‌ای پایبند است</w:t>
      </w:r>
    </w:p>
    <w:p w:rsidR="00D602DA" w:rsidRDefault="00D602DA" w:rsidP="00D602DA">
      <w:pPr>
        <w:rPr>
          <w:rFonts w:hint="cs"/>
          <w:rtl/>
        </w:rPr>
      </w:pPr>
      <w:r>
        <w:rPr>
          <w:rFonts w:hint="cs"/>
          <w:rtl/>
        </w:rPr>
        <w:t>- الجزیره: ایران موشک جدید پدافند هوایی خود را به نمایش گذاشت</w:t>
      </w:r>
    </w:p>
    <w:p w:rsidR="00D602DA" w:rsidRDefault="00D602DA" w:rsidP="00D602DA">
      <w:pPr>
        <w:rPr>
          <w:rFonts w:hint="cs"/>
          <w:rtl/>
        </w:rPr>
      </w:pPr>
      <w:r>
        <w:rPr>
          <w:rFonts w:hint="cs"/>
          <w:rtl/>
        </w:rPr>
        <w:t>- دستگیری چند دختر در ایران به جرم تلاش برای تماشای فوتبال در ورزشگاه</w:t>
      </w:r>
    </w:p>
    <w:p w:rsidR="00D602DA" w:rsidRDefault="00D602DA" w:rsidP="00D602DA">
      <w:pPr>
        <w:rPr>
          <w:rFonts w:hint="cs"/>
          <w:rtl/>
        </w:rPr>
      </w:pPr>
      <w:r>
        <w:rPr>
          <w:rFonts w:hint="cs"/>
          <w:rtl/>
        </w:rPr>
        <w:t>- ادامه تظاهرات در بلگراد و شهرهای دیگر</w:t>
      </w:r>
    </w:p>
    <w:p w:rsidR="00D602DA" w:rsidRDefault="00D602DA" w:rsidP="00D602DA">
      <w:pPr>
        <w:rPr>
          <w:rFonts w:hint="cs"/>
          <w:rtl/>
        </w:rPr>
      </w:pPr>
      <w:r>
        <w:rPr>
          <w:rFonts w:hint="cs"/>
          <w:rtl/>
        </w:rPr>
        <w:t>- نیکولیچ: جنگ‌طلب نبوده اما برای دفاع از خود آماده هستیم</w:t>
      </w:r>
    </w:p>
    <w:p w:rsidR="00D602DA" w:rsidRDefault="00D602DA" w:rsidP="00D602DA">
      <w:pPr>
        <w:rPr>
          <w:rFonts w:hint="cs"/>
          <w:rtl/>
        </w:rPr>
      </w:pPr>
      <w:r>
        <w:rPr>
          <w:rFonts w:hint="cs"/>
          <w:rtl/>
        </w:rPr>
        <w:t>- ادامه کار پارلمان صربستان</w:t>
      </w:r>
    </w:p>
    <w:p w:rsidR="00D602DA" w:rsidRDefault="00D602DA" w:rsidP="00D602DA">
      <w:pPr>
        <w:rPr>
          <w:rtl/>
        </w:rPr>
      </w:pPr>
      <w:r>
        <w:rPr>
          <w:rFonts w:hint="cs"/>
          <w:rtl/>
        </w:rPr>
        <w:t>- دیدار ووچیچ با وزرای تجارت منطقه</w:t>
      </w:r>
    </w:p>
    <w:p w:rsidR="006B73A9" w:rsidRDefault="00D602DA" w:rsidP="008F1FC0">
      <w:pPr>
        <w:rPr>
          <w:rtl/>
        </w:rPr>
      </w:pPr>
      <w:r>
        <w:rPr>
          <w:rFonts w:hint="cs"/>
          <w:rtl/>
        </w:rPr>
        <w:t xml:space="preserve">- </w:t>
      </w:r>
      <w:r w:rsidR="00A42AA2">
        <w:rPr>
          <w:rFonts w:hint="cs"/>
          <w:rtl/>
        </w:rPr>
        <w:t>تاچی مواضع نخست‌وزیر آلبانی را تکرار کرد</w:t>
      </w:r>
    </w:p>
    <w:p w:rsidR="006B73A9" w:rsidRDefault="006B73A9" w:rsidP="008F1FC0">
      <w:pPr>
        <w:rPr>
          <w:rtl/>
        </w:rPr>
      </w:pPr>
    </w:p>
    <w:p w:rsidR="00CD27E1" w:rsidRDefault="00CD27E1" w:rsidP="003824C9">
      <w:pPr>
        <w:pStyle w:val="Heading3"/>
        <w:rPr>
          <w:rtl/>
        </w:rPr>
      </w:pPr>
      <w:r>
        <w:rPr>
          <w:rFonts w:hint="cs"/>
          <w:rtl/>
        </w:rPr>
        <w:t>اخبار ایران</w:t>
      </w:r>
    </w:p>
    <w:p w:rsidR="00A42AA2" w:rsidRDefault="00A42AA2" w:rsidP="00A42AA2">
      <w:pPr>
        <w:pStyle w:val="Heading3"/>
        <w:rPr>
          <w:rFonts w:hint="cs"/>
          <w:rtl/>
        </w:rPr>
      </w:pPr>
      <w:r>
        <w:rPr>
          <w:rFonts w:hint="cs"/>
          <w:rtl/>
        </w:rPr>
        <w:t>اسپایسر: موافقت‌نامه با ایران را بایستی بازبینی کرد</w:t>
      </w:r>
    </w:p>
    <w:p w:rsidR="00A42AA2" w:rsidRDefault="00E138A3" w:rsidP="00A42AA2">
      <w:pPr>
        <w:rPr>
          <w:rFonts w:hint="cs"/>
          <w:rtl/>
        </w:rPr>
      </w:pPr>
      <w:r>
        <w:rPr>
          <w:rFonts w:hint="cs"/>
          <w:rtl/>
        </w:rPr>
        <w:t>پایگاه اینترنتی بلیتس به نقل از تانیوگ - 20/04/2017</w:t>
      </w:r>
    </w:p>
    <w:p w:rsidR="00E138A3" w:rsidRDefault="00E138A3" w:rsidP="00A42AA2">
      <w:pPr>
        <w:rPr>
          <w:rtl/>
        </w:rPr>
      </w:pPr>
      <w:r>
        <w:rPr>
          <w:rFonts w:hint="cs"/>
          <w:rtl/>
        </w:rPr>
        <w:t>به گزارش رویتر، شان اسپایسر سخنگوی دونالد ترامپ رئیس جمهور آمریکا اظهار داشت، اقدام ترامپ مبنی بر صدور دستور بازبینی موافقت‌نامه هسته‌ای با ایران و بررسی تاثیر آن بر امنیت ملی آمریکا اقدامی هشیارانه و بادرایت است.</w:t>
      </w:r>
    </w:p>
    <w:p w:rsidR="00A42AA2" w:rsidRDefault="00A42AA2" w:rsidP="00A42AA2">
      <w:pPr>
        <w:rPr>
          <w:rtl/>
        </w:rPr>
      </w:pPr>
    </w:p>
    <w:p w:rsidR="00A42AA2" w:rsidRDefault="00A42AA2" w:rsidP="00A42AA2">
      <w:pPr>
        <w:pStyle w:val="Heading3"/>
        <w:rPr>
          <w:rFonts w:hint="cs"/>
          <w:rtl/>
        </w:rPr>
      </w:pPr>
      <w:r>
        <w:rPr>
          <w:rFonts w:hint="cs"/>
          <w:rtl/>
        </w:rPr>
        <w:t>تیلرسون ایران را به اقدامات تحریک‌آمیز متهم کرد</w:t>
      </w:r>
    </w:p>
    <w:p w:rsidR="00A42AA2" w:rsidRDefault="00E138A3" w:rsidP="00A42AA2">
      <w:pPr>
        <w:rPr>
          <w:rFonts w:hint="cs"/>
          <w:rtl/>
        </w:rPr>
      </w:pPr>
      <w:r>
        <w:rPr>
          <w:rFonts w:hint="cs"/>
          <w:rtl/>
        </w:rPr>
        <w:t>پایگاه اینترنتی بلیتس به نقل از تانیوگ - 19/04/2017</w:t>
      </w:r>
    </w:p>
    <w:p w:rsidR="00E138A3" w:rsidRDefault="00E138A3" w:rsidP="00A42AA2">
      <w:pPr>
        <w:rPr>
          <w:rFonts w:hint="cs"/>
          <w:rtl/>
        </w:rPr>
      </w:pPr>
      <w:r>
        <w:rPr>
          <w:rFonts w:hint="cs"/>
          <w:rtl/>
        </w:rPr>
        <w:t>به گزارش رویتر، رکس تیلرسون وزیر خارجه آمریکا روز چهارشنبه ایران را متهم نمود  که دست به اقدامات تحریک‌آمیزی زده که کشورهای خاورمیانه را تهدید می‌کند و به منافع آمریکا در عراق، سوریه و لبنان زیان وارد می‌آورد.</w:t>
      </w:r>
    </w:p>
    <w:p w:rsidR="00E138A3" w:rsidRDefault="00E138A3" w:rsidP="00A42AA2">
      <w:pPr>
        <w:rPr>
          <w:rtl/>
        </w:rPr>
      </w:pPr>
      <w:r>
        <w:rPr>
          <w:rFonts w:hint="cs"/>
          <w:rtl/>
        </w:rPr>
        <w:t>او گفت: ایران کنترل نشده می‌تواند در مسیر کره شمالی قدم بردارد.</w:t>
      </w:r>
    </w:p>
    <w:p w:rsidR="00A42AA2" w:rsidRDefault="00A42AA2" w:rsidP="00A42AA2">
      <w:pPr>
        <w:rPr>
          <w:rtl/>
        </w:rPr>
      </w:pPr>
    </w:p>
    <w:p w:rsidR="00A42AA2" w:rsidRDefault="00A42AA2" w:rsidP="004B435B">
      <w:pPr>
        <w:pStyle w:val="Heading3"/>
        <w:rPr>
          <w:rFonts w:hint="cs"/>
          <w:rtl/>
        </w:rPr>
      </w:pPr>
      <w:r>
        <w:rPr>
          <w:rFonts w:hint="cs"/>
          <w:rtl/>
        </w:rPr>
        <w:t xml:space="preserve">ماتیس در ریاض گفت، </w:t>
      </w:r>
      <w:r w:rsidR="004B435B">
        <w:rPr>
          <w:rFonts w:hint="cs"/>
          <w:rtl/>
        </w:rPr>
        <w:t>ایران عامل بی‌ثباتی در منطقه است</w:t>
      </w:r>
    </w:p>
    <w:p w:rsidR="00A42AA2" w:rsidRDefault="00C60CF2" w:rsidP="00A42AA2">
      <w:pPr>
        <w:rPr>
          <w:rtl/>
        </w:rPr>
      </w:pPr>
      <w:r>
        <w:rPr>
          <w:rFonts w:hint="cs"/>
          <w:rtl/>
        </w:rPr>
        <w:t>شبکه الجزیره به زبان صربی به نقل از آسوشیتدپرس - 19/04/2017</w:t>
      </w:r>
    </w:p>
    <w:p w:rsidR="00C60CF2" w:rsidRDefault="004B435B" w:rsidP="00A42AA2">
      <w:pPr>
        <w:rPr>
          <w:rFonts w:hint="cs"/>
          <w:rtl/>
        </w:rPr>
      </w:pPr>
      <w:r>
        <w:rPr>
          <w:rFonts w:hint="cs"/>
          <w:rtl/>
        </w:rPr>
        <w:t>جیمز ماتیس وزیر دفاع آمریکا در جریان دیدار خود از عربستان سعودی اظهار داشت، در هر کجای منطقه مشکلی وجود داشته باشد، در آنجا ایران را مشاهده می‌کنیم.</w:t>
      </w:r>
    </w:p>
    <w:p w:rsidR="004B435B" w:rsidRDefault="004B435B" w:rsidP="00A42AA2">
      <w:pPr>
        <w:rPr>
          <w:rFonts w:hint="cs"/>
          <w:rtl/>
        </w:rPr>
      </w:pPr>
      <w:r>
        <w:rPr>
          <w:rFonts w:hint="cs"/>
          <w:rtl/>
        </w:rPr>
        <w:t>او گفت: بایستی از اقدامات ایران به منظور بی‌ثباتی یک کشور دیگر و ایجاد یک گروه شبه نظامی دیگر همانند حزب‌الله جلوگیری کنیم. مهم آن است که ما برای این منظور در مسیر خوبی قرار داریم.</w:t>
      </w:r>
    </w:p>
    <w:p w:rsidR="00C60CF2" w:rsidRDefault="00C60CF2" w:rsidP="00A42AA2">
      <w:pPr>
        <w:rPr>
          <w:rtl/>
        </w:rPr>
      </w:pPr>
    </w:p>
    <w:p w:rsidR="00A42AA2" w:rsidRDefault="00A42AA2" w:rsidP="00A42AA2">
      <w:pPr>
        <w:pStyle w:val="Heading3"/>
        <w:rPr>
          <w:rFonts w:hint="cs"/>
          <w:rtl/>
        </w:rPr>
      </w:pPr>
      <w:r>
        <w:rPr>
          <w:rFonts w:hint="cs"/>
          <w:rtl/>
        </w:rPr>
        <w:t>معرفی جذابیت‌های گردشگری صربستان و اسلوونی در تهران</w:t>
      </w:r>
    </w:p>
    <w:p w:rsidR="00A42AA2" w:rsidRPr="00601FDC" w:rsidRDefault="00601FDC" w:rsidP="00A42AA2">
      <w:pPr>
        <w:rPr>
          <w:lang w:val="sr-Latn-RS" w:bidi="fa-IR"/>
        </w:rPr>
      </w:pPr>
      <w:r>
        <w:rPr>
          <w:rFonts w:hint="cs"/>
          <w:rtl/>
          <w:lang w:bidi="fa-IR"/>
        </w:rPr>
        <w:t>شبکه ب92 به نقل از تانیوگ - 19/04/2017</w:t>
      </w:r>
    </w:p>
    <w:p w:rsidR="00A42AA2" w:rsidRDefault="004F5E3F" w:rsidP="004F5E3F">
      <w:pPr>
        <w:rPr>
          <w:rtl/>
        </w:rPr>
      </w:pPr>
      <w:r>
        <w:rPr>
          <w:rFonts w:hint="cs"/>
          <w:rtl/>
        </w:rPr>
        <w:t xml:space="preserve">سازمان گردشگری صربستان اعلام داشت، بخش‌‌های جهانگردی صربستان و اسلوونی  میزبان </w:t>
      </w:r>
      <w:r>
        <w:rPr>
          <w:rFonts w:hint="cs"/>
          <w:rtl/>
        </w:rPr>
        <w:t xml:space="preserve">برنامه‌‌ای </w:t>
      </w:r>
      <w:r>
        <w:rPr>
          <w:rFonts w:hint="cs"/>
          <w:rtl/>
        </w:rPr>
        <w:t>مشترک در ایران تحت عنوان «در صربستان لذت ببر، اسلوونی را حس کن» خواهند بود.</w:t>
      </w:r>
    </w:p>
    <w:p w:rsidR="004F5E3F" w:rsidRDefault="004F5E3F" w:rsidP="004F5E3F">
      <w:pPr>
        <w:rPr>
          <w:rFonts w:hint="cs"/>
          <w:rtl/>
        </w:rPr>
      </w:pPr>
      <w:r>
        <w:rPr>
          <w:rFonts w:hint="cs"/>
          <w:rtl/>
        </w:rPr>
        <w:t>این برنامه روز 22 آوریل در هتل آزادی تهران برگزار شده و هدف از آن معرفی دو کشور به عنوان مقصد گردشگری است که شاید برای گردشگران ایران قابل توجه باشد. همچنین هدف برقرای همکاری با موسسات و آژانس‌های گردشگری ایران است.</w:t>
      </w:r>
    </w:p>
    <w:p w:rsidR="004F5E3F" w:rsidRDefault="004F5E3F" w:rsidP="004F5E3F">
      <w:pPr>
        <w:rPr>
          <w:rFonts w:hint="cs"/>
          <w:rtl/>
        </w:rPr>
      </w:pPr>
      <w:r>
        <w:rPr>
          <w:rFonts w:hint="cs"/>
          <w:rtl/>
        </w:rPr>
        <w:t>این اولین باری است که دو کشور میزبان مشترک این برنامه تبلیغاتی در ایران هستند.</w:t>
      </w:r>
    </w:p>
    <w:p w:rsidR="004F5E3F" w:rsidRDefault="004F5E3F" w:rsidP="004F5E3F">
      <w:pPr>
        <w:rPr>
          <w:rFonts w:hint="cs"/>
          <w:rtl/>
        </w:rPr>
      </w:pPr>
      <w:r>
        <w:rPr>
          <w:rFonts w:hint="cs"/>
          <w:rtl/>
        </w:rPr>
        <w:lastRenderedPageBreak/>
        <w:t>بخش ویژه این برنامه نشست‌ها و گفتگوهای نمایندگان آژانس‌های گردشگری صربستان و اسلوونی با همکاران ایرانی آنها است.</w:t>
      </w:r>
    </w:p>
    <w:p w:rsidR="004F5E3F" w:rsidRDefault="004F5E3F" w:rsidP="004F5E3F">
      <w:pPr>
        <w:rPr>
          <w:rtl/>
        </w:rPr>
      </w:pPr>
      <w:r>
        <w:rPr>
          <w:rFonts w:hint="cs"/>
          <w:rtl/>
        </w:rPr>
        <w:t xml:space="preserve">در این برنامه نمایندگان سازمان‌های گردشگری صربستان و اسلوونی، نمایندگان سفارت‌‌خانه‌های دو کشور، نمایندگان دفتر نمایندگی ترکیش‌ایز در تهران به عنوان شریک این برنامه و نیز نمایندگان 15 شرکت گردشگری اسلوونی و صربستان </w:t>
      </w:r>
      <w:r w:rsidR="00F25A19">
        <w:rPr>
          <w:rFonts w:hint="cs"/>
          <w:rtl/>
        </w:rPr>
        <w:t>شرکت خواهند داشت.</w:t>
      </w:r>
    </w:p>
    <w:p w:rsidR="00A42AA2" w:rsidRDefault="00A42AA2" w:rsidP="00A42AA2">
      <w:pPr>
        <w:rPr>
          <w:rtl/>
        </w:rPr>
      </w:pPr>
    </w:p>
    <w:p w:rsidR="00A42AA2" w:rsidRDefault="00A42AA2" w:rsidP="00A42AA2">
      <w:pPr>
        <w:pStyle w:val="Heading3"/>
        <w:rPr>
          <w:rFonts w:hint="cs"/>
          <w:rtl/>
        </w:rPr>
      </w:pPr>
      <w:r>
        <w:rPr>
          <w:rFonts w:hint="cs"/>
          <w:rtl/>
        </w:rPr>
        <w:t>تیلرسون: ایران به موافقت‌نامه هسته‌ای پایبند است</w:t>
      </w:r>
    </w:p>
    <w:p w:rsidR="00A42AA2" w:rsidRDefault="00F25A19" w:rsidP="00A42AA2">
      <w:pPr>
        <w:rPr>
          <w:rFonts w:hint="cs"/>
          <w:rtl/>
        </w:rPr>
      </w:pPr>
      <w:r>
        <w:rPr>
          <w:rFonts w:hint="cs"/>
          <w:rtl/>
        </w:rPr>
        <w:t>شبکه ب92 به نقل از بتا - 19/04/2017</w:t>
      </w:r>
    </w:p>
    <w:p w:rsidR="00F25A19" w:rsidRDefault="00F25A19" w:rsidP="00F25A19">
      <w:pPr>
        <w:rPr>
          <w:rFonts w:hint="cs"/>
          <w:rtl/>
        </w:rPr>
      </w:pPr>
      <w:r>
        <w:rPr>
          <w:rFonts w:hint="cs"/>
          <w:rtl/>
        </w:rPr>
        <w:t>به گزارش آسوشیتدپرس، رکس تیلرسون وزیر خارجه آمریکا طی گزارشی به کنگره آمریکا اعلام داشت، ایران به شرایط تعیین شده در موافقت‌‌نامه هسته‌ای و برجام پایبند است.</w:t>
      </w:r>
    </w:p>
    <w:p w:rsidR="00F25A19" w:rsidRDefault="00F25A19" w:rsidP="00F25A19">
      <w:pPr>
        <w:rPr>
          <w:rtl/>
        </w:rPr>
      </w:pPr>
      <w:r>
        <w:rPr>
          <w:rFonts w:hint="cs"/>
          <w:rtl/>
        </w:rPr>
        <w:t>او  تاکید کرد، آمریکا نیز رژیم کاهش تحریمات بر علیه ایران را تمدید کرده است.</w:t>
      </w:r>
    </w:p>
    <w:p w:rsidR="00A42AA2" w:rsidRDefault="00A42AA2" w:rsidP="00A42AA2">
      <w:pPr>
        <w:rPr>
          <w:rtl/>
        </w:rPr>
      </w:pPr>
    </w:p>
    <w:p w:rsidR="00A42AA2" w:rsidRDefault="00A42AA2" w:rsidP="00A42AA2">
      <w:pPr>
        <w:pStyle w:val="Heading3"/>
        <w:rPr>
          <w:rFonts w:hint="cs"/>
          <w:rtl/>
        </w:rPr>
      </w:pPr>
      <w:r>
        <w:rPr>
          <w:rFonts w:hint="cs"/>
          <w:rtl/>
        </w:rPr>
        <w:t>الجزیره: ایران موشک جدید پدافند هوایی خود را به نمایش گذاشت</w:t>
      </w:r>
    </w:p>
    <w:p w:rsidR="00A42AA2" w:rsidRDefault="00F00E29" w:rsidP="00A42AA2">
      <w:pPr>
        <w:rPr>
          <w:rFonts w:hint="cs"/>
          <w:rtl/>
        </w:rPr>
      </w:pPr>
      <w:r>
        <w:rPr>
          <w:rFonts w:hint="cs"/>
          <w:rtl/>
        </w:rPr>
        <w:t>شبکه الجزیره به زبان صربی - 19/04/2017</w:t>
      </w:r>
    </w:p>
    <w:p w:rsidR="00F00E29" w:rsidRDefault="00F00E29" w:rsidP="00B25317">
      <w:pPr>
        <w:rPr>
          <w:rtl/>
        </w:rPr>
      </w:pPr>
      <w:r>
        <w:rPr>
          <w:rFonts w:hint="cs"/>
          <w:rtl/>
        </w:rPr>
        <w:t>در جریان مراسم بزرگداشت روز ارتش ایران، جدیدترین موشک‌ پدافند هوایی ساخت این کشور</w:t>
      </w:r>
      <w:r w:rsidR="00B25317">
        <w:rPr>
          <w:rFonts w:hint="cs"/>
          <w:rtl/>
        </w:rPr>
        <w:t xml:space="preserve"> تحت عنوان «صیاد 3»</w:t>
      </w:r>
      <w:r>
        <w:rPr>
          <w:rFonts w:hint="cs"/>
          <w:rtl/>
        </w:rPr>
        <w:t xml:space="preserve"> همراه با سامانه موشکی اس‌300 به نمایش گذاشته شد.</w:t>
      </w:r>
    </w:p>
    <w:p w:rsidR="00B25317" w:rsidRDefault="00B25317" w:rsidP="00A42AA2">
      <w:pPr>
        <w:rPr>
          <w:rtl/>
        </w:rPr>
      </w:pPr>
      <w:r>
        <w:rPr>
          <w:rFonts w:hint="cs"/>
          <w:rtl/>
        </w:rPr>
        <w:t>در این مراسم همچنین تانک‌ها،‌ پهبادها، هواپیماهای جنگنده، سامانه‌های موشکی و پدافندی به نمایش گذاشته شدند.</w:t>
      </w:r>
    </w:p>
    <w:p w:rsidR="00A42AA2" w:rsidRDefault="00A42AA2" w:rsidP="00A42AA2">
      <w:pPr>
        <w:rPr>
          <w:rtl/>
        </w:rPr>
      </w:pPr>
    </w:p>
    <w:p w:rsidR="000574CA" w:rsidRDefault="00A42AA2" w:rsidP="00A42AA2">
      <w:pPr>
        <w:pStyle w:val="Heading3"/>
      </w:pPr>
      <w:r>
        <w:rPr>
          <w:rFonts w:hint="cs"/>
          <w:rtl/>
        </w:rPr>
        <w:t>دستگیری چند دختر در ایران به جرم تلاش برای تماشای فوتبال در ورزشگاه</w:t>
      </w:r>
    </w:p>
    <w:p w:rsidR="000574CA" w:rsidRDefault="00E45266" w:rsidP="000574CA">
      <w:pPr>
        <w:rPr>
          <w:rFonts w:hint="cs"/>
          <w:rtl/>
        </w:rPr>
      </w:pPr>
      <w:r>
        <w:rPr>
          <w:rFonts w:hint="cs"/>
          <w:rtl/>
        </w:rPr>
        <w:t>پایگاه اینترنتی تلگراف - 19/04/2017</w:t>
      </w:r>
    </w:p>
    <w:p w:rsidR="00E45266" w:rsidRDefault="00E45266" w:rsidP="00E45266">
      <w:pPr>
        <w:rPr>
          <w:rFonts w:hint="cs"/>
          <w:rtl/>
        </w:rPr>
      </w:pPr>
      <w:r>
        <w:rPr>
          <w:rFonts w:hint="cs"/>
          <w:rtl/>
        </w:rPr>
        <w:t>به گزارش روزنامه دیلی‌میل، هشت دختر که لباس‌های مردانه پوشیده و تصمیم داشتند به منظور تماشای مسابقه فوتبال وارد ورزشگاهی در این کشور شوند، از سوی مامورین انتظامی دستگیر شدند.</w:t>
      </w:r>
    </w:p>
    <w:p w:rsidR="00E45266" w:rsidRDefault="00E45266" w:rsidP="000574CA">
      <w:pPr>
        <w:rPr>
          <w:rtl/>
        </w:rPr>
      </w:pPr>
      <w:r>
        <w:rPr>
          <w:rFonts w:hint="cs"/>
          <w:rtl/>
        </w:rPr>
        <w:lastRenderedPageBreak/>
        <w:t xml:space="preserve">بر اساس قوانین ایران، حضور زنان در مسابقه‌های ورزشی که در ورزشگاه‌ها برگزار می‌شود ممنوع است. </w:t>
      </w:r>
    </w:p>
    <w:p w:rsidR="00003632" w:rsidRDefault="00E45266" w:rsidP="003824C9">
      <w:pPr>
        <w:rPr>
          <w:rtl/>
        </w:rPr>
      </w:pPr>
      <w:r>
        <w:rPr>
          <w:rFonts w:hint="cs"/>
          <w:rtl/>
        </w:rPr>
        <w:t>قوانین ایران همچنین دوچرخه سواری در خیابان‌ها را برای دختران و زنان ممنوع کرده است.</w:t>
      </w:r>
    </w:p>
    <w:p w:rsidR="00FB23A5" w:rsidRDefault="00FB23A5" w:rsidP="003824C9"/>
    <w:p w:rsidR="0070217E" w:rsidRDefault="0070217E" w:rsidP="003824C9">
      <w:pPr>
        <w:pStyle w:val="Heading3"/>
        <w:rPr>
          <w:rtl/>
        </w:rPr>
      </w:pPr>
      <w:r>
        <w:rPr>
          <w:rFonts w:hint="cs"/>
          <w:rtl/>
        </w:rPr>
        <w:t>تحولات صربستان</w:t>
      </w:r>
    </w:p>
    <w:p w:rsidR="00A42AA2" w:rsidRDefault="00A42AA2" w:rsidP="00A42AA2">
      <w:pPr>
        <w:pStyle w:val="Heading3"/>
        <w:rPr>
          <w:rFonts w:hint="cs"/>
          <w:rtl/>
        </w:rPr>
      </w:pPr>
      <w:r>
        <w:rPr>
          <w:rFonts w:hint="cs"/>
          <w:rtl/>
        </w:rPr>
        <w:t>ادامه تظاهرات در بلگراد و شهرهای دیگر</w:t>
      </w:r>
    </w:p>
    <w:p w:rsidR="00A42AA2" w:rsidRDefault="00E45266" w:rsidP="00A42AA2">
      <w:pPr>
        <w:rPr>
          <w:rFonts w:hint="cs"/>
          <w:rtl/>
        </w:rPr>
      </w:pPr>
      <w:r>
        <w:rPr>
          <w:rFonts w:hint="cs"/>
          <w:rtl/>
        </w:rPr>
        <w:t>شبکه ب92 به نقل از بتا و تانیوگ - 19/04/2017</w:t>
      </w:r>
    </w:p>
    <w:p w:rsidR="00E45266" w:rsidRDefault="00E45266" w:rsidP="00A42AA2">
      <w:pPr>
        <w:rPr>
          <w:rtl/>
        </w:rPr>
      </w:pPr>
      <w:r>
        <w:rPr>
          <w:rFonts w:hint="cs"/>
          <w:rtl/>
        </w:rPr>
        <w:t>روز چهارشنبه در بلگراد و چندین شهر دیگر صربستان برای هفدهمین روز تظاهرات و اعتراضات جوانان، دانشجویان و سایر شهروندان نسبت به نتایج انتخابات ریاست جمهوری و وضعیت کشور تحت عنوان «بر علیه دیکتاتوری» برگزار گردید.</w:t>
      </w:r>
    </w:p>
    <w:p w:rsidR="009F64D6" w:rsidRDefault="009F64D6" w:rsidP="00A42AA2">
      <w:pPr>
        <w:rPr>
          <w:rFonts w:hint="cs"/>
          <w:rtl/>
        </w:rPr>
      </w:pPr>
      <w:r>
        <w:rPr>
          <w:rFonts w:hint="cs"/>
          <w:rtl/>
        </w:rPr>
        <w:t>تظاهرکنندگان در بلگراد که در روبروی ساختمان پارلمان صربستان تجمع کرده بودند تلاش کردند تا از خروج خودروهای حامل نمایندگان از پارکینگ پارلمان جلوگیری کنند و در این رابطه با همراهان ویسلاو ششل رئیس حزب رادیکال درگیر شدند.</w:t>
      </w:r>
    </w:p>
    <w:p w:rsidR="009F64D6" w:rsidRDefault="009F64D6" w:rsidP="00A42AA2">
      <w:pPr>
        <w:rPr>
          <w:rFonts w:hint="cs"/>
          <w:rtl/>
        </w:rPr>
      </w:pPr>
      <w:r>
        <w:rPr>
          <w:rFonts w:hint="cs"/>
          <w:rtl/>
        </w:rPr>
        <w:t>ششل در این رابطه گفت، تظاهرکنندگان تا هر زمانی که مایل باشند می‌‌توانند به تظاهرات خود ادامه دهند،‌ اما اجازه نخواهد داد که به وی و همکارانش حمله کنند.</w:t>
      </w:r>
    </w:p>
    <w:p w:rsidR="009F64D6" w:rsidRDefault="009F64D6" w:rsidP="00A42AA2">
      <w:pPr>
        <w:rPr>
          <w:rtl/>
        </w:rPr>
      </w:pPr>
      <w:r>
        <w:rPr>
          <w:rFonts w:hint="cs"/>
          <w:rtl/>
        </w:rPr>
        <w:t>در تظاهرات دیروز بلگراد چند صد نفر شرکت کرده بودند.</w:t>
      </w:r>
    </w:p>
    <w:p w:rsidR="00A42AA2" w:rsidRDefault="00A42AA2" w:rsidP="00A42AA2">
      <w:pPr>
        <w:rPr>
          <w:rtl/>
        </w:rPr>
      </w:pPr>
    </w:p>
    <w:p w:rsidR="00A42AA2" w:rsidRDefault="00A42AA2" w:rsidP="00A42AA2">
      <w:pPr>
        <w:pStyle w:val="Heading3"/>
        <w:rPr>
          <w:rFonts w:hint="cs"/>
          <w:rtl/>
        </w:rPr>
      </w:pPr>
      <w:r>
        <w:rPr>
          <w:rFonts w:hint="cs"/>
          <w:rtl/>
        </w:rPr>
        <w:t>نیکولیچ: جنگ‌طلب نبوده اما برای دفاع از خود آماده هستیم</w:t>
      </w:r>
    </w:p>
    <w:p w:rsidR="00A42AA2" w:rsidRDefault="00DD2D1A" w:rsidP="00A42AA2">
      <w:pPr>
        <w:rPr>
          <w:rFonts w:hint="cs"/>
          <w:rtl/>
        </w:rPr>
      </w:pPr>
      <w:r>
        <w:rPr>
          <w:rFonts w:hint="cs"/>
          <w:rtl/>
        </w:rPr>
        <w:t>شبکه ب92 به نقل از تانیوگ - 19/04/2017</w:t>
      </w:r>
    </w:p>
    <w:p w:rsidR="005F19B7" w:rsidRDefault="00DD2D1A" w:rsidP="005F19B7">
      <w:pPr>
        <w:rPr>
          <w:rFonts w:hint="cs"/>
          <w:rtl/>
          <w:lang w:bidi="fa-IR"/>
        </w:rPr>
      </w:pPr>
      <w:r>
        <w:rPr>
          <w:rFonts w:hint="cs"/>
          <w:rtl/>
        </w:rPr>
        <w:t xml:space="preserve">تومیسلاو نیکولیچ رئیس جمهور صربستان روز چهارشنبه در ضیافتی که به مناسبت روز ارتش صربستان ترتیب داده بود گفت، </w:t>
      </w:r>
      <w:r w:rsidR="005F19B7">
        <w:rPr>
          <w:rFonts w:hint="cs"/>
          <w:rtl/>
          <w:lang w:bidi="fa-IR"/>
        </w:rPr>
        <w:t>ارتش صربستان در همسایگی خود با چالش‌های متعددی روبرو است و پاسخ آن به این چالش‌های آمادگی هر چه بیشتر است.</w:t>
      </w:r>
    </w:p>
    <w:p w:rsidR="00CF15E6" w:rsidRDefault="005F19B7" w:rsidP="005F19B7">
      <w:pPr>
        <w:rPr>
          <w:rtl/>
          <w:lang w:bidi="fa-IR"/>
        </w:rPr>
      </w:pPr>
      <w:r>
        <w:rPr>
          <w:rFonts w:hint="cs"/>
          <w:rtl/>
          <w:lang w:bidi="fa-IR"/>
        </w:rPr>
        <w:t>او یادآور شد که صربستان جنگ‌طلب نیست اما همیشه برای دفاع از خود آماده می‌باشد.</w:t>
      </w:r>
    </w:p>
    <w:p w:rsidR="00DD2D1A" w:rsidRPr="005F19B7" w:rsidRDefault="00CF15E6" w:rsidP="005F19B7">
      <w:pPr>
        <w:rPr>
          <w:lang w:val="sr-Latn-RS"/>
        </w:rPr>
      </w:pPr>
      <w:r>
        <w:rPr>
          <w:rFonts w:hint="cs"/>
          <w:rtl/>
          <w:lang w:bidi="fa-IR"/>
        </w:rPr>
        <w:lastRenderedPageBreak/>
        <w:t>نیکولیچ گفت، با بهبود روز به روز وضعیت کشور، موقعیت و وضعیت ارتش نیز از هر نظر بهتر خواهد شد.</w:t>
      </w:r>
      <w:r w:rsidR="00DD2D1A">
        <w:rPr>
          <w:rFonts w:hint="cs"/>
          <w:rtl/>
        </w:rPr>
        <w:t xml:space="preserve"> </w:t>
      </w:r>
    </w:p>
    <w:p w:rsidR="00A42AA2" w:rsidRDefault="00A42AA2" w:rsidP="00A42AA2">
      <w:pPr>
        <w:rPr>
          <w:rtl/>
        </w:rPr>
      </w:pPr>
    </w:p>
    <w:p w:rsidR="00A42AA2" w:rsidRDefault="00A42AA2" w:rsidP="00A42AA2">
      <w:pPr>
        <w:pStyle w:val="Heading3"/>
        <w:rPr>
          <w:rFonts w:hint="cs"/>
          <w:rtl/>
        </w:rPr>
      </w:pPr>
      <w:r>
        <w:rPr>
          <w:rFonts w:hint="cs"/>
          <w:rtl/>
        </w:rPr>
        <w:t>ادامه کار پارلمان صربستان</w:t>
      </w:r>
    </w:p>
    <w:p w:rsidR="00A42AA2" w:rsidRDefault="00CF15E6" w:rsidP="00A42AA2">
      <w:pPr>
        <w:rPr>
          <w:rFonts w:hint="cs"/>
          <w:rtl/>
        </w:rPr>
      </w:pPr>
      <w:r>
        <w:rPr>
          <w:rFonts w:hint="cs"/>
          <w:rtl/>
        </w:rPr>
        <w:t>شبکه ب92 به نقل از تانیوگ - 19/04/2017</w:t>
      </w:r>
    </w:p>
    <w:p w:rsidR="00CF15E6" w:rsidRDefault="00CF15E6" w:rsidP="00A42AA2">
      <w:pPr>
        <w:rPr>
          <w:rFonts w:hint="cs"/>
          <w:rtl/>
        </w:rPr>
      </w:pPr>
      <w:r>
        <w:rPr>
          <w:rFonts w:hint="cs"/>
          <w:rtl/>
        </w:rPr>
        <w:t>پارلمان صربستان از دیروز پس از یک وقفه 50 روز کار خود و نشست منظم بهاری خود را ادامه داد.</w:t>
      </w:r>
    </w:p>
    <w:p w:rsidR="00CF15E6" w:rsidRDefault="00CF15E6" w:rsidP="00A42AA2">
      <w:pPr>
        <w:rPr>
          <w:rFonts w:hint="cs"/>
          <w:rtl/>
        </w:rPr>
      </w:pPr>
      <w:r>
        <w:rPr>
          <w:rFonts w:hint="cs"/>
          <w:rtl/>
        </w:rPr>
        <w:t>خانم مایا گویکوویچ رئیس پارلمان از آغاز مبارزات انتخابات ریاست جمهوری کشور برگزاری نشست‌های پارلمانی را متوقف کرد که این امر با مخالفت شدید احزاب اپوزیسیون روبرو شد. احزاب اپوزیسیون به دلیل این تصمیم ریاست پارلمان خواستار برکناری وی شدند.</w:t>
      </w:r>
    </w:p>
    <w:p w:rsidR="00CF15E6" w:rsidRDefault="00CF15E6" w:rsidP="00A42AA2">
      <w:pPr>
        <w:rPr>
          <w:rFonts w:hint="cs"/>
          <w:rtl/>
        </w:rPr>
      </w:pPr>
      <w:r>
        <w:rPr>
          <w:rFonts w:hint="cs"/>
          <w:rtl/>
        </w:rPr>
        <w:t>او در این رابطه گفت،‌ هیچ مخالفتی با نظر اپوزیسیون ندارد، اما اپوزیسیون بایستی برای اجرای درخواست خود روش‌های مرسوم پارلمانی را به کار گیرد.</w:t>
      </w:r>
    </w:p>
    <w:p w:rsidR="00CF15E6" w:rsidRDefault="00CF15E6" w:rsidP="00A42AA2">
      <w:pPr>
        <w:rPr>
          <w:rtl/>
        </w:rPr>
      </w:pPr>
    </w:p>
    <w:p w:rsidR="00A42AA2" w:rsidRDefault="00A42AA2" w:rsidP="00A42AA2">
      <w:pPr>
        <w:pStyle w:val="Heading3"/>
        <w:rPr>
          <w:rtl/>
        </w:rPr>
      </w:pPr>
      <w:r>
        <w:rPr>
          <w:rFonts w:hint="cs"/>
          <w:rtl/>
        </w:rPr>
        <w:t>دیدار ووچیچ با وزرای تجارت منطقه</w:t>
      </w:r>
    </w:p>
    <w:p w:rsidR="00A42AA2" w:rsidRDefault="00CF15E6" w:rsidP="00A42AA2">
      <w:pPr>
        <w:rPr>
          <w:rFonts w:hint="cs"/>
          <w:rtl/>
        </w:rPr>
      </w:pPr>
      <w:r>
        <w:rPr>
          <w:rFonts w:hint="cs"/>
          <w:rtl/>
        </w:rPr>
        <w:t>پایگاه اینترنتی بلیتس به نقل از تانیوگ - 19/04/2017</w:t>
      </w:r>
    </w:p>
    <w:p w:rsidR="003A125D" w:rsidRDefault="00CF15E6" w:rsidP="00A42AA2">
      <w:pPr>
        <w:rPr>
          <w:rFonts w:hint="cs"/>
          <w:rtl/>
        </w:rPr>
      </w:pPr>
      <w:r>
        <w:rPr>
          <w:rFonts w:hint="cs"/>
          <w:rtl/>
        </w:rPr>
        <w:t xml:space="preserve">آلکساندار ووچیچ نخست‌وزیر صربستان روز چهارشنبه در بلگراد با وزرای تجارت </w:t>
      </w:r>
      <w:r w:rsidR="003A125D">
        <w:rPr>
          <w:rFonts w:hint="cs"/>
          <w:rtl/>
        </w:rPr>
        <w:t>کشورهای بوسنی‌هرزگووین، اسلوونی و مونته‌نگرو دیدار و گفتگو نمود.</w:t>
      </w:r>
    </w:p>
    <w:p w:rsidR="00CF15E6" w:rsidRDefault="003A125D" w:rsidP="003A125D">
      <w:pPr>
        <w:rPr>
          <w:rFonts w:hint="cs"/>
          <w:rtl/>
        </w:rPr>
      </w:pPr>
      <w:r>
        <w:rPr>
          <w:rFonts w:hint="cs"/>
          <w:rtl/>
        </w:rPr>
        <w:t>در این ملاقات که راسیم لیاییچ وزیر تجارت، گردشگری و ارتباطات و همچنین برانیسلاو تدیموویچ وزیر کشاورزی صربستان نیز حضور داشتند، در مورد وضعیت شرکت آگروکور کرواسی، ورشکستگی آن و تاثیر این وضعیت بر شرکتهای صربها و فروشندگان کالا به این شرکت تبادل نظر کردند.</w:t>
      </w:r>
    </w:p>
    <w:p w:rsidR="003A125D" w:rsidRDefault="003A125D" w:rsidP="003A125D">
      <w:pPr>
        <w:rPr>
          <w:rtl/>
        </w:rPr>
      </w:pPr>
      <w:r>
        <w:rPr>
          <w:rFonts w:hint="cs"/>
          <w:rtl/>
        </w:rPr>
        <w:t>ورشکستگی شرکت آگروکور که مالک چندین هایپرمارک بزرگ در منطقه می‌باشد، وضعیت تولید‌کنندگان و فروشندگان کالا در کشورهای منطقه را به خطر انداخته و دولت‌های این کشور در نظر دارند اقدامات لازم به منظور جلوگیری از زیان به شرکت‌های داخلی را اتخاذ کنند.</w:t>
      </w:r>
    </w:p>
    <w:p w:rsidR="00003632" w:rsidRDefault="00A42AA2" w:rsidP="00A42AA2">
      <w:pPr>
        <w:pStyle w:val="Heading3"/>
      </w:pPr>
      <w:r>
        <w:rPr>
          <w:rFonts w:hint="cs"/>
          <w:rtl/>
        </w:rPr>
        <w:lastRenderedPageBreak/>
        <w:t>تاچی مواضع نخست‌وزیر آلبانی را تکرار کرد</w:t>
      </w:r>
    </w:p>
    <w:p w:rsidR="00DA3D07" w:rsidRDefault="00903300" w:rsidP="003824C9">
      <w:pPr>
        <w:rPr>
          <w:rFonts w:hint="cs"/>
          <w:rtl/>
          <w:lang w:bidi="fa-IR"/>
        </w:rPr>
      </w:pPr>
      <w:r>
        <w:rPr>
          <w:rFonts w:hint="cs"/>
          <w:rtl/>
          <w:lang w:bidi="fa-IR"/>
        </w:rPr>
        <w:t>شبکه ب92 به نقل از رادیو اروپای آزاد - 19/04/2017</w:t>
      </w:r>
    </w:p>
    <w:p w:rsidR="00903300" w:rsidRDefault="00903300" w:rsidP="003824C9">
      <w:pPr>
        <w:rPr>
          <w:rFonts w:hint="cs"/>
          <w:rtl/>
          <w:lang w:bidi="fa-IR"/>
        </w:rPr>
      </w:pPr>
      <w:r>
        <w:rPr>
          <w:rFonts w:hint="cs"/>
          <w:rtl/>
          <w:lang w:bidi="fa-IR"/>
        </w:rPr>
        <w:t>هاشم تاچی رئیس جمهور کوزوو در مصاحبه‌ای با راد</w:t>
      </w:r>
      <w:bookmarkStart w:id="0" w:name="_GoBack"/>
      <w:bookmarkEnd w:id="0"/>
      <w:r>
        <w:rPr>
          <w:rFonts w:hint="cs"/>
          <w:rtl/>
          <w:lang w:bidi="fa-IR"/>
        </w:rPr>
        <w:t>یو اروپای آزاد اظهار داشت، در صورتی اتحادیه اروپا درهای خود به روی کوزوو را ببندد، همه آلبانی‌تباران منطقه در یک کشور مشترک زندگی خواهند کرد تا اینکه بتوانند مشترکا به مسیر همگرایی اروپایی خود ادامه دهند.</w:t>
      </w:r>
    </w:p>
    <w:p w:rsidR="00903300" w:rsidRDefault="00903300" w:rsidP="003824C9">
      <w:pPr>
        <w:rPr>
          <w:rFonts w:hint="cs"/>
          <w:rtl/>
          <w:lang w:bidi="fa-IR"/>
        </w:rPr>
      </w:pPr>
      <w:r>
        <w:rPr>
          <w:rFonts w:hint="cs"/>
          <w:rtl/>
          <w:lang w:bidi="fa-IR"/>
        </w:rPr>
        <w:t>این اظهارات تاچی یک روز پس از سخنان ادی راما نخست‌وزیر آلبانی می‌باشد که گفته بود، در صورت متوقف شدن پروسه عضویت کشورهای غرب بالکان در اتحادیه اروپا نمی‌توان امکان متحد شدن آلبانی و کوزوو را رد کرد.</w:t>
      </w:r>
    </w:p>
    <w:p w:rsidR="00903300" w:rsidRDefault="00903300" w:rsidP="003824C9">
      <w:pPr>
        <w:rPr>
          <w:rFonts w:hint="cs"/>
          <w:rtl/>
          <w:lang w:bidi="fa-IR"/>
        </w:rPr>
      </w:pPr>
      <w:r>
        <w:rPr>
          <w:rFonts w:hint="cs"/>
          <w:rtl/>
          <w:lang w:bidi="fa-IR"/>
        </w:rPr>
        <w:t xml:space="preserve">تاچی گفت:‌ </w:t>
      </w:r>
      <w:r w:rsidR="00CE13EE">
        <w:rPr>
          <w:rFonts w:hint="cs"/>
          <w:rtl/>
          <w:lang w:bidi="fa-IR"/>
        </w:rPr>
        <w:t>«</w:t>
      </w:r>
      <w:r>
        <w:rPr>
          <w:rFonts w:hint="cs"/>
          <w:rtl/>
          <w:lang w:bidi="fa-IR"/>
        </w:rPr>
        <w:t>اتحادیه اروپا در حال حاضر هیچ موضع و یا دورنمایی در مورد عضویت کشورهای منطقه غرب بالکان در این اتحادیه ندارد.</w:t>
      </w:r>
      <w:r w:rsidR="00CE13EE">
        <w:rPr>
          <w:rFonts w:hint="cs"/>
          <w:rtl/>
          <w:lang w:bidi="fa-IR"/>
        </w:rPr>
        <w:t xml:space="preserve"> این وقفه و عدم وجود دورنمای برای غرب بالکان متاسفانه مورد بهره‌برداری از سوی کشورهای غیر اروپایی و همچنین آن کشورهایی قرار می‌گیرد که بخشی از روحیه اروپایی آتلانتیکی نیستند.»</w:t>
      </w:r>
    </w:p>
    <w:p w:rsidR="00CE13EE" w:rsidRDefault="00CE13EE" w:rsidP="003824C9">
      <w:pPr>
        <w:rPr>
          <w:rFonts w:hint="cs"/>
          <w:rtl/>
          <w:lang w:bidi="fa-IR"/>
        </w:rPr>
      </w:pPr>
    </w:p>
    <w:p w:rsidR="00DA3D07" w:rsidRDefault="00DA3D07" w:rsidP="003824C9"/>
    <w:p w:rsidR="00DA3D07" w:rsidRDefault="00DA3D07" w:rsidP="003824C9"/>
    <w:p w:rsidR="00003632" w:rsidRDefault="00003632" w:rsidP="003824C9">
      <w:pPr>
        <w:rPr>
          <w:rtl/>
        </w:rPr>
      </w:pPr>
    </w:p>
    <w:sectPr w:rsidR="00003632">
      <w:footerReference w:type="even" r:id="rId8"/>
      <w:footerReference w:type="default" r:id="rId9"/>
      <w:pgSz w:w="11906" w:h="16838" w:code="9"/>
      <w:pgMar w:top="851" w:right="1701" w:bottom="851" w:left="1134" w:header="720" w:footer="720" w:gutter="0"/>
      <w:cols w:space="720"/>
      <w:titlePg/>
      <w:bidi/>
      <w:rtlGutter/>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456B7D" w:rsidRDefault="00456B7D">
      <w:r>
        <w:separator/>
      </w:r>
    </w:p>
  </w:endnote>
  <w:endnote w:type="continuationSeparator" w:id="0">
    <w:p w:rsidR="00456B7D" w:rsidRDefault="00456B7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Traditional Arabic">
    <w:altName w:val="Times New Roman"/>
    <w:panose1 w:val="02020603050405020304"/>
    <w:charset w:val="00"/>
    <w:family w:val="roman"/>
    <w:pitch w:val="variable"/>
    <w:sig w:usb0="00002003" w:usb1="80000000" w:usb2="00000008" w:usb3="00000000" w:csb0="00000041" w:csb1="00000000"/>
  </w:font>
  <w:font w:name="B Nazanin">
    <w:panose1 w:val="00000400000000000000"/>
    <w:charset w:val="B2"/>
    <w:family w:val="auto"/>
    <w:pitch w:val="variable"/>
    <w:sig w:usb0="00002001" w:usb1="80000000" w:usb2="00000008" w:usb3="00000000" w:csb0="00000040" w:csb1="00000000"/>
  </w:font>
  <w:font w:name="B Zar">
    <w:panose1 w:val="00000400000000000000"/>
    <w:charset w:val="B2"/>
    <w:family w:val="auto"/>
    <w:pitch w:val="variable"/>
    <w:sig w:usb0="00002001" w:usb1="80000000" w:usb2="00000008" w:usb3="00000000" w:csb0="00000040" w:csb1="00000000"/>
  </w:font>
  <w:font w:name="B Lotus">
    <w:panose1 w:val="00000400000000000000"/>
    <w:charset w:val="B2"/>
    <w:family w:val="auto"/>
    <w:pitch w:val="variable"/>
    <w:sig w:usb0="00002001" w:usb1="80000000" w:usb2="00000008" w:usb3="00000000" w:csb0="0000004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2336A" w:rsidRDefault="00A2336A">
    <w:pPr>
      <w:pStyle w:val="Footer"/>
      <w:framePr w:wrap="around" w:vAnchor="text" w:hAnchor="margin" w:xAlign="center" w:y="1"/>
      <w:rPr>
        <w:rStyle w:val="PageNumber"/>
        <w:rtl/>
      </w:rPr>
    </w:pPr>
    <w:r>
      <w:rPr>
        <w:rStyle w:val="PageNumber"/>
        <w:rtl/>
      </w:rPr>
      <w:fldChar w:fldCharType="begin"/>
    </w:r>
    <w:r>
      <w:rPr>
        <w:rStyle w:val="PageNumber"/>
      </w:rPr>
      <w:instrText xml:space="preserve">PAGE  </w:instrText>
    </w:r>
    <w:r>
      <w:rPr>
        <w:rStyle w:val="PageNumber"/>
        <w:rtl/>
      </w:rPr>
      <w:fldChar w:fldCharType="end"/>
    </w:r>
  </w:p>
  <w:p w:rsidR="00A2336A" w:rsidRDefault="00A2336A">
    <w:pPr>
      <w:pStyle w:val="Footer"/>
      <w:rPr>
        <w:rtl/>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2336A" w:rsidRDefault="00A2336A" w:rsidP="00E6389D">
    <w:pPr>
      <w:pStyle w:val="Footer"/>
      <w:framePr w:wrap="around" w:vAnchor="text" w:hAnchor="margin" w:xAlign="center" w:y="1"/>
      <w:spacing w:line="240" w:lineRule="auto"/>
      <w:ind w:firstLine="0"/>
      <w:jc w:val="center"/>
      <w:rPr>
        <w:rStyle w:val="PageNumber"/>
        <w:rtl/>
      </w:rPr>
    </w:pPr>
    <w:r>
      <w:rPr>
        <w:rStyle w:val="PageNumber"/>
        <w:rtl/>
      </w:rPr>
      <w:fldChar w:fldCharType="begin"/>
    </w:r>
    <w:r>
      <w:rPr>
        <w:rStyle w:val="PageNumber"/>
      </w:rPr>
      <w:instrText xml:space="preserve">PAGE  </w:instrText>
    </w:r>
    <w:r>
      <w:rPr>
        <w:rStyle w:val="PageNumber"/>
        <w:rtl/>
      </w:rPr>
      <w:fldChar w:fldCharType="separate"/>
    </w:r>
    <w:r w:rsidR="00CE13EE">
      <w:rPr>
        <w:rStyle w:val="PageNumber"/>
        <w:noProof/>
        <w:rtl/>
      </w:rPr>
      <w:t>6</w:t>
    </w:r>
    <w:r>
      <w:rPr>
        <w:rStyle w:val="PageNumber"/>
        <w:rtl/>
      </w:rPr>
      <w:fldChar w:fldCharType="end"/>
    </w:r>
  </w:p>
  <w:p w:rsidR="00A2336A" w:rsidRDefault="00A2336A">
    <w:pPr>
      <w:pStyle w:val="Footer"/>
      <w:rPr>
        <w:rtl/>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456B7D" w:rsidRDefault="00456B7D">
      <w:r>
        <w:separator/>
      </w:r>
    </w:p>
  </w:footnote>
  <w:footnote w:type="continuationSeparator" w:id="0">
    <w:p w:rsidR="00456B7D" w:rsidRDefault="00456B7D">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embedSystemFonts/>
  <w:activeWritingStyle w:appName="MSWord" w:lang="en-US" w:vendorID="8" w:dllVersion="513" w:checkStyle="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46450"/>
    <w:rsid w:val="00000294"/>
    <w:rsid w:val="000032C5"/>
    <w:rsid w:val="00003632"/>
    <w:rsid w:val="0000367B"/>
    <w:rsid w:val="00012A5B"/>
    <w:rsid w:val="000136C4"/>
    <w:rsid w:val="000140E5"/>
    <w:rsid w:val="00014269"/>
    <w:rsid w:val="00020925"/>
    <w:rsid w:val="00022A99"/>
    <w:rsid w:val="0002310B"/>
    <w:rsid w:val="00023467"/>
    <w:rsid w:val="0002362D"/>
    <w:rsid w:val="00024ED0"/>
    <w:rsid w:val="0002698E"/>
    <w:rsid w:val="00030293"/>
    <w:rsid w:val="00031693"/>
    <w:rsid w:val="0003245C"/>
    <w:rsid w:val="000327D7"/>
    <w:rsid w:val="000343CE"/>
    <w:rsid w:val="000360D2"/>
    <w:rsid w:val="00037325"/>
    <w:rsid w:val="00041C25"/>
    <w:rsid w:val="00042230"/>
    <w:rsid w:val="00042C12"/>
    <w:rsid w:val="00043174"/>
    <w:rsid w:val="000459C9"/>
    <w:rsid w:val="00046D58"/>
    <w:rsid w:val="00051D84"/>
    <w:rsid w:val="0005302A"/>
    <w:rsid w:val="00053072"/>
    <w:rsid w:val="00055370"/>
    <w:rsid w:val="000570B6"/>
    <w:rsid w:val="000574CA"/>
    <w:rsid w:val="0005763D"/>
    <w:rsid w:val="000614A0"/>
    <w:rsid w:val="000618D7"/>
    <w:rsid w:val="00061F7E"/>
    <w:rsid w:val="000622E2"/>
    <w:rsid w:val="00062A98"/>
    <w:rsid w:val="00066621"/>
    <w:rsid w:val="000760CC"/>
    <w:rsid w:val="00076DF6"/>
    <w:rsid w:val="0007749E"/>
    <w:rsid w:val="00077CEB"/>
    <w:rsid w:val="00082388"/>
    <w:rsid w:val="00083AD9"/>
    <w:rsid w:val="00087AFF"/>
    <w:rsid w:val="00091C19"/>
    <w:rsid w:val="00092EA1"/>
    <w:rsid w:val="00096D7E"/>
    <w:rsid w:val="000A48D3"/>
    <w:rsid w:val="000A6135"/>
    <w:rsid w:val="000A62A6"/>
    <w:rsid w:val="000B238E"/>
    <w:rsid w:val="000B39BC"/>
    <w:rsid w:val="000B3F79"/>
    <w:rsid w:val="000B7EFB"/>
    <w:rsid w:val="000C149C"/>
    <w:rsid w:val="000C2231"/>
    <w:rsid w:val="000C5E6D"/>
    <w:rsid w:val="000C5EBD"/>
    <w:rsid w:val="000C7420"/>
    <w:rsid w:val="000D0D24"/>
    <w:rsid w:val="000D1EB5"/>
    <w:rsid w:val="000D3ADE"/>
    <w:rsid w:val="000E14BC"/>
    <w:rsid w:val="000E333A"/>
    <w:rsid w:val="000E33B1"/>
    <w:rsid w:val="000E33C0"/>
    <w:rsid w:val="000E63AB"/>
    <w:rsid w:val="000E7697"/>
    <w:rsid w:val="000F0AC6"/>
    <w:rsid w:val="000F2EB1"/>
    <w:rsid w:val="000F35C2"/>
    <w:rsid w:val="000F4780"/>
    <w:rsid w:val="000F581E"/>
    <w:rsid w:val="001032D7"/>
    <w:rsid w:val="00106E73"/>
    <w:rsid w:val="001070D6"/>
    <w:rsid w:val="00113105"/>
    <w:rsid w:val="001176A1"/>
    <w:rsid w:val="00117DD1"/>
    <w:rsid w:val="00120C3E"/>
    <w:rsid w:val="001216B5"/>
    <w:rsid w:val="001231DE"/>
    <w:rsid w:val="001238B4"/>
    <w:rsid w:val="00125B2B"/>
    <w:rsid w:val="00130316"/>
    <w:rsid w:val="001319A2"/>
    <w:rsid w:val="00131A11"/>
    <w:rsid w:val="00135EA1"/>
    <w:rsid w:val="00135FAF"/>
    <w:rsid w:val="00140E7C"/>
    <w:rsid w:val="00143B93"/>
    <w:rsid w:val="00146ACC"/>
    <w:rsid w:val="001477CD"/>
    <w:rsid w:val="001505F1"/>
    <w:rsid w:val="00150A45"/>
    <w:rsid w:val="00151203"/>
    <w:rsid w:val="00151D54"/>
    <w:rsid w:val="00151E04"/>
    <w:rsid w:val="00151EF2"/>
    <w:rsid w:val="00152066"/>
    <w:rsid w:val="00152434"/>
    <w:rsid w:val="00160145"/>
    <w:rsid w:val="00164567"/>
    <w:rsid w:val="00167826"/>
    <w:rsid w:val="00170BC4"/>
    <w:rsid w:val="001730C0"/>
    <w:rsid w:val="00173A0A"/>
    <w:rsid w:val="00173C4C"/>
    <w:rsid w:val="00174BC7"/>
    <w:rsid w:val="00180EE2"/>
    <w:rsid w:val="00181803"/>
    <w:rsid w:val="00182AB0"/>
    <w:rsid w:val="00184CC8"/>
    <w:rsid w:val="00186173"/>
    <w:rsid w:val="00186C52"/>
    <w:rsid w:val="00193310"/>
    <w:rsid w:val="00193325"/>
    <w:rsid w:val="0019557D"/>
    <w:rsid w:val="001A0BCF"/>
    <w:rsid w:val="001A18C2"/>
    <w:rsid w:val="001A67CE"/>
    <w:rsid w:val="001A6DFA"/>
    <w:rsid w:val="001A7345"/>
    <w:rsid w:val="001A7963"/>
    <w:rsid w:val="001A7F78"/>
    <w:rsid w:val="001B01CD"/>
    <w:rsid w:val="001B0C17"/>
    <w:rsid w:val="001B1CF2"/>
    <w:rsid w:val="001B3974"/>
    <w:rsid w:val="001B3CB4"/>
    <w:rsid w:val="001B6C79"/>
    <w:rsid w:val="001B7448"/>
    <w:rsid w:val="001C21C7"/>
    <w:rsid w:val="001C2234"/>
    <w:rsid w:val="001C25A6"/>
    <w:rsid w:val="001C2C78"/>
    <w:rsid w:val="001C3273"/>
    <w:rsid w:val="001C4051"/>
    <w:rsid w:val="001C444C"/>
    <w:rsid w:val="001D0C15"/>
    <w:rsid w:val="001D1018"/>
    <w:rsid w:val="001D35D4"/>
    <w:rsid w:val="001D5232"/>
    <w:rsid w:val="001D5308"/>
    <w:rsid w:val="001D6732"/>
    <w:rsid w:val="001D7051"/>
    <w:rsid w:val="001D7550"/>
    <w:rsid w:val="001E025E"/>
    <w:rsid w:val="001E08BB"/>
    <w:rsid w:val="001E09BF"/>
    <w:rsid w:val="001E149B"/>
    <w:rsid w:val="001E2877"/>
    <w:rsid w:val="001E4307"/>
    <w:rsid w:val="001E5897"/>
    <w:rsid w:val="001E5A84"/>
    <w:rsid w:val="001F0562"/>
    <w:rsid w:val="001F069C"/>
    <w:rsid w:val="001F68CE"/>
    <w:rsid w:val="0020322C"/>
    <w:rsid w:val="00203701"/>
    <w:rsid w:val="0020571C"/>
    <w:rsid w:val="00205D8A"/>
    <w:rsid w:val="00214CF8"/>
    <w:rsid w:val="00216C56"/>
    <w:rsid w:val="002210D3"/>
    <w:rsid w:val="00221329"/>
    <w:rsid w:val="00223A61"/>
    <w:rsid w:val="00223E6D"/>
    <w:rsid w:val="00224B6D"/>
    <w:rsid w:val="0022616D"/>
    <w:rsid w:val="00226F27"/>
    <w:rsid w:val="00233E7D"/>
    <w:rsid w:val="00242AD8"/>
    <w:rsid w:val="0024513B"/>
    <w:rsid w:val="00245A12"/>
    <w:rsid w:val="00247383"/>
    <w:rsid w:val="002500DC"/>
    <w:rsid w:val="00255A97"/>
    <w:rsid w:val="0026070C"/>
    <w:rsid w:val="00263197"/>
    <w:rsid w:val="00265136"/>
    <w:rsid w:val="00266F12"/>
    <w:rsid w:val="00272FE4"/>
    <w:rsid w:val="00274EF3"/>
    <w:rsid w:val="002757D9"/>
    <w:rsid w:val="002759F1"/>
    <w:rsid w:val="0028070A"/>
    <w:rsid w:val="002824D6"/>
    <w:rsid w:val="002825DC"/>
    <w:rsid w:val="00282ED9"/>
    <w:rsid w:val="00285622"/>
    <w:rsid w:val="0028755E"/>
    <w:rsid w:val="002910DE"/>
    <w:rsid w:val="0029385B"/>
    <w:rsid w:val="00294166"/>
    <w:rsid w:val="00296E24"/>
    <w:rsid w:val="002A0A18"/>
    <w:rsid w:val="002A29F8"/>
    <w:rsid w:val="002A309E"/>
    <w:rsid w:val="002A41CD"/>
    <w:rsid w:val="002A4B30"/>
    <w:rsid w:val="002A657D"/>
    <w:rsid w:val="002B1310"/>
    <w:rsid w:val="002B14E0"/>
    <w:rsid w:val="002B1693"/>
    <w:rsid w:val="002B1D0E"/>
    <w:rsid w:val="002B36BB"/>
    <w:rsid w:val="002B5EA3"/>
    <w:rsid w:val="002B7903"/>
    <w:rsid w:val="002C06BB"/>
    <w:rsid w:val="002C2040"/>
    <w:rsid w:val="002C24B5"/>
    <w:rsid w:val="002C5F5A"/>
    <w:rsid w:val="002C66C7"/>
    <w:rsid w:val="002C7B16"/>
    <w:rsid w:val="002D0B78"/>
    <w:rsid w:val="002D2058"/>
    <w:rsid w:val="002D2B5B"/>
    <w:rsid w:val="002D322E"/>
    <w:rsid w:val="002D52C9"/>
    <w:rsid w:val="002D57EE"/>
    <w:rsid w:val="002D5DA2"/>
    <w:rsid w:val="002D605F"/>
    <w:rsid w:val="002D771D"/>
    <w:rsid w:val="002E1450"/>
    <w:rsid w:val="002E3545"/>
    <w:rsid w:val="002E3857"/>
    <w:rsid w:val="002E3E53"/>
    <w:rsid w:val="002E593E"/>
    <w:rsid w:val="002E6E52"/>
    <w:rsid w:val="002F143F"/>
    <w:rsid w:val="002F4EC2"/>
    <w:rsid w:val="002F6F18"/>
    <w:rsid w:val="002F7411"/>
    <w:rsid w:val="003000C6"/>
    <w:rsid w:val="00300FAB"/>
    <w:rsid w:val="00303A46"/>
    <w:rsid w:val="003056C8"/>
    <w:rsid w:val="003100A2"/>
    <w:rsid w:val="00311828"/>
    <w:rsid w:val="00312EAE"/>
    <w:rsid w:val="0031434E"/>
    <w:rsid w:val="0031511D"/>
    <w:rsid w:val="00317637"/>
    <w:rsid w:val="0031788C"/>
    <w:rsid w:val="00321223"/>
    <w:rsid w:val="0032179C"/>
    <w:rsid w:val="0032233D"/>
    <w:rsid w:val="00322C0C"/>
    <w:rsid w:val="0033068E"/>
    <w:rsid w:val="003321AB"/>
    <w:rsid w:val="00334C8B"/>
    <w:rsid w:val="00334CAD"/>
    <w:rsid w:val="00335AB3"/>
    <w:rsid w:val="0034218E"/>
    <w:rsid w:val="00343DB1"/>
    <w:rsid w:val="0034608C"/>
    <w:rsid w:val="00346478"/>
    <w:rsid w:val="00347957"/>
    <w:rsid w:val="003506D3"/>
    <w:rsid w:val="00353305"/>
    <w:rsid w:val="00354FA1"/>
    <w:rsid w:val="00355124"/>
    <w:rsid w:val="00356730"/>
    <w:rsid w:val="003576DA"/>
    <w:rsid w:val="00360699"/>
    <w:rsid w:val="003636C5"/>
    <w:rsid w:val="00371333"/>
    <w:rsid w:val="00374176"/>
    <w:rsid w:val="003765D7"/>
    <w:rsid w:val="003773FB"/>
    <w:rsid w:val="00377683"/>
    <w:rsid w:val="003824C9"/>
    <w:rsid w:val="00387165"/>
    <w:rsid w:val="003879BA"/>
    <w:rsid w:val="00392F99"/>
    <w:rsid w:val="003934AF"/>
    <w:rsid w:val="00395298"/>
    <w:rsid w:val="003A125D"/>
    <w:rsid w:val="003A28FE"/>
    <w:rsid w:val="003A3EAE"/>
    <w:rsid w:val="003A4C5A"/>
    <w:rsid w:val="003A6A8F"/>
    <w:rsid w:val="003A6F47"/>
    <w:rsid w:val="003B159A"/>
    <w:rsid w:val="003B3F44"/>
    <w:rsid w:val="003C0143"/>
    <w:rsid w:val="003C1EB1"/>
    <w:rsid w:val="003C335D"/>
    <w:rsid w:val="003C4962"/>
    <w:rsid w:val="003C542F"/>
    <w:rsid w:val="003C5D51"/>
    <w:rsid w:val="003C77AC"/>
    <w:rsid w:val="003D06B5"/>
    <w:rsid w:val="003D13CF"/>
    <w:rsid w:val="003D334B"/>
    <w:rsid w:val="003D448D"/>
    <w:rsid w:val="003D4512"/>
    <w:rsid w:val="003E19CA"/>
    <w:rsid w:val="003E32F0"/>
    <w:rsid w:val="003E5B37"/>
    <w:rsid w:val="003F1B0B"/>
    <w:rsid w:val="003F1E6C"/>
    <w:rsid w:val="003F1EAE"/>
    <w:rsid w:val="003F694E"/>
    <w:rsid w:val="003F6C6F"/>
    <w:rsid w:val="003F7CF1"/>
    <w:rsid w:val="0040220B"/>
    <w:rsid w:val="00403C8D"/>
    <w:rsid w:val="004063A0"/>
    <w:rsid w:val="00407A6A"/>
    <w:rsid w:val="004100FE"/>
    <w:rsid w:val="00415E62"/>
    <w:rsid w:val="00416245"/>
    <w:rsid w:val="00416921"/>
    <w:rsid w:val="00423173"/>
    <w:rsid w:val="00424C67"/>
    <w:rsid w:val="0042517B"/>
    <w:rsid w:val="00430234"/>
    <w:rsid w:val="00434014"/>
    <w:rsid w:val="00435CBB"/>
    <w:rsid w:val="004405A5"/>
    <w:rsid w:val="00443A3B"/>
    <w:rsid w:val="00446450"/>
    <w:rsid w:val="004508CC"/>
    <w:rsid w:val="00454460"/>
    <w:rsid w:val="00454527"/>
    <w:rsid w:val="00456B7D"/>
    <w:rsid w:val="00456E5E"/>
    <w:rsid w:val="00461B09"/>
    <w:rsid w:val="004629C9"/>
    <w:rsid w:val="00462BAB"/>
    <w:rsid w:val="00465751"/>
    <w:rsid w:val="0046656C"/>
    <w:rsid w:val="00466A96"/>
    <w:rsid w:val="00467D3A"/>
    <w:rsid w:val="00467F83"/>
    <w:rsid w:val="00471DA2"/>
    <w:rsid w:val="0047277B"/>
    <w:rsid w:val="00475911"/>
    <w:rsid w:val="00475F9F"/>
    <w:rsid w:val="00480B86"/>
    <w:rsid w:val="00481D7E"/>
    <w:rsid w:val="0048369F"/>
    <w:rsid w:val="00486D02"/>
    <w:rsid w:val="00491A5D"/>
    <w:rsid w:val="00492779"/>
    <w:rsid w:val="00494E3D"/>
    <w:rsid w:val="004955D6"/>
    <w:rsid w:val="00496101"/>
    <w:rsid w:val="004967A6"/>
    <w:rsid w:val="004976C6"/>
    <w:rsid w:val="004A314E"/>
    <w:rsid w:val="004A3BE9"/>
    <w:rsid w:val="004A5622"/>
    <w:rsid w:val="004A6B55"/>
    <w:rsid w:val="004B00FE"/>
    <w:rsid w:val="004B1103"/>
    <w:rsid w:val="004B1DA7"/>
    <w:rsid w:val="004B435B"/>
    <w:rsid w:val="004B439F"/>
    <w:rsid w:val="004B7CBF"/>
    <w:rsid w:val="004C08E7"/>
    <w:rsid w:val="004C17BC"/>
    <w:rsid w:val="004C37CC"/>
    <w:rsid w:val="004C3ED1"/>
    <w:rsid w:val="004C5AF0"/>
    <w:rsid w:val="004C6601"/>
    <w:rsid w:val="004D20FC"/>
    <w:rsid w:val="004D2872"/>
    <w:rsid w:val="004D5214"/>
    <w:rsid w:val="004D5D84"/>
    <w:rsid w:val="004D751D"/>
    <w:rsid w:val="004E3387"/>
    <w:rsid w:val="004E4097"/>
    <w:rsid w:val="004E418F"/>
    <w:rsid w:val="004E5168"/>
    <w:rsid w:val="004F5D9A"/>
    <w:rsid w:val="004F5E3F"/>
    <w:rsid w:val="00501355"/>
    <w:rsid w:val="00501373"/>
    <w:rsid w:val="00502BCE"/>
    <w:rsid w:val="00505CF9"/>
    <w:rsid w:val="00510AA3"/>
    <w:rsid w:val="00510C9B"/>
    <w:rsid w:val="00517003"/>
    <w:rsid w:val="0052156D"/>
    <w:rsid w:val="005215FD"/>
    <w:rsid w:val="005219C7"/>
    <w:rsid w:val="0052671D"/>
    <w:rsid w:val="00527122"/>
    <w:rsid w:val="0053028D"/>
    <w:rsid w:val="00532714"/>
    <w:rsid w:val="00534BF2"/>
    <w:rsid w:val="005409EA"/>
    <w:rsid w:val="0054169C"/>
    <w:rsid w:val="00542781"/>
    <w:rsid w:val="00542A75"/>
    <w:rsid w:val="0054308F"/>
    <w:rsid w:val="00543CD8"/>
    <w:rsid w:val="00543EA6"/>
    <w:rsid w:val="00552C01"/>
    <w:rsid w:val="00557C8C"/>
    <w:rsid w:val="005610AD"/>
    <w:rsid w:val="00563616"/>
    <w:rsid w:val="005636B2"/>
    <w:rsid w:val="00565F0E"/>
    <w:rsid w:val="00571B76"/>
    <w:rsid w:val="0057743E"/>
    <w:rsid w:val="005775AF"/>
    <w:rsid w:val="005907C5"/>
    <w:rsid w:val="00593C97"/>
    <w:rsid w:val="005941BF"/>
    <w:rsid w:val="005A0728"/>
    <w:rsid w:val="005A29D3"/>
    <w:rsid w:val="005A2B55"/>
    <w:rsid w:val="005A4237"/>
    <w:rsid w:val="005B23D2"/>
    <w:rsid w:val="005B36CE"/>
    <w:rsid w:val="005B48C1"/>
    <w:rsid w:val="005B68F1"/>
    <w:rsid w:val="005B696C"/>
    <w:rsid w:val="005C0574"/>
    <w:rsid w:val="005C25AF"/>
    <w:rsid w:val="005C749E"/>
    <w:rsid w:val="005D0544"/>
    <w:rsid w:val="005D094F"/>
    <w:rsid w:val="005D0D28"/>
    <w:rsid w:val="005D10B8"/>
    <w:rsid w:val="005D331F"/>
    <w:rsid w:val="005D6C69"/>
    <w:rsid w:val="005D7831"/>
    <w:rsid w:val="005D7C5C"/>
    <w:rsid w:val="005E0383"/>
    <w:rsid w:val="005E0608"/>
    <w:rsid w:val="005E2AAB"/>
    <w:rsid w:val="005E2FD0"/>
    <w:rsid w:val="005E3712"/>
    <w:rsid w:val="005E3F00"/>
    <w:rsid w:val="005E4EA9"/>
    <w:rsid w:val="005E525E"/>
    <w:rsid w:val="005F15CC"/>
    <w:rsid w:val="005F19B7"/>
    <w:rsid w:val="005F4A6E"/>
    <w:rsid w:val="005F6675"/>
    <w:rsid w:val="00600792"/>
    <w:rsid w:val="00601DDA"/>
    <w:rsid w:val="00601FDC"/>
    <w:rsid w:val="006057DE"/>
    <w:rsid w:val="0060787B"/>
    <w:rsid w:val="00607978"/>
    <w:rsid w:val="00610CD2"/>
    <w:rsid w:val="0061344B"/>
    <w:rsid w:val="00616A45"/>
    <w:rsid w:val="00617F6A"/>
    <w:rsid w:val="00620DDB"/>
    <w:rsid w:val="006212DD"/>
    <w:rsid w:val="006246E3"/>
    <w:rsid w:val="00625CCB"/>
    <w:rsid w:val="00632F30"/>
    <w:rsid w:val="00633147"/>
    <w:rsid w:val="006352A5"/>
    <w:rsid w:val="00636D4E"/>
    <w:rsid w:val="00643496"/>
    <w:rsid w:val="00643948"/>
    <w:rsid w:val="0064526B"/>
    <w:rsid w:val="0064527D"/>
    <w:rsid w:val="00645724"/>
    <w:rsid w:val="006461B6"/>
    <w:rsid w:val="00647295"/>
    <w:rsid w:val="00650A32"/>
    <w:rsid w:val="006524EA"/>
    <w:rsid w:val="00653530"/>
    <w:rsid w:val="00654272"/>
    <w:rsid w:val="0065669C"/>
    <w:rsid w:val="00656A12"/>
    <w:rsid w:val="006605C7"/>
    <w:rsid w:val="00661126"/>
    <w:rsid w:val="00662A72"/>
    <w:rsid w:val="00664F05"/>
    <w:rsid w:val="00666D61"/>
    <w:rsid w:val="00666EC1"/>
    <w:rsid w:val="00673B6C"/>
    <w:rsid w:val="00676DED"/>
    <w:rsid w:val="00680509"/>
    <w:rsid w:val="0068127E"/>
    <w:rsid w:val="00682676"/>
    <w:rsid w:val="006827F1"/>
    <w:rsid w:val="00683602"/>
    <w:rsid w:val="00684A5E"/>
    <w:rsid w:val="006859C1"/>
    <w:rsid w:val="00685AAC"/>
    <w:rsid w:val="00691EEE"/>
    <w:rsid w:val="006932E6"/>
    <w:rsid w:val="00695C98"/>
    <w:rsid w:val="006963D7"/>
    <w:rsid w:val="00697A40"/>
    <w:rsid w:val="006A08B4"/>
    <w:rsid w:val="006A0AE8"/>
    <w:rsid w:val="006A3A12"/>
    <w:rsid w:val="006A7C5B"/>
    <w:rsid w:val="006B20C6"/>
    <w:rsid w:val="006B279A"/>
    <w:rsid w:val="006B320E"/>
    <w:rsid w:val="006B395D"/>
    <w:rsid w:val="006B460E"/>
    <w:rsid w:val="006B73A9"/>
    <w:rsid w:val="006B7A85"/>
    <w:rsid w:val="006C2980"/>
    <w:rsid w:val="006C4797"/>
    <w:rsid w:val="006C5DD8"/>
    <w:rsid w:val="006C5FAC"/>
    <w:rsid w:val="006C7386"/>
    <w:rsid w:val="006C76DD"/>
    <w:rsid w:val="006C784C"/>
    <w:rsid w:val="006D1817"/>
    <w:rsid w:val="006D18A2"/>
    <w:rsid w:val="006D3B46"/>
    <w:rsid w:val="006D5DED"/>
    <w:rsid w:val="006D5E1A"/>
    <w:rsid w:val="006D6155"/>
    <w:rsid w:val="006D693C"/>
    <w:rsid w:val="006D7053"/>
    <w:rsid w:val="006D70DF"/>
    <w:rsid w:val="006D7DF2"/>
    <w:rsid w:val="006E01CB"/>
    <w:rsid w:val="006E1385"/>
    <w:rsid w:val="006E1441"/>
    <w:rsid w:val="006E17D0"/>
    <w:rsid w:val="006E1EB3"/>
    <w:rsid w:val="006E2307"/>
    <w:rsid w:val="006E3EAB"/>
    <w:rsid w:val="006E4E96"/>
    <w:rsid w:val="006E59E5"/>
    <w:rsid w:val="006E64B9"/>
    <w:rsid w:val="006E761A"/>
    <w:rsid w:val="006F2B94"/>
    <w:rsid w:val="006F32B3"/>
    <w:rsid w:val="006F380C"/>
    <w:rsid w:val="006F5672"/>
    <w:rsid w:val="006F5A15"/>
    <w:rsid w:val="006F62E5"/>
    <w:rsid w:val="007005E1"/>
    <w:rsid w:val="0070072F"/>
    <w:rsid w:val="007013F0"/>
    <w:rsid w:val="0070217E"/>
    <w:rsid w:val="0070245A"/>
    <w:rsid w:val="00707A7D"/>
    <w:rsid w:val="00707F16"/>
    <w:rsid w:val="00714913"/>
    <w:rsid w:val="00720E08"/>
    <w:rsid w:val="00722A5D"/>
    <w:rsid w:val="0072310D"/>
    <w:rsid w:val="00726333"/>
    <w:rsid w:val="00732139"/>
    <w:rsid w:val="007369EF"/>
    <w:rsid w:val="00736B23"/>
    <w:rsid w:val="00741D07"/>
    <w:rsid w:val="00741F4F"/>
    <w:rsid w:val="00744A47"/>
    <w:rsid w:val="00746C10"/>
    <w:rsid w:val="007475DA"/>
    <w:rsid w:val="00756F0D"/>
    <w:rsid w:val="00762557"/>
    <w:rsid w:val="00766235"/>
    <w:rsid w:val="00767B12"/>
    <w:rsid w:val="00770D6C"/>
    <w:rsid w:val="00771BDA"/>
    <w:rsid w:val="007753A7"/>
    <w:rsid w:val="00777CE5"/>
    <w:rsid w:val="00780E0C"/>
    <w:rsid w:val="007817A2"/>
    <w:rsid w:val="00784875"/>
    <w:rsid w:val="00787194"/>
    <w:rsid w:val="007942DE"/>
    <w:rsid w:val="00794E6A"/>
    <w:rsid w:val="007956CB"/>
    <w:rsid w:val="00795CC2"/>
    <w:rsid w:val="00795F05"/>
    <w:rsid w:val="00796EC5"/>
    <w:rsid w:val="007A11DA"/>
    <w:rsid w:val="007A3A4D"/>
    <w:rsid w:val="007A50E4"/>
    <w:rsid w:val="007B2AFD"/>
    <w:rsid w:val="007B3762"/>
    <w:rsid w:val="007B3BD9"/>
    <w:rsid w:val="007B3CF4"/>
    <w:rsid w:val="007B57FC"/>
    <w:rsid w:val="007B6186"/>
    <w:rsid w:val="007B7CE0"/>
    <w:rsid w:val="007C01E2"/>
    <w:rsid w:val="007C1912"/>
    <w:rsid w:val="007C2E4D"/>
    <w:rsid w:val="007C3A02"/>
    <w:rsid w:val="007C6959"/>
    <w:rsid w:val="007D05DD"/>
    <w:rsid w:val="007D2D59"/>
    <w:rsid w:val="007D3CD7"/>
    <w:rsid w:val="007D5836"/>
    <w:rsid w:val="007D5E41"/>
    <w:rsid w:val="007D69F5"/>
    <w:rsid w:val="007E0BBF"/>
    <w:rsid w:val="007E29FD"/>
    <w:rsid w:val="007E2A47"/>
    <w:rsid w:val="007F4864"/>
    <w:rsid w:val="007F55CC"/>
    <w:rsid w:val="007F73AF"/>
    <w:rsid w:val="00801EF2"/>
    <w:rsid w:val="00802A77"/>
    <w:rsid w:val="008035BD"/>
    <w:rsid w:val="00807109"/>
    <w:rsid w:val="00811A60"/>
    <w:rsid w:val="0081591D"/>
    <w:rsid w:val="00821984"/>
    <w:rsid w:val="00823E7D"/>
    <w:rsid w:val="00824477"/>
    <w:rsid w:val="00826412"/>
    <w:rsid w:val="00826C4A"/>
    <w:rsid w:val="0082769B"/>
    <w:rsid w:val="0083050E"/>
    <w:rsid w:val="00832F05"/>
    <w:rsid w:val="008339E0"/>
    <w:rsid w:val="00834477"/>
    <w:rsid w:val="0083613D"/>
    <w:rsid w:val="00836228"/>
    <w:rsid w:val="008371AF"/>
    <w:rsid w:val="00837E43"/>
    <w:rsid w:val="00841832"/>
    <w:rsid w:val="00843618"/>
    <w:rsid w:val="00844F84"/>
    <w:rsid w:val="008462AB"/>
    <w:rsid w:val="00851C90"/>
    <w:rsid w:val="00853476"/>
    <w:rsid w:val="008534CA"/>
    <w:rsid w:val="00854377"/>
    <w:rsid w:val="00857E16"/>
    <w:rsid w:val="008606BC"/>
    <w:rsid w:val="00861E70"/>
    <w:rsid w:val="00862143"/>
    <w:rsid w:val="00862280"/>
    <w:rsid w:val="00862C1E"/>
    <w:rsid w:val="0086538B"/>
    <w:rsid w:val="00866E43"/>
    <w:rsid w:val="00867791"/>
    <w:rsid w:val="00867DDA"/>
    <w:rsid w:val="00876590"/>
    <w:rsid w:val="008813E4"/>
    <w:rsid w:val="0088205A"/>
    <w:rsid w:val="00882121"/>
    <w:rsid w:val="008836A5"/>
    <w:rsid w:val="00890E52"/>
    <w:rsid w:val="008932B1"/>
    <w:rsid w:val="00893E96"/>
    <w:rsid w:val="008946E4"/>
    <w:rsid w:val="00894E4F"/>
    <w:rsid w:val="0089620E"/>
    <w:rsid w:val="0089674C"/>
    <w:rsid w:val="008A1E4D"/>
    <w:rsid w:val="008A462D"/>
    <w:rsid w:val="008A5BAA"/>
    <w:rsid w:val="008A68FC"/>
    <w:rsid w:val="008A7E87"/>
    <w:rsid w:val="008A7F61"/>
    <w:rsid w:val="008B2062"/>
    <w:rsid w:val="008B2258"/>
    <w:rsid w:val="008B43BD"/>
    <w:rsid w:val="008B64C9"/>
    <w:rsid w:val="008B762D"/>
    <w:rsid w:val="008C02F3"/>
    <w:rsid w:val="008C1D90"/>
    <w:rsid w:val="008C4413"/>
    <w:rsid w:val="008C4F0E"/>
    <w:rsid w:val="008C62D2"/>
    <w:rsid w:val="008D01D8"/>
    <w:rsid w:val="008D08FA"/>
    <w:rsid w:val="008D0E91"/>
    <w:rsid w:val="008D2C33"/>
    <w:rsid w:val="008D3BB5"/>
    <w:rsid w:val="008D5114"/>
    <w:rsid w:val="008E1708"/>
    <w:rsid w:val="008E180A"/>
    <w:rsid w:val="008E1BA3"/>
    <w:rsid w:val="008E1FD5"/>
    <w:rsid w:val="008E4B6B"/>
    <w:rsid w:val="008E6F89"/>
    <w:rsid w:val="008E7AB0"/>
    <w:rsid w:val="008F03D8"/>
    <w:rsid w:val="008F05F5"/>
    <w:rsid w:val="008F1FC0"/>
    <w:rsid w:val="008F2ACB"/>
    <w:rsid w:val="008F320E"/>
    <w:rsid w:val="00902B32"/>
    <w:rsid w:val="0090313B"/>
    <w:rsid w:val="00903300"/>
    <w:rsid w:val="00904612"/>
    <w:rsid w:val="00906F0F"/>
    <w:rsid w:val="0091316F"/>
    <w:rsid w:val="00914A85"/>
    <w:rsid w:val="00915BE0"/>
    <w:rsid w:val="009177C2"/>
    <w:rsid w:val="00922178"/>
    <w:rsid w:val="00931E13"/>
    <w:rsid w:val="00931F9A"/>
    <w:rsid w:val="0093239E"/>
    <w:rsid w:val="009340E0"/>
    <w:rsid w:val="00936012"/>
    <w:rsid w:val="009373D5"/>
    <w:rsid w:val="0094499A"/>
    <w:rsid w:val="00944A16"/>
    <w:rsid w:val="00945A56"/>
    <w:rsid w:val="00946535"/>
    <w:rsid w:val="009467F6"/>
    <w:rsid w:val="00955E0B"/>
    <w:rsid w:val="00960649"/>
    <w:rsid w:val="009633B2"/>
    <w:rsid w:val="00963DFA"/>
    <w:rsid w:val="00964D5E"/>
    <w:rsid w:val="00964EE0"/>
    <w:rsid w:val="00965002"/>
    <w:rsid w:val="00965446"/>
    <w:rsid w:val="00967C2D"/>
    <w:rsid w:val="00970557"/>
    <w:rsid w:val="00970879"/>
    <w:rsid w:val="00970E03"/>
    <w:rsid w:val="009728D2"/>
    <w:rsid w:val="00973B35"/>
    <w:rsid w:val="00973EEE"/>
    <w:rsid w:val="009741DA"/>
    <w:rsid w:val="009748DA"/>
    <w:rsid w:val="00981B44"/>
    <w:rsid w:val="00982A2D"/>
    <w:rsid w:val="009832DF"/>
    <w:rsid w:val="00983BCF"/>
    <w:rsid w:val="00983ED1"/>
    <w:rsid w:val="009859A8"/>
    <w:rsid w:val="009860A4"/>
    <w:rsid w:val="0099142B"/>
    <w:rsid w:val="009914E2"/>
    <w:rsid w:val="009963F3"/>
    <w:rsid w:val="0099688F"/>
    <w:rsid w:val="009A00DB"/>
    <w:rsid w:val="009A1D37"/>
    <w:rsid w:val="009A32FF"/>
    <w:rsid w:val="009A5618"/>
    <w:rsid w:val="009A5A8B"/>
    <w:rsid w:val="009B03A5"/>
    <w:rsid w:val="009B2193"/>
    <w:rsid w:val="009B4FD0"/>
    <w:rsid w:val="009B56B4"/>
    <w:rsid w:val="009B6674"/>
    <w:rsid w:val="009B6A84"/>
    <w:rsid w:val="009B70D4"/>
    <w:rsid w:val="009C017A"/>
    <w:rsid w:val="009C0CB7"/>
    <w:rsid w:val="009C43B7"/>
    <w:rsid w:val="009C62A2"/>
    <w:rsid w:val="009C6E01"/>
    <w:rsid w:val="009D097B"/>
    <w:rsid w:val="009D1ED2"/>
    <w:rsid w:val="009D2478"/>
    <w:rsid w:val="009D4097"/>
    <w:rsid w:val="009D5CAF"/>
    <w:rsid w:val="009D6F12"/>
    <w:rsid w:val="009E0437"/>
    <w:rsid w:val="009E051B"/>
    <w:rsid w:val="009E3CAC"/>
    <w:rsid w:val="009E53D6"/>
    <w:rsid w:val="009E5AFE"/>
    <w:rsid w:val="009E7694"/>
    <w:rsid w:val="009E7D80"/>
    <w:rsid w:val="009F0F2B"/>
    <w:rsid w:val="009F2187"/>
    <w:rsid w:val="009F2818"/>
    <w:rsid w:val="009F2CA8"/>
    <w:rsid w:val="009F5E1D"/>
    <w:rsid w:val="009F64D6"/>
    <w:rsid w:val="00A01072"/>
    <w:rsid w:val="00A0325A"/>
    <w:rsid w:val="00A062D4"/>
    <w:rsid w:val="00A113BB"/>
    <w:rsid w:val="00A12A98"/>
    <w:rsid w:val="00A1397A"/>
    <w:rsid w:val="00A15414"/>
    <w:rsid w:val="00A2213F"/>
    <w:rsid w:val="00A22CF2"/>
    <w:rsid w:val="00A2336A"/>
    <w:rsid w:val="00A237DF"/>
    <w:rsid w:val="00A24E40"/>
    <w:rsid w:val="00A26799"/>
    <w:rsid w:val="00A30BD0"/>
    <w:rsid w:val="00A32640"/>
    <w:rsid w:val="00A3526B"/>
    <w:rsid w:val="00A3757A"/>
    <w:rsid w:val="00A40A8C"/>
    <w:rsid w:val="00A417D4"/>
    <w:rsid w:val="00A421D6"/>
    <w:rsid w:val="00A42AA2"/>
    <w:rsid w:val="00A47054"/>
    <w:rsid w:val="00A50BDA"/>
    <w:rsid w:val="00A510DA"/>
    <w:rsid w:val="00A52C89"/>
    <w:rsid w:val="00A53558"/>
    <w:rsid w:val="00A61914"/>
    <w:rsid w:val="00A635D4"/>
    <w:rsid w:val="00A64991"/>
    <w:rsid w:val="00A6531E"/>
    <w:rsid w:val="00A7115D"/>
    <w:rsid w:val="00A71ADD"/>
    <w:rsid w:val="00A71E63"/>
    <w:rsid w:val="00A720DF"/>
    <w:rsid w:val="00A7256C"/>
    <w:rsid w:val="00A72CFC"/>
    <w:rsid w:val="00A73C03"/>
    <w:rsid w:val="00A75B6A"/>
    <w:rsid w:val="00A77F3E"/>
    <w:rsid w:val="00A808E9"/>
    <w:rsid w:val="00A81646"/>
    <w:rsid w:val="00A85AD0"/>
    <w:rsid w:val="00A86B22"/>
    <w:rsid w:val="00A87A3E"/>
    <w:rsid w:val="00A90314"/>
    <w:rsid w:val="00A92B25"/>
    <w:rsid w:val="00A93B15"/>
    <w:rsid w:val="00A93BA6"/>
    <w:rsid w:val="00A95754"/>
    <w:rsid w:val="00A96C95"/>
    <w:rsid w:val="00AA3853"/>
    <w:rsid w:val="00AA7210"/>
    <w:rsid w:val="00AA7BE0"/>
    <w:rsid w:val="00AB5A8E"/>
    <w:rsid w:val="00AC240D"/>
    <w:rsid w:val="00AC4E46"/>
    <w:rsid w:val="00AC62B1"/>
    <w:rsid w:val="00AD222B"/>
    <w:rsid w:val="00AD346B"/>
    <w:rsid w:val="00AE0D09"/>
    <w:rsid w:val="00AE49D4"/>
    <w:rsid w:val="00AE5FC4"/>
    <w:rsid w:val="00AE791B"/>
    <w:rsid w:val="00AF32A6"/>
    <w:rsid w:val="00AF33B4"/>
    <w:rsid w:val="00AF3975"/>
    <w:rsid w:val="00AF4A1F"/>
    <w:rsid w:val="00AF5874"/>
    <w:rsid w:val="00AF6796"/>
    <w:rsid w:val="00B0094B"/>
    <w:rsid w:val="00B02245"/>
    <w:rsid w:val="00B0233A"/>
    <w:rsid w:val="00B03800"/>
    <w:rsid w:val="00B07E55"/>
    <w:rsid w:val="00B07FA0"/>
    <w:rsid w:val="00B1138C"/>
    <w:rsid w:val="00B14F4F"/>
    <w:rsid w:val="00B16931"/>
    <w:rsid w:val="00B17570"/>
    <w:rsid w:val="00B17C2B"/>
    <w:rsid w:val="00B22510"/>
    <w:rsid w:val="00B2292D"/>
    <w:rsid w:val="00B249C7"/>
    <w:rsid w:val="00B25317"/>
    <w:rsid w:val="00B255FD"/>
    <w:rsid w:val="00B25FE1"/>
    <w:rsid w:val="00B269DB"/>
    <w:rsid w:val="00B27281"/>
    <w:rsid w:val="00B2798B"/>
    <w:rsid w:val="00B315E3"/>
    <w:rsid w:val="00B36F23"/>
    <w:rsid w:val="00B43FC7"/>
    <w:rsid w:val="00B47F61"/>
    <w:rsid w:val="00B50521"/>
    <w:rsid w:val="00B50872"/>
    <w:rsid w:val="00B57715"/>
    <w:rsid w:val="00B6611E"/>
    <w:rsid w:val="00B72689"/>
    <w:rsid w:val="00B72B9C"/>
    <w:rsid w:val="00B75302"/>
    <w:rsid w:val="00B764CB"/>
    <w:rsid w:val="00B767A4"/>
    <w:rsid w:val="00B77AB2"/>
    <w:rsid w:val="00B8194C"/>
    <w:rsid w:val="00B83BAC"/>
    <w:rsid w:val="00B853F6"/>
    <w:rsid w:val="00B90117"/>
    <w:rsid w:val="00B90617"/>
    <w:rsid w:val="00B93E57"/>
    <w:rsid w:val="00B9427B"/>
    <w:rsid w:val="00B957B7"/>
    <w:rsid w:val="00B95D9A"/>
    <w:rsid w:val="00B96F99"/>
    <w:rsid w:val="00BA07CF"/>
    <w:rsid w:val="00BA1C3A"/>
    <w:rsid w:val="00BA5D16"/>
    <w:rsid w:val="00BA6826"/>
    <w:rsid w:val="00BA7BEF"/>
    <w:rsid w:val="00BB1799"/>
    <w:rsid w:val="00BB1FF5"/>
    <w:rsid w:val="00BB4372"/>
    <w:rsid w:val="00BB4449"/>
    <w:rsid w:val="00BB4C87"/>
    <w:rsid w:val="00BB7699"/>
    <w:rsid w:val="00BC1090"/>
    <w:rsid w:val="00BC3CA9"/>
    <w:rsid w:val="00BC6F07"/>
    <w:rsid w:val="00BD0E99"/>
    <w:rsid w:val="00BD1487"/>
    <w:rsid w:val="00BD2C81"/>
    <w:rsid w:val="00BD4F72"/>
    <w:rsid w:val="00BD4FA3"/>
    <w:rsid w:val="00BD7D0D"/>
    <w:rsid w:val="00BE0A6C"/>
    <w:rsid w:val="00BE106C"/>
    <w:rsid w:val="00BE35E9"/>
    <w:rsid w:val="00BE36FC"/>
    <w:rsid w:val="00BE4778"/>
    <w:rsid w:val="00BE4CA4"/>
    <w:rsid w:val="00BE4FEE"/>
    <w:rsid w:val="00BE6C62"/>
    <w:rsid w:val="00BF08A8"/>
    <w:rsid w:val="00BF08DA"/>
    <w:rsid w:val="00BF0AC9"/>
    <w:rsid w:val="00BF2D93"/>
    <w:rsid w:val="00BF414A"/>
    <w:rsid w:val="00BF41A9"/>
    <w:rsid w:val="00BF5515"/>
    <w:rsid w:val="00BF6D01"/>
    <w:rsid w:val="00BF7E04"/>
    <w:rsid w:val="00C054D9"/>
    <w:rsid w:val="00C06FA3"/>
    <w:rsid w:val="00C10198"/>
    <w:rsid w:val="00C10CC5"/>
    <w:rsid w:val="00C12F60"/>
    <w:rsid w:val="00C15CB4"/>
    <w:rsid w:val="00C17CB9"/>
    <w:rsid w:val="00C220E9"/>
    <w:rsid w:val="00C23ED7"/>
    <w:rsid w:val="00C25A94"/>
    <w:rsid w:val="00C30ED0"/>
    <w:rsid w:val="00C31CB4"/>
    <w:rsid w:val="00C320CE"/>
    <w:rsid w:val="00C3237F"/>
    <w:rsid w:val="00C335EB"/>
    <w:rsid w:val="00C3367E"/>
    <w:rsid w:val="00C400DF"/>
    <w:rsid w:val="00C435E8"/>
    <w:rsid w:val="00C47651"/>
    <w:rsid w:val="00C50D5C"/>
    <w:rsid w:val="00C52397"/>
    <w:rsid w:val="00C531AB"/>
    <w:rsid w:val="00C53A3C"/>
    <w:rsid w:val="00C54CAC"/>
    <w:rsid w:val="00C555DE"/>
    <w:rsid w:val="00C570E2"/>
    <w:rsid w:val="00C6091B"/>
    <w:rsid w:val="00C60CF2"/>
    <w:rsid w:val="00C620B9"/>
    <w:rsid w:val="00C62E97"/>
    <w:rsid w:val="00C63468"/>
    <w:rsid w:val="00C6369D"/>
    <w:rsid w:val="00C65404"/>
    <w:rsid w:val="00C707BE"/>
    <w:rsid w:val="00C70E80"/>
    <w:rsid w:val="00C75A63"/>
    <w:rsid w:val="00C75ADE"/>
    <w:rsid w:val="00C777D7"/>
    <w:rsid w:val="00C77EF6"/>
    <w:rsid w:val="00C832C5"/>
    <w:rsid w:val="00C83377"/>
    <w:rsid w:val="00C83AFE"/>
    <w:rsid w:val="00C87AD7"/>
    <w:rsid w:val="00C9171A"/>
    <w:rsid w:val="00C921F3"/>
    <w:rsid w:val="00C92D74"/>
    <w:rsid w:val="00C93563"/>
    <w:rsid w:val="00C95D66"/>
    <w:rsid w:val="00CA0E4B"/>
    <w:rsid w:val="00CA0F9F"/>
    <w:rsid w:val="00CA215A"/>
    <w:rsid w:val="00CA2B34"/>
    <w:rsid w:val="00CA3D7A"/>
    <w:rsid w:val="00CA3FE3"/>
    <w:rsid w:val="00CA429B"/>
    <w:rsid w:val="00CA4E8E"/>
    <w:rsid w:val="00CA5D92"/>
    <w:rsid w:val="00CA646F"/>
    <w:rsid w:val="00CB0B4E"/>
    <w:rsid w:val="00CB28EE"/>
    <w:rsid w:val="00CB53E1"/>
    <w:rsid w:val="00CC558B"/>
    <w:rsid w:val="00CC5B0C"/>
    <w:rsid w:val="00CC62AD"/>
    <w:rsid w:val="00CC6B7A"/>
    <w:rsid w:val="00CD27E1"/>
    <w:rsid w:val="00CD3D21"/>
    <w:rsid w:val="00CD6DC7"/>
    <w:rsid w:val="00CE130A"/>
    <w:rsid w:val="00CE13EE"/>
    <w:rsid w:val="00CE3781"/>
    <w:rsid w:val="00CE510F"/>
    <w:rsid w:val="00CE66DA"/>
    <w:rsid w:val="00CE71FC"/>
    <w:rsid w:val="00CF15E6"/>
    <w:rsid w:val="00CF1C66"/>
    <w:rsid w:val="00CF4026"/>
    <w:rsid w:val="00CF5565"/>
    <w:rsid w:val="00CF69E3"/>
    <w:rsid w:val="00D003FE"/>
    <w:rsid w:val="00D019B2"/>
    <w:rsid w:val="00D01A58"/>
    <w:rsid w:val="00D074E2"/>
    <w:rsid w:val="00D07C0D"/>
    <w:rsid w:val="00D104CD"/>
    <w:rsid w:val="00D10865"/>
    <w:rsid w:val="00D11E82"/>
    <w:rsid w:val="00D14033"/>
    <w:rsid w:val="00D140D5"/>
    <w:rsid w:val="00D1521B"/>
    <w:rsid w:val="00D16610"/>
    <w:rsid w:val="00D216FA"/>
    <w:rsid w:val="00D22625"/>
    <w:rsid w:val="00D2308B"/>
    <w:rsid w:val="00D24677"/>
    <w:rsid w:val="00D25706"/>
    <w:rsid w:val="00D2659E"/>
    <w:rsid w:val="00D27287"/>
    <w:rsid w:val="00D27352"/>
    <w:rsid w:val="00D315E1"/>
    <w:rsid w:val="00D3399C"/>
    <w:rsid w:val="00D52159"/>
    <w:rsid w:val="00D53456"/>
    <w:rsid w:val="00D540BB"/>
    <w:rsid w:val="00D54431"/>
    <w:rsid w:val="00D602DA"/>
    <w:rsid w:val="00D61263"/>
    <w:rsid w:val="00D64AA1"/>
    <w:rsid w:val="00D66AB2"/>
    <w:rsid w:val="00D67A89"/>
    <w:rsid w:val="00D67ED9"/>
    <w:rsid w:val="00D77B7F"/>
    <w:rsid w:val="00D8147E"/>
    <w:rsid w:val="00D81C89"/>
    <w:rsid w:val="00D839BE"/>
    <w:rsid w:val="00D84DB7"/>
    <w:rsid w:val="00D85A16"/>
    <w:rsid w:val="00D8634A"/>
    <w:rsid w:val="00D876A4"/>
    <w:rsid w:val="00D9374B"/>
    <w:rsid w:val="00D93BB5"/>
    <w:rsid w:val="00D946B0"/>
    <w:rsid w:val="00D96E49"/>
    <w:rsid w:val="00D978B1"/>
    <w:rsid w:val="00DA047F"/>
    <w:rsid w:val="00DA3D07"/>
    <w:rsid w:val="00DA6A7F"/>
    <w:rsid w:val="00DB3A5A"/>
    <w:rsid w:val="00DB4D9F"/>
    <w:rsid w:val="00DB64B1"/>
    <w:rsid w:val="00DB7DC1"/>
    <w:rsid w:val="00DC0CD3"/>
    <w:rsid w:val="00DC1D1A"/>
    <w:rsid w:val="00DC7BEC"/>
    <w:rsid w:val="00DD0FE1"/>
    <w:rsid w:val="00DD2D00"/>
    <w:rsid w:val="00DD2D1A"/>
    <w:rsid w:val="00DD36FD"/>
    <w:rsid w:val="00DD4F36"/>
    <w:rsid w:val="00DD52A2"/>
    <w:rsid w:val="00DD7C7F"/>
    <w:rsid w:val="00DE0F5B"/>
    <w:rsid w:val="00DE3F9C"/>
    <w:rsid w:val="00DE498C"/>
    <w:rsid w:val="00DE4AFF"/>
    <w:rsid w:val="00DE6931"/>
    <w:rsid w:val="00DF05C1"/>
    <w:rsid w:val="00DF3877"/>
    <w:rsid w:val="00DF4493"/>
    <w:rsid w:val="00DF7235"/>
    <w:rsid w:val="00DF74A9"/>
    <w:rsid w:val="00E01C4C"/>
    <w:rsid w:val="00E03192"/>
    <w:rsid w:val="00E0483D"/>
    <w:rsid w:val="00E053E4"/>
    <w:rsid w:val="00E05E47"/>
    <w:rsid w:val="00E06493"/>
    <w:rsid w:val="00E0742F"/>
    <w:rsid w:val="00E10789"/>
    <w:rsid w:val="00E138A3"/>
    <w:rsid w:val="00E2311B"/>
    <w:rsid w:val="00E26591"/>
    <w:rsid w:val="00E279B1"/>
    <w:rsid w:val="00E31479"/>
    <w:rsid w:val="00E33583"/>
    <w:rsid w:val="00E34D6B"/>
    <w:rsid w:val="00E35FF2"/>
    <w:rsid w:val="00E37690"/>
    <w:rsid w:val="00E41318"/>
    <w:rsid w:val="00E45113"/>
    <w:rsid w:val="00E45266"/>
    <w:rsid w:val="00E475F6"/>
    <w:rsid w:val="00E478E1"/>
    <w:rsid w:val="00E512ED"/>
    <w:rsid w:val="00E523D3"/>
    <w:rsid w:val="00E54148"/>
    <w:rsid w:val="00E54FB4"/>
    <w:rsid w:val="00E6389D"/>
    <w:rsid w:val="00E66D6F"/>
    <w:rsid w:val="00E74341"/>
    <w:rsid w:val="00E7461D"/>
    <w:rsid w:val="00E75214"/>
    <w:rsid w:val="00E8083C"/>
    <w:rsid w:val="00E80EF8"/>
    <w:rsid w:val="00E83994"/>
    <w:rsid w:val="00E84A36"/>
    <w:rsid w:val="00E90CBD"/>
    <w:rsid w:val="00E91983"/>
    <w:rsid w:val="00E92EBB"/>
    <w:rsid w:val="00E95A32"/>
    <w:rsid w:val="00E95F90"/>
    <w:rsid w:val="00E96585"/>
    <w:rsid w:val="00E9715F"/>
    <w:rsid w:val="00EA039D"/>
    <w:rsid w:val="00EA3D18"/>
    <w:rsid w:val="00EA4C1C"/>
    <w:rsid w:val="00EA63DA"/>
    <w:rsid w:val="00EB2EAA"/>
    <w:rsid w:val="00EB37CF"/>
    <w:rsid w:val="00EB6F81"/>
    <w:rsid w:val="00EC0F21"/>
    <w:rsid w:val="00EC1296"/>
    <w:rsid w:val="00EC2480"/>
    <w:rsid w:val="00EC45CC"/>
    <w:rsid w:val="00EC686D"/>
    <w:rsid w:val="00ED03BB"/>
    <w:rsid w:val="00ED0E26"/>
    <w:rsid w:val="00ED4F8C"/>
    <w:rsid w:val="00ED6284"/>
    <w:rsid w:val="00ED64D8"/>
    <w:rsid w:val="00ED7200"/>
    <w:rsid w:val="00EE16C5"/>
    <w:rsid w:val="00EE3EE6"/>
    <w:rsid w:val="00EE54D6"/>
    <w:rsid w:val="00EE6A6C"/>
    <w:rsid w:val="00EE6D71"/>
    <w:rsid w:val="00EE77C3"/>
    <w:rsid w:val="00EF11C1"/>
    <w:rsid w:val="00EF1DEB"/>
    <w:rsid w:val="00EF22B1"/>
    <w:rsid w:val="00EF2499"/>
    <w:rsid w:val="00EF2C7F"/>
    <w:rsid w:val="00EF3680"/>
    <w:rsid w:val="00EF4FFC"/>
    <w:rsid w:val="00EF6DAE"/>
    <w:rsid w:val="00EF71B3"/>
    <w:rsid w:val="00EF75FD"/>
    <w:rsid w:val="00EF78EA"/>
    <w:rsid w:val="00F00CF3"/>
    <w:rsid w:val="00F00E29"/>
    <w:rsid w:val="00F01504"/>
    <w:rsid w:val="00F01A9B"/>
    <w:rsid w:val="00F05F14"/>
    <w:rsid w:val="00F07BBD"/>
    <w:rsid w:val="00F103BA"/>
    <w:rsid w:val="00F11776"/>
    <w:rsid w:val="00F12BE0"/>
    <w:rsid w:val="00F13E68"/>
    <w:rsid w:val="00F14D04"/>
    <w:rsid w:val="00F169F2"/>
    <w:rsid w:val="00F20974"/>
    <w:rsid w:val="00F223BE"/>
    <w:rsid w:val="00F229F1"/>
    <w:rsid w:val="00F22F60"/>
    <w:rsid w:val="00F23A3A"/>
    <w:rsid w:val="00F25571"/>
    <w:rsid w:val="00F25A0D"/>
    <w:rsid w:val="00F25A19"/>
    <w:rsid w:val="00F25A93"/>
    <w:rsid w:val="00F266DC"/>
    <w:rsid w:val="00F26F08"/>
    <w:rsid w:val="00F2744D"/>
    <w:rsid w:val="00F320C8"/>
    <w:rsid w:val="00F33F1A"/>
    <w:rsid w:val="00F349BB"/>
    <w:rsid w:val="00F36798"/>
    <w:rsid w:val="00F367C5"/>
    <w:rsid w:val="00F410A1"/>
    <w:rsid w:val="00F410F0"/>
    <w:rsid w:val="00F438EA"/>
    <w:rsid w:val="00F469EC"/>
    <w:rsid w:val="00F522DB"/>
    <w:rsid w:val="00F52F49"/>
    <w:rsid w:val="00F54BA0"/>
    <w:rsid w:val="00F62AFF"/>
    <w:rsid w:val="00F63DCA"/>
    <w:rsid w:val="00F65A68"/>
    <w:rsid w:val="00F65A90"/>
    <w:rsid w:val="00F65CCF"/>
    <w:rsid w:val="00F72F20"/>
    <w:rsid w:val="00F73735"/>
    <w:rsid w:val="00F747DF"/>
    <w:rsid w:val="00F76B60"/>
    <w:rsid w:val="00F801CE"/>
    <w:rsid w:val="00F84EB6"/>
    <w:rsid w:val="00F85E4D"/>
    <w:rsid w:val="00F86836"/>
    <w:rsid w:val="00F86F4E"/>
    <w:rsid w:val="00F9075F"/>
    <w:rsid w:val="00F93AE9"/>
    <w:rsid w:val="00F94E56"/>
    <w:rsid w:val="00FA1751"/>
    <w:rsid w:val="00FA1B72"/>
    <w:rsid w:val="00FA326D"/>
    <w:rsid w:val="00FA4EAA"/>
    <w:rsid w:val="00FA5337"/>
    <w:rsid w:val="00FA5DE1"/>
    <w:rsid w:val="00FB23A5"/>
    <w:rsid w:val="00FB3020"/>
    <w:rsid w:val="00FB303C"/>
    <w:rsid w:val="00FB3BB4"/>
    <w:rsid w:val="00FB3CBE"/>
    <w:rsid w:val="00FB5382"/>
    <w:rsid w:val="00FC265D"/>
    <w:rsid w:val="00FC636B"/>
    <w:rsid w:val="00FD3783"/>
    <w:rsid w:val="00FD5631"/>
    <w:rsid w:val="00FD5A0F"/>
    <w:rsid w:val="00FE1AC7"/>
    <w:rsid w:val="00FE4323"/>
    <w:rsid w:val="00FF1E7D"/>
    <w:rsid w:val="00FF3080"/>
    <w:rsid w:val="00FF450A"/>
    <w:rsid w:val="00FF49A0"/>
    <w:rsid w:val="00FF5C47"/>
    <w:rsid w:val="00FF693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1A0A8433-5DA5-44F7-A326-CB7594D026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raditional Arabic"/>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71DA2"/>
    <w:pPr>
      <w:bidi/>
      <w:spacing w:line="567" w:lineRule="exact"/>
      <w:ind w:firstLine="851"/>
      <w:jc w:val="both"/>
    </w:pPr>
    <w:rPr>
      <w:rFonts w:cs="B Nazanin"/>
      <w:sz w:val="24"/>
      <w:szCs w:val="32"/>
    </w:rPr>
  </w:style>
  <w:style w:type="paragraph" w:styleId="Heading1">
    <w:name w:val="heading 1"/>
    <w:basedOn w:val="Normal"/>
    <w:next w:val="Normal"/>
    <w:qFormat/>
    <w:rsid w:val="00454460"/>
    <w:pPr>
      <w:keepNext/>
      <w:spacing w:before="284" w:after="284" w:line="240" w:lineRule="exact"/>
      <w:ind w:firstLine="0"/>
      <w:jc w:val="center"/>
      <w:outlineLvl w:val="0"/>
    </w:pPr>
    <w:rPr>
      <w:rFonts w:cs="B Zar"/>
      <w:b/>
      <w:caps/>
      <w:kern w:val="28"/>
      <w:sz w:val="36"/>
      <w:szCs w:val="36"/>
    </w:rPr>
  </w:style>
  <w:style w:type="paragraph" w:styleId="Heading2">
    <w:name w:val="heading 2"/>
    <w:basedOn w:val="Normal"/>
    <w:next w:val="Normal"/>
    <w:qFormat/>
    <w:rsid w:val="00454460"/>
    <w:pPr>
      <w:keepNext/>
      <w:ind w:firstLine="0"/>
      <w:jc w:val="center"/>
      <w:outlineLvl w:val="1"/>
    </w:pPr>
    <w:rPr>
      <w:rFonts w:cs="B Zar"/>
      <w:b/>
      <w:sz w:val="32"/>
    </w:rPr>
  </w:style>
  <w:style w:type="paragraph" w:styleId="Heading3">
    <w:name w:val="heading 3"/>
    <w:basedOn w:val="Normal"/>
    <w:next w:val="Normal"/>
    <w:link w:val="Heading3Char"/>
    <w:qFormat/>
    <w:rsid w:val="005219C7"/>
    <w:pPr>
      <w:keepNext/>
      <w:outlineLvl w:val="2"/>
    </w:pPr>
    <w:rPr>
      <w:b/>
      <w:bCs/>
    </w:rPr>
  </w:style>
  <w:style w:type="paragraph" w:styleId="Heading4">
    <w:name w:val="heading 4"/>
    <w:basedOn w:val="Normal"/>
    <w:next w:val="Normal"/>
    <w:qFormat/>
    <w:pPr>
      <w:keepNext/>
      <w:spacing w:line="240" w:lineRule="auto"/>
      <w:outlineLvl w:val="3"/>
    </w:pPr>
  </w:style>
  <w:style w:type="paragraph" w:styleId="Heading5">
    <w:name w:val="heading 5"/>
    <w:basedOn w:val="Normal"/>
    <w:next w:val="Normal"/>
    <w:qFormat/>
    <w:pPr>
      <w:keepNext/>
      <w:spacing w:line="240" w:lineRule="auto"/>
      <w:ind w:left="5629"/>
      <w:outlineLvl w:val="4"/>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pPr>
      <w:tabs>
        <w:tab w:val="center" w:pos="4153"/>
        <w:tab w:val="right" w:pos="8306"/>
      </w:tabs>
    </w:pPr>
  </w:style>
  <w:style w:type="paragraph" w:customStyle="1" w:styleId="NoStyle">
    <w:name w:val="No Style"/>
    <w:basedOn w:val="Normal"/>
    <w:pPr>
      <w:spacing w:line="240" w:lineRule="auto"/>
      <w:ind w:firstLine="0"/>
    </w:pPr>
  </w:style>
  <w:style w:type="character" w:styleId="PageNumber">
    <w:name w:val="page number"/>
    <w:basedOn w:val="DefaultParagraphFont"/>
  </w:style>
  <w:style w:type="paragraph" w:styleId="BodyTextIndent">
    <w:name w:val="Body Text Indent"/>
    <w:basedOn w:val="Normal"/>
    <w:pPr>
      <w:spacing w:line="240" w:lineRule="auto"/>
    </w:pPr>
    <w:rPr>
      <w:spacing w:val="-2"/>
    </w:rPr>
  </w:style>
  <w:style w:type="table" w:styleId="TableGrid">
    <w:name w:val="Table Grid"/>
    <w:basedOn w:val="TableNormal"/>
    <w:rsid w:val="00893E96"/>
    <w:pPr>
      <w:bidi/>
      <w:spacing w:line="567" w:lineRule="exact"/>
      <w:ind w:firstLine="851"/>
      <w:jc w:val="lowKashida"/>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rsid w:val="00E6389D"/>
    <w:pPr>
      <w:tabs>
        <w:tab w:val="center" w:pos="4680"/>
        <w:tab w:val="right" w:pos="9360"/>
      </w:tabs>
    </w:pPr>
    <w:rPr>
      <w:rFonts w:cs="Times New Roman"/>
      <w:lang w:val="x-none" w:eastAsia="x-none"/>
    </w:rPr>
  </w:style>
  <w:style w:type="character" w:customStyle="1" w:styleId="HeaderChar">
    <w:name w:val="Header Char"/>
    <w:link w:val="Header"/>
    <w:rsid w:val="00E6389D"/>
    <w:rPr>
      <w:rFonts w:cs="B Lotus"/>
      <w:bCs/>
      <w:sz w:val="24"/>
      <w:szCs w:val="28"/>
    </w:rPr>
  </w:style>
  <w:style w:type="character" w:styleId="CommentReference">
    <w:name w:val="annotation reference"/>
    <w:rsid w:val="00347957"/>
    <w:rPr>
      <w:sz w:val="16"/>
      <w:szCs w:val="16"/>
    </w:rPr>
  </w:style>
  <w:style w:type="paragraph" w:styleId="CommentText">
    <w:name w:val="annotation text"/>
    <w:basedOn w:val="Normal"/>
    <w:link w:val="CommentTextChar"/>
    <w:rsid w:val="00347957"/>
    <w:rPr>
      <w:rFonts w:cs="Times New Roman"/>
      <w:sz w:val="20"/>
      <w:szCs w:val="20"/>
      <w:lang w:val="x-none" w:eastAsia="x-none"/>
    </w:rPr>
  </w:style>
  <w:style w:type="character" w:customStyle="1" w:styleId="CommentTextChar">
    <w:name w:val="Comment Text Char"/>
    <w:link w:val="CommentText"/>
    <w:rsid w:val="00347957"/>
    <w:rPr>
      <w:rFonts w:cs="B Lotus"/>
      <w:bCs/>
    </w:rPr>
  </w:style>
  <w:style w:type="paragraph" w:styleId="CommentSubject">
    <w:name w:val="annotation subject"/>
    <w:basedOn w:val="CommentText"/>
    <w:next w:val="CommentText"/>
    <w:link w:val="CommentSubjectChar"/>
    <w:rsid w:val="00347957"/>
    <w:rPr>
      <w:b/>
    </w:rPr>
  </w:style>
  <w:style w:type="character" w:customStyle="1" w:styleId="CommentSubjectChar">
    <w:name w:val="Comment Subject Char"/>
    <w:link w:val="CommentSubject"/>
    <w:rsid w:val="00347957"/>
    <w:rPr>
      <w:rFonts w:cs="B Lotus"/>
      <w:b/>
      <w:bCs/>
    </w:rPr>
  </w:style>
  <w:style w:type="paragraph" w:styleId="BalloonText">
    <w:name w:val="Balloon Text"/>
    <w:basedOn w:val="Normal"/>
    <w:link w:val="BalloonTextChar"/>
    <w:rsid w:val="00347957"/>
    <w:pPr>
      <w:spacing w:line="240" w:lineRule="auto"/>
    </w:pPr>
    <w:rPr>
      <w:rFonts w:ascii="Tahoma" w:hAnsi="Tahoma" w:cs="Times New Roman"/>
      <w:sz w:val="16"/>
      <w:szCs w:val="16"/>
      <w:lang w:val="x-none" w:eastAsia="x-none"/>
    </w:rPr>
  </w:style>
  <w:style w:type="character" w:customStyle="1" w:styleId="BalloonTextChar">
    <w:name w:val="Balloon Text Char"/>
    <w:link w:val="BalloonText"/>
    <w:rsid w:val="00347957"/>
    <w:rPr>
      <w:rFonts w:ascii="Tahoma" w:hAnsi="Tahoma" w:cs="Tahoma"/>
      <w:bCs/>
      <w:sz w:val="16"/>
      <w:szCs w:val="16"/>
    </w:rPr>
  </w:style>
  <w:style w:type="character" w:styleId="Hyperlink">
    <w:name w:val="Hyperlink"/>
    <w:basedOn w:val="DefaultParagraphFont"/>
    <w:uiPriority w:val="99"/>
    <w:unhideWhenUsed/>
    <w:rsid w:val="00061F7E"/>
    <w:rPr>
      <w:color w:val="0000FF"/>
      <w:u w:val="single"/>
    </w:rPr>
  </w:style>
  <w:style w:type="character" w:customStyle="1" w:styleId="Heading3Char">
    <w:name w:val="Heading 3 Char"/>
    <w:basedOn w:val="DefaultParagraphFont"/>
    <w:link w:val="Heading3"/>
    <w:rsid w:val="005219C7"/>
    <w:rPr>
      <w:rFonts w:cs="B Nazanin"/>
      <w:b/>
      <w:bCs/>
      <w:sz w:val="24"/>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30932177">
      <w:bodyDiv w:val="1"/>
      <w:marLeft w:val="0"/>
      <w:marRight w:val="0"/>
      <w:marTop w:val="0"/>
      <w:marBottom w:val="0"/>
      <w:divBdr>
        <w:top w:val="none" w:sz="0" w:space="0" w:color="auto"/>
        <w:left w:val="none" w:sz="0" w:space="0" w:color="auto"/>
        <w:bottom w:val="none" w:sz="0" w:space="0" w:color="auto"/>
        <w:right w:val="none" w:sz="0" w:space="0" w:color="auto"/>
      </w:divBdr>
    </w:div>
    <w:div w:id="1061053461">
      <w:bodyDiv w:val="1"/>
      <w:marLeft w:val="0"/>
      <w:marRight w:val="0"/>
      <w:marTop w:val="0"/>
      <w:marBottom w:val="0"/>
      <w:divBdr>
        <w:top w:val="none" w:sz="0" w:space="0" w:color="auto"/>
        <w:left w:val="none" w:sz="0" w:space="0" w:color="auto"/>
        <w:bottom w:val="none" w:sz="0" w:space="0" w:color="auto"/>
        <w:right w:val="none" w:sz="0" w:space="0" w:color="auto"/>
      </w:divBdr>
    </w:div>
    <w:div w:id="1182008846">
      <w:bodyDiv w:val="1"/>
      <w:marLeft w:val="0"/>
      <w:marRight w:val="0"/>
      <w:marTop w:val="0"/>
      <w:marBottom w:val="0"/>
      <w:divBdr>
        <w:top w:val="none" w:sz="0" w:space="0" w:color="auto"/>
        <w:left w:val="none" w:sz="0" w:space="0" w:color="auto"/>
        <w:bottom w:val="none" w:sz="0" w:space="0" w:color="auto"/>
        <w:right w:val="none" w:sz="0" w:space="0" w:color="auto"/>
      </w:divBdr>
    </w:div>
    <w:div w:id="1262911419">
      <w:bodyDiv w:val="1"/>
      <w:marLeft w:val="0"/>
      <w:marRight w:val="0"/>
      <w:marTop w:val="0"/>
      <w:marBottom w:val="0"/>
      <w:divBdr>
        <w:top w:val="none" w:sz="0" w:space="0" w:color="auto"/>
        <w:left w:val="none" w:sz="0" w:space="0" w:color="auto"/>
        <w:bottom w:val="none" w:sz="0" w:space="0" w:color="auto"/>
        <w:right w:val="none" w:sz="0" w:space="0" w:color="auto"/>
      </w:divBdr>
    </w:div>
    <w:div w:id="13623174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185</TotalTime>
  <Pages>6</Pages>
  <Words>1085</Words>
  <Characters>6185</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vt:lpstr>
    </vt:vector>
  </TitlesOfParts>
  <Company>Iranian Embassy</Company>
  <LinksUpToDate>false</LinksUpToDate>
  <CharactersWithSpaces>7256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c:title>
  <dc:creator>Tarjomeh</dc:creator>
  <cp:lastModifiedBy>Windows User</cp:lastModifiedBy>
  <cp:revision>7</cp:revision>
  <cp:lastPrinted>2017-04-20T10:01:00Z</cp:lastPrinted>
  <dcterms:created xsi:type="dcterms:W3CDTF">2017-04-20T06:34:00Z</dcterms:created>
  <dcterms:modified xsi:type="dcterms:W3CDTF">2017-04-20T10:01:00Z</dcterms:modified>
</cp:coreProperties>
</file>