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2EC3" w:rsidRDefault="00CA2EC3" w:rsidP="00CA2EC3">
      <w:pPr>
        <w:pStyle w:val="NormalWeb"/>
        <w:bidi/>
        <w:jc w:val="both"/>
        <w:rPr>
          <w:rFonts w:asciiTheme="majorBidi" w:hAnsiTheme="majorBidi" w:cs="B Nazanin" w:hint="cs"/>
          <w:b/>
          <w:bCs/>
          <w:color w:val="000000"/>
          <w:sz w:val="28"/>
          <w:szCs w:val="28"/>
          <w:rtl/>
        </w:rPr>
      </w:pPr>
      <w:r>
        <w:rPr>
          <w:rFonts w:asciiTheme="majorBidi" w:hAnsiTheme="majorBidi" w:cs="B Nazanin" w:hint="cs"/>
          <w:b/>
          <w:bCs/>
          <w:color w:val="000000"/>
          <w:sz w:val="28"/>
          <w:szCs w:val="28"/>
          <w:rtl/>
        </w:rPr>
        <w:t>جاکارتا</w:t>
      </w:r>
    </w:p>
    <w:p w:rsidR="00D94515" w:rsidRPr="00CA2EC3" w:rsidRDefault="00D94515" w:rsidP="00CA2EC3">
      <w:pPr>
        <w:pStyle w:val="NormalWeb"/>
        <w:bidi/>
        <w:jc w:val="both"/>
        <w:rPr>
          <w:rFonts w:ascii="IranNastaliq" w:hAnsi="IranNastaliq" w:cs="B Nazanin"/>
          <w:b/>
          <w:bCs/>
          <w:color w:val="000000"/>
          <w:sz w:val="28"/>
          <w:szCs w:val="28"/>
        </w:rPr>
      </w:pPr>
      <w:r w:rsidRPr="00CA2EC3">
        <w:rPr>
          <w:rFonts w:asciiTheme="majorBidi" w:hAnsiTheme="majorBidi" w:cs="B Nazanin"/>
          <w:b/>
          <w:bCs/>
          <w:color w:val="000000"/>
          <w:sz w:val="28"/>
          <w:szCs w:val="28"/>
        </w:rPr>
        <w:t> </w:t>
      </w:r>
      <w:r w:rsidRPr="00CA2EC3">
        <w:rPr>
          <w:rFonts w:ascii="IranNastaliq" w:hAnsi="IranNastaliq" w:cs="B Nazanin"/>
          <w:b/>
          <w:bCs/>
          <w:color w:val="000000"/>
          <w:sz w:val="28"/>
          <w:szCs w:val="28"/>
          <w:rtl/>
        </w:rPr>
        <w:t xml:space="preserve">روز قدس در شهر جاکارتا در روز </w:t>
      </w:r>
      <w:r w:rsidRPr="00CA2EC3">
        <w:rPr>
          <w:rFonts w:ascii="IranNastaliq" w:hAnsi="IranNastaliq" w:cs="B Nazanin"/>
          <w:b/>
          <w:bCs/>
          <w:color w:val="000000"/>
          <w:sz w:val="28"/>
          <w:szCs w:val="28"/>
          <w:rtl/>
          <w:lang w:bidi="fa-IR"/>
        </w:rPr>
        <w:t>۳</w:t>
      </w:r>
      <w:r w:rsidRPr="00CA2EC3">
        <w:rPr>
          <w:rFonts w:ascii="IranNastaliq" w:hAnsi="IranNastaliq" w:cs="B Nazanin"/>
          <w:b/>
          <w:bCs/>
          <w:color w:val="000000"/>
          <w:sz w:val="28"/>
          <w:szCs w:val="28"/>
          <w:rtl/>
        </w:rPr>
        <w:t xml:space="preserve"> مرداد روبروی سفارت آمریکا برگزار گردید که در رسانه‌ها نیز بازتاب داشت. بنا به گزارش تارگاه </w:t>
      </w:r>
      <w:r w:rsidRPr="00CA2EC3">
        <w:rPr>
          <w:rFonts w:ascii="IranNastaliq" w:hAnsi="IranNastaliq" w:cs="B Nazanin"/>
          <w:b/>
          <w:bCs/>
          <w:i/>
          <w:iCs/>
          <w:color w:val="000000"/>
          <w:sz w:val="28"/>
          <w:szCs w:val="28"/>
          <w:rtl/>
        </w:rPr>
        <w:t>اهل البیت اندونزی</w:t>
      </w:r>
      <w:r w:rsidR="00CA2EC3">
        <w:rPr>
          <w:rStyle w:val="FootnoteReference"/>
          <w:rFonts w:ascii="IranNastaliq" w:hAnsi="IranNastaliq" w:cs="B Nazanin"/>
          <w:b/>
          <w:bCs/>
          <w:i/>
          <w:iCs/>
          <w:color w:val="000000"/>
          <w:sz w:val="28"/>
          <w:szCs w:val="28"/>
          <w:rtl/>
        </w:rPr>
        <w:footnoteReference w:id="2"/>
      </w:r>
      <w:r w:rsidRPr="00CA2EC3">
        <w:rPr>
          <w:rFonts w:ascii="IranNastaliq" w:hAnsi="IranNastaliq" w:cs="B Nazanin"/>
          <w:b/>
          <w:bCs/>
          <w:color w:val="000000"/>
          <w:sz w:val="28"/>
          <w:szCs w:val="28"/>
          <w:rtl/>
        </w:rPr>
        <w:t xml:space="preserve"> صد‌ها نفر در جلوی سفارت آمریکا گرد هم آمدند و شعار </w:t>
      </w:r>
      <w:r w:rsidRPr="00CA2EC3">
        <w:rPr>
          <w:rFonts w:ascii="IranNastaliq" w:hAnsi="IranNastaliq" w:cs="B Nazanin"/>
          <w:b/>
          <w:bCs/>
          <w:color w:val="000000"/>
          <w:sz w:val="28"/>
          <w:szCs w:val="28"/>
          <w:u w:val="single"/>
          <w:rtl/>
        </w:rPr>
        <w:t>مرگ بر آمریکا</w:t>
      </w:r>
      <w:r w:rsidRPr="00CA2EC3">
        <w:rPr>
          <w:rFonts w:ascii="IranNastaliq" w:hAnsi="IranNastaliq" w:cs="B Nazanin"/>
          <w:b/>
          <w:bCs/>
          <w:color w:val="000000"/>
          <w:sz w:val="28"/>
          <w:szCs w:val="28"/>
          <w:rtl/>
        </w:rPr>
        <w:t xml:space="preserve"> و </w:t>
      </w:r>
      <w:r w:rsidR="00CA2EC3">
        <w:rPr>
          <w:rFonts w:ascii="IranNastaliq" w:hAnsi="IranNastaliq" w:cs="B Nazanin"/>
          <w:b/>
          <w:bCs/>
          <w:color w:val="000000"/>
          <w:sz w:val="28"/>
          <w:szCs w:val="28"/>
          <w:u w:val="single"/>
          <w:rtl/>
        </w:rPr>
        <w:t>مرگ بر اسر</w:t>
      </w:r>
      <w:r w:rsidR="00CA2EC3" w:rsidRPr="00CA2EC3">
        <w:rPr>
          <w:rFonts w:ascii="IranNastaliq" w:hAnsi="IranNastaliq" w:cs="B Nazanin" w:hint="cs"/>
          <w:b/>
          <w:bCs/>
          <w:color w:val="000000"/>
          <w:sz w:val="28"/>
          <w:szCs w:val="28"/>
          <w:u w:val="single"/>
          <w:rtl/>
        </w:rPr>
        <w:t>ا</w:t>
      </w:r>
      <w:r w:rsidRPr="00CA2EC3">
        <w:rPr>
          <w:rFonts w:ascii="IranNastaliq" w:hAnsi="IranNastaliq" w:cs="B Nazanin"/>
          <w:b/>
          <w:bCs/>
          <w:color w:val="000000"/>
          <w:sz w:val="28"/>
          <w:szCs w:val="28"/>
          <w:u w:val="single"/>
          <w:rtl/>
        </w:rPr>
        <w:t>ی</w:t>
      </w:r>
      <w:r w:rsidR="00CA2EC3" w:rsidRPr="00CA2EC3">
        <w:rPr>
          <w:rFonts w:ascii="IranNastaliq" w:hAnsi="IranNastaliq" w:cs="B Nazanin" w:hint="cs"/>
          <w:b/>
          <w:bCs/>
          <w:color w:val="000000"/>
          <w:sz w:val="28"/>
          <w:szCs w:val="28"/>
          <w:u w:val="single"/>
          <w:rtl/>
        </w:rPr>
        <w:t>یل</w:t>
      </w:r>
      <w:r w:rsidRPr="00CA2EC3">
        <w:rPr>
          <w:rFonts w:ascii="IranNastaliq" w:hAnsi="IranNastaliq" w:cs="B Nazanin"/>
          <w:b/>
          <w:bCs/>
          <w:color w:val="000000"/>
          <w:sz w:val="28"/>
          <w:szCs w:val="28"/>
          <w:rtl/>
        </w:rPr>
        <w:t xml:space="preserve"> سر دادند. در این تجمع در حمایت از مردم مظلوم فلسطین به ویژه مردم غزه شعار هایی سر داده شد. آقای مجتهد هاشم سردبیر کمیته اهل البیت اندونزی ابراز داشت که این تجمع نشانگر بخشی از همبستگی‌ ما </w:t>
      </w:r>
      <w:r w:rsidR="00CA2EC3">
        <w:rPr>
          <w:rFonts w:ascii="IranNastaliq" w:hAnsi="IranNastaliq" w:cs="B Nazanin" w:hint="cs"/>
          <w:b/>
          <w:bCs/>
          <w:color w:val="000000"/>
          <w:sz w:val="28"/>
          <w:szCs w:val="28"/>
          <w:rtl/>
        </w:rPr>
        <w:t>با</w:t>
      </w:r>
      <w:r w:rsidRPr="00CA2EC3">
        <w:rPr>
          <w:rFonts w:ascii="IranNastaliq" w:hAnsi="IranNastaliq" w:cs="B Nazanin"/>
          <w:b/>
          <w:bCs/>
          <w:color w:val="000000"/>
          <w:sz w:val="28"/>
          <w:szCs w:val="28"/>
          <w:rtl/>
        </w:rPr>
        <w:t xml:space="preserve"> مردم فلسطین است. در این تجمع ده‌ها پرچم فلسطین در روبر</w:t>
      </w:r>
      <w:r w:rsidR="00CA2EC3">
        <w:rPr>
          <w:rFonts w:ascii="IranNastaliq" w:hAnsi="IranNastaliq" w:cs="B Nazanin"/>
          <w:b/>
          <w:bCs/>
          <w:color w:val="000000"/>
          <w:sz w:val="28"/>
          <w:szCs w:val="28"/>
          <w:rtl/>
        </w:rPr>
        <w:t>وی سفارت آمریکا به اهتزاز در آم</w:t>
      </w:r>
      <w:r w:rsidRPr="00CA2EC3">
        <w:rPr>
          <w:rFonts w:ascii="IranNastaliq" w:hAnsi="IranNastaliq" w:cs="B Nazanin"/>
          <w:b/>
          <w:bCs/>
          <w:color w:val="000000"/>
          <w:sz w:val="28"/>
          <w:szCs w:val="28"/>
          <w:rtl/>
        </w:rPr>
        <w:t>ده بود</w:t>
      </w:r>
      <w:r w:rsidRPr="00CA2EC3">
        <w:rPr>
          <w:rFonts w:ascii="IranNastaliq" w:hAnsi="IranNastaliq" w:cs="B Nazanin"/>
          <w:b/>
          <w:bCs/>
          <w:color w:val="000000"/>
          <w:sz w:val="28"/>
          <w:szCs w:val="28"/>
        </w:rPr>
        <w:t xml:space="preserve">. </w:t>
      </w:r>
      <w:r w:rsidRPr="00CA2EC3">
        <w:rPr>
          <w:rFonts w:asciiTheme="majorBidi" w:hAnsiTheme="majorBidi" w:cs="B Nazanin"/>
          <w:b/>
          <w:bCs/>
          <w:color w:val="000000"/>
          <w:sz w:val="28"/>
          <w:szCs w:val="28"/>
        </w:rPr>
        <w:t> </w:t>
      </w:r>
    </w:p>
    <w:p w:rsidR="00CA2EC3" w:rsidRDefault="00CA2EC3" w:rsidP="00CA2EC3">
      <w:pPr>
        <w:pStyle w:val="NormalWeb"/>
        <w:bidi/>
        <w:jc w:val="both"/>
        <w:rPr>
          <w:rFonts w:ascii="IranNastaliq" w:hAnsi="IranNastaliq" w:cs="B Nazanin" w:hint="cs"/>
          <w:b/>
          <w:bCs/>
          <w:color w:val="000000"/>
          <w:sz w:val="28"/>
          <w:szCs w:val="28"/>
          <w:rtl/>
        </w:rPr>
      </w:pPr>
      <w:r w:rsidRPr="00CA2EC3">
        <w:rPr>
          <w:rFonts w:ascii="IranNastaliq" w:hAnsi="IranNastaliq" w:cs="B Nazanin"/>
          <w:b/>
          <w:bCs/>
          <w:color w:val="000000"/>
          <w:sz w:val="28"/>
          <w:szCs w:val="28"/>
          <w:rtl/>
        </w:rPr>
        <w:t>سمرنگ</w:t>
      </w:r>
    </w:p>
    <w:p w:rsidR="006F446C" w:rsidRPr="00CA2EC3" w:rsidRDefault="00CA2EC3" w:rsidP="00CA2EC3">
      <w:pPr>
        <w:pStyle w:val="NormalWeb"/>
        <w:bidi/>
        <w:jc w:val="both"/>
        <w:rPr>
          <w:rFonts w:ascii="IranNastaliq" w:hAnsi="IranNastaliq" w:cs="B Nazanin"/>
          <w:b/>
          <w:bCs/>
          <w:color w:val="000000"/>
          <w:sz w:val="28"/>
          <w:szCs w:val="28"/>
        </w:rPr>
      </w:pPr>
      <w:r>
        <w:rPr>
          <w:rFonts w:ascii="IranNastaliq" w:hAnsi="IranNastaliq" w:cs="B Nazanin"/>
          <w:b/>
          <w:bCs/>
          <w:color w:val="000000"/>
          <w:sz w:val="28"/>
          <w:szCs w:val="28"/>
          <w:rtl/>
        </w:rPr>
        <w:t>در شهر سمرنگ نیز این ر</w:t>
      </w:r>
      <w:r>
        <w:rPr>
          <w:rFonts w:ascii="IranNastaliq" w:hAnsi="IranNastaliq" w:cs="B Nazanin" w:hint="cs"/>
          <w:b/>
          <w:bCs/>
          <w:color w:val="000000"/>
          <w:sz w:val="28"/>
          <w:szCs w:val="28"/>
          <w:rtl/>
        </w:rPr>
        <w:t>ا</w:t>
      </w:r>
      <w:r>
        <w:rPr>
          <w:rFonts w:ascii="IranNastaliq" w:hAnsi="IranNastaliq" w:cs="B Nazanin"/>
          <w:b/>
          <w:bCs/>
          <w:color w:val="000000"/>
          <w:sz w:val="28"/>
          <w:szCs w:val="28"/>
          <w:rtl/>
        </w:rPr>
        <w:t>هپیم</w:t>
      </w:r>
      <w:r>
        <w:rPr>
          <w:rFonts w:ascii="IranNastaliq" w:hAnsi="IranNastaliq" w:cs="B Nazanin" w:hint="cs"/>
          <w:b/>
          <w:bCs/>
          <w:color w:val="000000"/>
          <w:sz w:val="28"/>
          <w:szCs w:val="28"/>
          <w:rtl/>
        </w:rPr>
        <w:t>ای</w:t>
      </w:r>
      <w:r w:rsidR="00D94515" w:rsidRPr="00CA2EC3">
        <w:rPr>
          <w:rFonts w:ascii="IranNastaliq" w:hAnsi="IranNastaliq" w:cs="B Nazanin"/>
          <w:b/>
          <w:bCs/>
          <w:color w:val="000000"/>
          <w:sz w:val="28"/>
          <w:szCs w:val="28"/>
          <w:rtl/>
        </w:rPr>
        <w:t>ی برگزار گردید. بنا به گزارش اهل البیت اندونزی</w:t>
      </w:r>
      <w:r>
        <w:rPr>
          <w:rStyle w:val="FootnoteReference"/>
          <w:rFonts w:ascii="IranNastaliq" w:hAnsi="IranNastaliq" w:cs="B Nazanin"/>
          <w:b/>
          <w:bCs/>
          <w:color w:val="000000"/>
          <w:sz w:val="28"/>
          <w:szCs w:val="28"/>
          <w:rtl/>
        </w:rPr>
        <w:footnoteReference w:id="3"/>
      </w:r>
      <w:r w:rsidR="00D94515" w:rsidRPr="00CA2EC3">
        <w:rPr>
          <w:rFonts w:ascii="IranNastaliq" w:hAnsi="IranNastaliq" w:cs="B Nazanin"/>
          <w:b/>
          <w:bCs/>
          <w:color w:val="000000"/>
          <w:sz w:val="28"/>
          <w:szCs w:val="28"/>
          <w:rtl/>
        </w:rPr>
        <w:t xml:space="preserve"> این راهپیمایی راس ساعت </w:t>
      </w:r>
      <w:r w:rsidR="00D94515" w:rsidRPr="00CA2EC3">
        <w:rPr>
          <w:rFonts w:ascii="IranNastaliq" w:hAnsi="IranNastaliq" w:cs="B Nazanin"/>
          <w:b/>
          <w:bCs/>
          <w:color w:val="000000"/>
          <w:sz w:val="28"/>
          <w:szCs w:val="28"/>
          <w:rtl/>
          <w:lang w:bidi="fa-IR"/>
        </w:rPr>
        <w:t>۱۴</w:t>
      </w:r>
      <w:r w:rsidR="00D94515" w:rsidRPr="00CA2EC3">
        <w:rPr>
          <w:rFonts w:ascii="IranNastaliq" w:hAnsi="IranNastaliq" w:cs="B Nazanin"/>
          <w:b/>
          <w:bCs/>
          <w:color w:val="000000"/>
          <w:sz w:val="28"/>
          <w:szCs w:val="28"/>
          <w:rtl/>
        </w:rPr>
        <w:t xml:space="preserve"> در مسجد جامع بیت الرحمن در میدان </w:t>
      </w:r>
      <w:r w:rsidR="00D94515" w:rsidRPr="00CA2EC3">
        <w:rPr>
          <w:rFonts w:ascii="IranNastaliq" w:hAnsi="IranNastaliq" w:cs="B Nazanin"/>
          <w:b/>
          <w:bCs/>
          <w:color w:val="000000"/>
          <w:sz w:val="28"/>
          <w:szCs w:val="28"/>
          <w:u w:val="single"/>
          <w:rtl/>
        </w:rPr>
        <w:t>سیمپانگ لیما</w:t>
      </w:r>
      <w:r w:rsidRPr="00CA2EC3">
        <w:rPr>
          <w:rFonts w:ascii="IranNastaliq" w:hAnsi="IranNastaliq" w:cs="B Nazanin" w:hint="cs"/>
          <w:b/>
          <w:bCs/>
          <w:color w:val="000000"/>
          <w:sz w:val="28"/>
          <w:szCs w:val="28"/>
          <w:rtl/>
        </w:rPr>
        <w:t xml:space="preserve"> </w:t>
      </w:r>
      <w:r w:rsidR="006F446C" w:rsidRPr="00CA2EC3">
        <w:rPr>
          <w:rFonts w:ascii="IranNastaliq" w:hAnsi="IranNastaliq" w:cs="B Nazanin"/>
          <w:b/>
          <w:bCs/>
          <w:color w:val="000000"/>
          <w:sz w:val="28"/>
          <w:szCs w:val="28"/>
          <w:rtl/>
        </w:rPr>
        <w:t xml:space="preserve">برگزار گردید. در این راهپیمائی شعار </w:t>
      </w:r>
      <w:r w:rsidR="006F446C" w:rsidRPr="00CA2EC3">
        <w:rPr>
          <w:rFonts w:ascii="IranNastaliq" w:hAnsi="IranNastaliq" w:cs="B Nazanin"/>
          <w:b/>
          <w:bCs/>
          <w:color w:val="000000"/>
          <w:sz w:val="28"/>
          <w:szCs w:val="28"/>
          <w:u w:val="single"/>
          <w:rtl/>
        </w:rPr>
        <w:t>مرگ بر آمریکا</w:t>
      </w:r>
      <w:r>
        <w:rPr>
          <w:rFonts w:ascii="IranNastaliq" w:hAnsi="IranNastaliq" w:cs="B Nazanin" w:hint="cs"/>
          <w:b/>
          <w:bCs/>
          <w:color w:val="000000"/>
          <w:sz w:val="28"/>
          <w:szCs w:val="28"/>
          <w:u w:val="single"/>
          <w:rtl/>
        </w:rPr>
        <w:t>،</w:t>
      </w:r>
      <w:r w:rsidR="006F446C" w:rsidRPr="00CA2EC3">
        <w:rPr>
          <w:rFonts w:ascii="IranNastaliq" w:hAnsi="IranNastaliq" w:cs="B Nazanin"/>
          <w:b/>
          <w:bCs/>
          <w:color w:val="000000"/>
          <w:sz w:val="28"/>
          <w:szCs w:val="28"/>
          <w:rtl/>
        </w:rPr>
        <w:t xml:space="preserve"> </w:t>
      </w:r>
      <w:r w:rsidR="006F446C" w:rsidRPr="00CA2EC3">
        <w:rPr>
          <w:rFonts w:ascii="IranNastaliq" w:hAnsi="IranNastaliq" w:cs="B Nazanin"/>
          <w:b/>
          <w:bCs/>
          <w:color w:val="000000"/>
          <w:sz w:val="28"/>
          <w:szCs w:val="28"/>
          <w:u w:val="single"/>
          <w:rtl/>
        </w:rPr>
        <w:t>مرگ بر اسرائیل</w:t>
      </w:r>
      <w:r>
        <w:rPr>
          <w:rFonts w:ascii="IranNastaliq" w:hAnsi="IranNastaliq" w:cs="B Nazanin" w:hint="cs"/>
          <w:b/>
          <w:bCs/>
          <w:color w:val="000000"/>
          <w:sz w:val="28"/>
          <w:szCs w:val="28"/>
          <w:rtl/>
        </w:rPr>
        <w:t>،</w:t>
      </w:r>
      <w:r w:rsidR="006F446C" w:rsidRPr="00CA2EC3">
        <w:rPr>
          <w:rFonts w:ascii="IranNastaliq" w:hAnsi="IranNastaliq" w:cs="B Nazanin"/>
          <w:b/>
          <w:bCs/>
          <w:color w:val="000000"/>
          <w:sz w:val="28"/>
          <w:szCs w:val="28"/>
          <w:rtl/>
        </w:rPr>
        <w:t xml:space="preserve"> </w:t>
      </w:r>
      <w:r w:rsidR="006F446C" w:rsidRPr="00CA2EC3">
        <w:rPr>
          <w:rFonts w:ascii="IranNastaliq" w:hAnsi="IranNastaliq" w:cs="B Nazanin"/>
          <w:b/>
          <w:bCs/>
          <w:color w:val="000000"/>
          <w:sz w:val="28"/>
          <w:szCs w:val="28"/>
          <w:u w:val="single"/>
          <w:rtl/>
        </w:rPr>
        <w:t>لعنت بر آمریکا</w:t>
      </w:r>
      <w:r>
        <w:rPr>
          <w:rFonts w:ascii="IranNastaliq" w:hAnsi="IranNastaliq" w:cs="B Nazanin" w:hint="cs"/>
          <w:b/>
          <w:bCs/>
          <w:color w:val="000000"/>
          <w:sz w:val="28"/>
          <w:szCs w:val="28"/>
          <w:rtl/>
        </w:rPr>
        <w:t>،</w:t>
      </w:r>
      <w:r w:rsidR="006F446C" w:rsidRPr="00CA2EC3">
        <w:rPr>
          <w:rFonts w:ascii="IranNastaliq" w:hAnsi="IranNastaliq" w:cs="B Nazanin"/>
          <w:b/>
          <w:bCs/>
          <w:color w:val="000000"/>
          <w:sz w:val="28"/>
          <w:szCs w:val="28"/>
          <w:rtl/>
        </w:rPr>
        <w:t xml:space="preserve"> </w:t>
      </w:r>
      <w:r w:rsidR="006F446C" w:rsidRPr="00CA2EC3">
        <w:rPr>
          <w:rFonts w:ascii="IranNastaliq" w:hAnsi="IranNastaliq" w:cs="B Nazanin"/>
          <w:b/>
          <w:bCs/>
          <w:color w:val="000000"/>
          <w:sz w:val="28"/>
          <w:szCs w:val="28"/>
          <w:u w:val="single"/>
          <w:rtl/>
        </w:rPr>
        <w:t>لعنت بر اسرائیل</w:t>
      </w:r>
      <w:r w:rsidR="006F446C" w:rsidRPr="00CA2EC3">
        <w:rPr>
          <w:rFonts w:ascii="IranNastaliq" w:hAnsi="IranNastaliq" w:cs="B Nazanin"/>
          <w:b/>
          <w:bCs/>
          <w:color w:val="000000"/>
          <w:sz w:val="28"/>
          <w:szCs w:val="28"/>
          <w:rtl/>
        </w:rPr>
        <w:t xml:space="preserve"> و </w:t>
      </w:r>
      <w:r w:rsidR="006F446C" w:rsidRPr="00CA2EC3">
        <w:rPr>
          <w:rFonts w:ascii="IranNastaliq" w:hAnsi="IranNastaliq" w:cs="B Nazanin"/>
          <w:b/>
          <w:bCs/>
          <w:color w:val="000000"/>
          <w:sz w:val="28"/>
          <w:szCs w:val="28"/>
          <w:u w:val="single"/>
          <w:rtl/>
        </w:rPr>
        <w:t>آمریکای تروریست</w:t>
      </w:r>
      <w:r w:rsidR="006F446C" w:rsidRPr="00CA2EC3">
        <w:rPr>
          <w:rFonts w:ascii="IranNastaliq" w:hAnsi="IranNastaliq" w:cs="B Nazanin"/>
          <w:b/>
          <w:bCs/>
          <w:color w:val="000000"/>
          <w:sz w:val="28"/>
          <w:szCs w:val="28"/>
          <w:rtl/>
        </w:rPr>
        <w:t xml:space="preserve"> سر داده شد. همچنین روبروی فرمانداری نیز خطبه‌ای خوانده شد</w:t>
      </w:r>
      <w:r w:rsidR="006F446C" w:rsidRPr="00CA2EC3">
        <w:rPr>
          <w:rFonts w:ascii="IranNastaliq" w:hAnsi="IranNastaliq" w:cs="B Nazanin"/>
          <w:b/>
          <w:bCs/>
          <w:color w:val="000000"/>
          <w:sz w:val="28"/>
          <w:szCs w:val="28"/>
        </w:rPr>
        <w:t>.</w:t>
      </w:r>
      <w:r w:rsidR="006F446C" w:rsidRPr="00CA2EC3">
        <w:rPr>
          <w:rFonts w:ascii="Verdana" w:hAnsi="Verdana" w:cs="B Nazanin"/>
          <w:b/>
          <w:bCs/>
          <w:color w:val="000000"/>
          <w:sz w:val="28"/>
          <w:szCs w:val="28"/>
        </w:rPr>
        <w:t> </w:t>
      </w:r>
    </w:p>
    <w:p w:rsidR="00CA2EC3" w:rsidRDefault="00CA2EC3" w:rsidP="00CA2EC3">
      <w:pPr>
        <w:pStyle w:val="NormalWeb"/>
        <w:bidi/>
        <w:jc w:val="both"/>
        <w:rPr>
          <w:rFonts w:ascii="IranNastaliq" w:hAnsi="IranNastaliq" w:cs="B Nazanin" w:hint="cs"/>
          <w:b/>
          <w:bCs/>
          <w:color w:val="000000"/>
          <w:sz w:val="28"/>
          <w:szCs w:val="28"/>
          <w:rtl/>
        </w:rPr>
      </w:pPr>
      <w:r w:rsidRPr="00CA2EC3">
        <w:rPr>
          <w:rFonts w:ascii="IranNastaliq" w:hAnsi="IranNastaliq" w:cs="B Nazanin"/>
          <w:b/>
          <w:bCs/>
          <w:color w:val="000000"/>
          <w:sz w:val="28"/>
          <w:szCs w:val="28"/>
          <w:rtl/>
        </w:rPr>
        <w:t>سور</w:t>
      </w:r>
      <w:r>
        <w:rPr>
          <w:rFonts w:ascii="IranNastaliq" w:hAnsi="IranNastaliq" w:cs="B Nazanin" w:hint="cs"/>
          <w:b/>
          <w:bCs/>
          <w:color w:val="000000"/>
          <w:sz w:val="28"/>
          <w:szCs w:val="28"/>
          <w:rtl/>
        </w:rPr>
        <w:t>ا</w:t>
      </w:r>
      <w:r w:rsidRPr="00CA2EC3">
        <w:rPr>
          <w:rFonts w:ascii="IranNastaliq" w:hAnsi="IranNastaliq" w:cs="B Nazanin"/>
          <w:b/>
          <w:bCs/>
          <w:color w:val="000000"/>
          <w:sz w:val="28"/>
          <w:szCs w:val="28"/>
          <w:rtl/>
        </w:rPr>
        <w:t>ب</w:t>
      </w:r>
      <w:r>
        <w:rPr>
          <w:rFonts w:ascii="IranNastaliq" w:hAnsi="IranNastaliq" w:cs="B Nazanin" w:hint="cs"/>
          <w:b/>
          <w:bCs/>
          <w:color w:val="000000"/>
          <w:sz w:val="28"/>
          <w:szCs w:val="28"/>
          <w:rtl/>
        </w:rPr>
        <w:t>ا</w:t>
      </w:r>
      <w:r w:rsidRPr="00CA2EC3">
        <w:rPr>
          <w:rFonts w:ascii="IranNastaliq" w:hAnsi="IranNastaliq" w:cs="B Nazanin"/>
          <w:b/>
          <w:bCs/>
          <w:color w:val="000000"/>
          <w:sz w:val="28"/>
          <w:szCs w:val="28"/>
          <w:rtl/>
        </w:rPr>
        <w:t>یا</w:t>
      </w:r>
    </w:p>
    <w:p w:rsidR="006F446C" w:rsidRPr="00CA2EC3" w:rsidRDefault="006F446C" w:rsidP="00CA2EC3">
      <w:pPr>
        <w:pStyle w:val="NormalWeb"/>
        <w:bidi/>
        <w:jc w:val="both"/>
        <w:rPr>
          <w:rFonts w:ascii="IranNastaliq" w:hAnsi="IranNastaliq" w:cs="B Nazanin"/>
          <w:b/>
          <w:bCs/>
          <w:color w:val="000000"/>
          <w:sz w:val="28"/>
          <w:szCs w:val="28"/>
        </w:rPr>
      </w:pPr>
      <w:r w:rsidRPr="00CA2EC3">
        <w:rPr>
          <w:rFonts w:ascii="IranNastaliq" w:hAnsi="IranNastaliq" w:cs="B Nazanin"/>
          <w:b/>
          <w:bCs/>
          <w:color w:val="000000"/>
          <w:sz w:val="28"/>
          <w:szCs w:val="28"/>
          <w:rtl/>
        </w:rPr>
        <w:t xml:space="preserve">همچنین در شهر </w:t>
      </w:r>
      <w:r w:rsidR="00CA2EC3" w:rsidRPr="00CA2EC3">
        <w:rPr>
          <w:rFonts w:ascii="IranNastaliq" w:hAnsi="IranNastaliq" w:cs="B Nazanin"/>
          <w:b/>
          <w:bCs/>
          <w:color w:val="000000"/>
          <w:sz w:val="28"/>
          <w:szCs w:val="28"/>
          <w:rtl/>
        </w:rPr>
        <w:t>سور</w:t>
      </w:r>
      <w:r w:rsidR="00CA2EC3">
        <w:rPr>
          <w:rFonts w:ascii="IranNastaliq" w:hAnsi="IranNastaliq" w:cs="B Nazanin" w:hint="cs"/>
          <w:b/>
          <w:bCs/>
          <w:color w:val="000000"/>
          <w:sz w:val="28"/>
          <w:szCs w:val="28"/>
          <w:rtl/>
        </w:rPr>
        <w:t>ا</w:t>
      </w:r>
      <w:r w:rsidR="00CA2EC3" w:rsidRPr="00CA2EC3">
        <w:rPr>
          <w:rFonts w:ascii="IranNastaliq" w:hAnsi="IranNastaliq" w:cs="B Nazanin"/>
          <w:b/>
          <w:bCs/>
          <w:color w:val="000000"/>
          <w:sz w:val="28"/>
          <w:szCs w:val="28"/>
          <w:rtl/>
        </w:rPr>
        <w:t>ب</w:t>
      </w:r>
      <w:r w:rsidR="00CA2EC3">
        <w:rPr>
          <w:rFonts w:ascii="IranNastaliq" w:hAnsi="IranNastaliq" w:cs="B Nazanin" w:hint="cs"/>
          <w:b/>
          <w:bCs/>
          <w:color w:val="000000"/>
          <w:sz w:val="28"/>
          <w:szCs w:val="28"/>
          <w:rtl/>
        </w:rPr>
        <w:t>ا</w:t>
      </w:r>
      <w:r w:rsidR="00CA2EC3" w:rsidRPr="00CA2EC3">
        <w:rPr>
          <w:rFonts w:ascii="IranNastaliq" w:hAnsi="IranNastaliq" w:cs="B Nazanin"/>
          <w:b/>
          <w:bCs/>
          <w:color w:val="000000"/>
          <w:sz w:val="28"/>
          <w:szCs w:val="28"/>
          <w:rtl/>
        </w:rPr>
        <w:t>یا</w:t>
      </w:r>
      <w:r w:rsidR="00CA2EC3">
        <w:rPr>
          <w:rFonts w:ascii="IranNastaliq" w:hAnsi="IranNastaliq" w:cs="B Nazanin" w:hint="cs"/>
          <w:b/>
          <w:bCs/>
          <w:color w:val="000000"/>
          <w:sz w:val="28"/>
          <w:szCs w:val="28"/>
          <w:rtl/>
        </w:rPr>
        <w:t xml:space="preserve"> </w:t>
      </w:r>
      <w:r w:rsidRPr="00CA2EC3">
        <w:rPr>
          <w:rFonts w:ascii="IranNastaliq" w:hAnsi="IranNastaliq" w:cs="B Nazanin"/>
          <w:b/>
          <w:bCs/>
          <w:color w:val="000000"/>
          <w:sz w:val="28"/>
          <w:szCs w:val="28"/>
          <w:rtl/>
        </w:rPr>
        <w:t>نیز راهپیمائی ضدّ اسرائیلی در روز قدس صورت پذیرفت. به گزارش تارگاه لیپوتان اسلام</w:t>
      </w:r>
      <w:r w:rsidR="00CA2EC3">
        <w:rPr>
          <w:rStyle w:val="FootnoteReference"/>
          <w:rFonts w:ascii="IranNastaliq" w:hAnsi="IranNastaliq" w:cs="B Nazanin"/>
          <w:b/>
          <w:bCs/>
          <w:color w:val="000000"/>
          <w:sz w:val="28"/>
          <w:szCs w:val="28"/>
          <w:rtl/>
        </w:rPr>
        <w:footnoteReference w:id="4"/>
      </w:r>
      <w:r w:rsidRPr="00CA2EC3">
        <w:rPr>
          <w:rFonts w:ascii="IranNastaliq" w:hAnsi="IranNastaliq" w:cs="B Nazanin"/>
          <w:b/>
          <w:bCs/>
          <w:color w:val="000000"/>
          <w:sz w:val="28"/>
          <w:szCs w:val="28"/>
          <w:rtl/>
        </w:rPr>
        <w:t xml:space="preserve">، هزاران نفر در قالب تجمعی به نام " کمیل" که به زبان اندونزیایی مخفف </w:t>
      </w:r>
      <w:r w:rsidR="00CA2EC3">
        <w:rPr>
          <w:rFonts w:ascii="IranNastaliq" w:hAnsi="IranNastaliq" w:hint="cs"/>
          <w:b/>
          <w:bCs/>
          <w:color w:val="000000"/>
          <w:sz w:val="28"/>
          <w:szCs w:val="28"/>
          <w:rtl/>
        </w:rPr>
        <w:t>"</w:t>
      </w:r>
      <w:r w:rsidRPr="00CA2EC3">
        <w:rPr>
          <w:rFonts w:ascii="IranNastaliq" w:hAnsi="IranNastaliq" w:cs="B Nazanin"/>
          <w:b/>
          <w:bCs/>
          <w:color w:val="000000"/>
          <w:sz w:val="28"/>
          <w:szCs w:val="28"/>
          <w:rtl/>
        </w:rPr>
        <w:t>کمیته ام</w:t>
      </w:r>
      <w:r w:rsidR="00CA2EC3">
        <w:rPr>
          <w:rFonts w:ascii="IranNastaliq" w:hAnsi="IranNastaliq" w:cs="B Nazanin"/>
          <w:b/>
          <w:bCs/>
          <w:color w:val="000000"/>
          <w:sz w:val="28"/>
          <w:szCs w:val="28"/>
          <w:rtl/>
        </w:rPr>
        <w:t>ت م</w:t>
      </w:r>
      <w:r w:rsidR="00CA2EC3">
        <w:rPr>
          <w:rFonts w:ascii="IranNastaliq" w:hAnsi="IranNastaliq" w:cs="B Nazanin" w:hint="cs"/>
          <w:b/>
          <w:bCs/>
          <w:color w:val="000000"/>
          <w:sz w:val="28"/>
          <w:szCs w:val="28"/>
          <w:rtl/>
        </w:rPr>
        <w:t>س</w:t>
      </w:r>
      <w:r w:rsidRPr="00CA2EC3">
        <w:rPr>
          <w:rFonts w:ascii="IranNastaliq" w:hAnsi="IranNastaliq" w:cs="B Nazanin"/>
          <w:b/>
          <w:bCs/>
          <w:color w:val="000000"/>
          <w:sz w:val="28"/>
          <w:szCs w:val="28"/>
          <w:rtl/>
        </w:rPr>
        <w:t>لمان ضدّ آمریکا و اسرائیل</w:t>
      </w:r>
      <w:r w:rsidR="00CA2EC3">
        <w:rPr>
          <w:rFonts w:ascii="IranNastaliq" w:hAnsi="IranNastaliq" w:hint="cs"/>
          <w:b/>
          <w:bCs/>
          <w:color w:val="000000"/>
          <w:sz w:val="28"/>
          <w:szCs w:val="28"/>
          <w:rtl/>
        </w:rPr>
        <w:t>"</w:t>
      </w:r>
      <w:r w:rsidRPr="00CA2EC3">
        <w:rPr>
          <w:rFonts w:ascii="IranNastaliq" w:hAnsi="IranNastaliq" w:cs="B Nazanin"/>
          <w:b/>
          <w:bCs/>
          <w:color w:val="000000"/>
          <w:sz w:val="28"/>
          <w:szCs w:val="28"/>
          <w:rtl/>
        </w:rPr>
        <w:t xml:space="preserve"> می‌‌باشد در ا</w:t>
      </w:r>
      <w:r w:rsidR="00CA2EC3">
        <w:rPr>
          <w:rFonts w:ascii="IranNastaliq" w:hAnsi="IranNastaliq" w:cs="B Nazanin"/>
          <w:b/>
          <w:bCs/>
          <w:color w:val="000000"/>
          <w:sz w:val="28"/>
          <w:szCs w:val="28"/>
          <w:rtl/>
        </w:rPr>
        <w:t>ین گردهم آیی به پشتیبانی از مرد</w:t>
      </w:r>
      <w:r w:rsidRPr="00CA2EC3">
        <w:rPr>
          <w:rFonts w:ascii="IranNastaliq" w:hAnsi="IranNastaliq" w:cs="B Nazanin"/>
          <w:b/>
          <w:bCs/>
          <w:color w:val="000000"/>
          <w:sz w:val="28"/>
          <w:szCs w:val="28"/>
          <w:rtl/>
        </w:rPr>
        <w:t>م مظلوم فلسطین پرداختند</w:t>
      </w:r>
      <w:r w:rsidR="00CA2EC3">
        <w:rPr>
          <w:rFonts w:ascii="IranNastaliq" w:hAnsi="IranNastaliq" w:cs="B Nazanin"/>
          <w:b/>
          <w:bCs/>
          <w:color w:val="000000"/>
          <w:sz w:val="28"/>
          <w:szCs w:val="28"/>
          <w:rtl/>
        </w:rPr>
        <w:t>. این راهپیمائی در روبروی کنسول</w:t>
      </w:r>
      <w:r w:rsidRPr="00CA2EC3">
        <w:rPr>
          <w:rFonts w:ascii="IranNastaliq" w:hAnsi="IranNastaliq" w:cs="B Nazanin"/>
          <w:b/>
          <w:bCs/>
          <w:color w:val="000000"/>
          <w:sz w:val="28"/>
          <w:szCs w:val="28"/>
          <w:rtl/>
        </w:rPr>
        <w:t xml:space="preserve">گری آمریکا </w:t>
      </w:r>
      <w:r w:rsidR="00CA2EC3">
        <w:rPr>
          <w:rFonts w:ascii="IranNastaliq" w:hAnsi="IranNastaliq" w:cs="B Nazanin"/>
          <w:b/>
          <w:bCs/>
          <w:color w:val="000000"/>
          <w:sz w:val="28"/>
          <w:szCs w:val="28"/>
          <w:rtl/>
        </w:rPr>
        <w:t>صورت پذیرفته بود. در این گرد هم</w:t>
      </w:r>
      <w:r w:rsidR="00CA2EC3">
        <w:rPr>
          <w:rFonts w:ascii="IranNastaliq" w:hAnsi="IranNastaliq" w:cs="B Nazanin" w:hint="cs"/>
          <w:b/>
          <w:bCs/>
          <w:color w:val="000000"/>
          <w:sz w:val="28"/>
          <w:szCs w:val="28"/>
          <w:rtl/>
        </w:rPr>
        <w:t xml:space="preserve"> </w:t>
      </w:r>
      <w:r w:rsidRPr="00CA2EC3">
        <w:rPr>
          <w:rFonts w:ascii="IranNastaliq" w:hAnsi="IranNastaliq" w:cs="B Nazanin"/>
          <w:b/>
          <w:bCs/>
          <w:color w:val="000000"/>
          <w:sz w:val="28"/>
          <w:szCs w:val="28"/>
          <w:rtl/>
        </w:rPr>
        <w:t xml:space="preserve">آیی نیز بیانیه‌ای صادر شد و در انتها نیز </w:t>
      </w:r>
      <w:r w:rsidR="00CA2EC3" w:rsidRPr="00CA2EC3">
        <w:rPr>
          <w:rFonts w:ascii="IranNastaliq" w:hAnsi="IranNastaliq" w:cs="B Nazanin"/>
          <w:b/>
          <w:bCs/>
          <w:color w:val="000000"/>
          <w:sz w:val="28"/>
          <w:szCs w:val="28"/>
          <w:rtl/>
        </w:rPr>
        <w:t xml:space="preserve">خطبه‌ای </w:t>
      </w:r>
      <w:r w:rsidRPr="00CA2EC3">
        <w:rPr>
          <w:rFonts w:ascii="IranNastaliq" w:hAnsi="IranNastaliq" w:cs="B Nazanin"/>
          <w:b/>
          <w:bCs/>
          <w:color w:val="000000"/>
          <w:sz w:val="28"/>
          <w:szCs w:val="28"/>
          <w:rtl/>
        </w:rPr>
        <w:t>خوانده شد</w:t>
      </w:r>
      <w:r w:rsidRPr="00CA2EC3">
        <w:rPr>
          <w:rFonts w:ascii="IranNastaliq" w:hAnsi="IranNastaliq" w:cs="B Nazanin"/>
          <w:b/>
          <w:bCs/>
          <w:color w:val="000000"/>
          <w:sz w:val="28"/>
          <w:szCs w:val="28"/>
        </w:rPr>
        <w:t>.</w:t>
      </w:r>
    </w:p>
    <w:p w:rsidR="006F446C" w:rsidRPr="00CA2EC3" w:rsidRDefault="006F446C" w:rsidP="00CA2EC3">
      <w:pPr>
        <w:pStyle w:val="NormalWeb"/>
        <w:bidi/>
        <w:jc w:val="both"/>
        <w:rPr>
          <w:rFonts w:ascii="IranNastaliq" w:hAnsi="IranNastaliq" w:cs="B Nazanin"/>
          <w:b/>
          <w:bCs/>
          <w:color w:val="000000"/>
          <w:sz w:val="28"/>
          <w:szCs w:val="28"/>
        </w:rPr>
      </w:pPr>
      <w:r w:rsidRPr="00CA2EC3">
        <w:rPr>
          <w:rFonts w:ascii="IranNastaliq" w:hAnsi="IranNastaliq" w:cs="B Nazanin"/>
          <w:b/>
          <w:bCs/>
          <w:color w:val="000000"/>
          <w:sz w:val="28"/>
          <w:szCs w:val="28"/>
          <w:rtl/>
        </w:rPr>
        <w:t>به گزارش همین تارگاه در سال‌های پیش این گرد هم آیی و راهپیمایی‌ها به صورت مخفیانه و غیر قانونی برگزار میشد هر چند که امسال این راهپیمایی به صورت آزاد و بدون ه</w:t>
      </w:r>
      <w:r w:rsidR="00CA2EC3">
        <w:rPr>
          <w:rFonts w:ascii="IranNastaliq" w:hAnsi="IranNastaliq" w:cs="B Nazanin"/>
          <w:b/>
          <w:bCs/>
          <w:color w:val="000000"/>
          <w:sz w:val="28"/>
          <w:szCs w:val="28"/>
          <w:rtl/>
        </w:rPr>
        <w:t xml:space="preserve">یچ درگیری و خشونت </w:t>
      </w:r>
      <w:r w:rsidR="00CA2EC3">
        <w:rPr>
          <w:rFonts w:ascii="IranNastaliq" w:hAnsi="IranNastaliq" w:cs="B Nazanin"/>
          <w:b/>
          <w:bCs/>
          <w:color w:val="000000"/>
          <w:sz w:val="28"/>
          <w:szCs w:val="28"/>
          <w:rtl/>
        </w:rPr>
        <w:lastRenderedPageBreak/>
        <w:t>و در نهایت ن</w:t>
      </w:r>
      <w:r w:rsidR="00CA2EC3">
        <w:rPr>
          <w:rFonts w:ascii="IranNastaliq" w:hAnsi="IranNastaliq" w:cs="B Nazanin" w:hint="cs"/>
          <w:b/>
          <w:bCs/>
          <w:color w:val="000000"/>
          <w:sz w:val="28"/>
          <w:szCs w:val="28"/>
          <w:rtl/>
        </w:rPr>
        <w:t>ظ</w:t>
      </w:r>
      <w:r w:rsidRPr="00CA2EC3">
        <w:rPr>
          <w:rFonts w:ascii="IranNastaliq" w:hAnsi="IranNastaliq" w:cs="B Nazanin"/>
          <w:b/>
          <w:bCs/>
          <w:color w:val="000000"/>
          <w:sz w:val="28"/>
          <w:szCs w:val="28"/>
          <w:rtl/>
        </w:rPr>
        <w:t>م و ترتیب انجام پذیرفت</w:t>
      </w:r>
      <w:r w:rsidR="00CA2EC3">
        <w:rPr>
          <w:rStyle w:val="FootnoteReference"/>
          <w:rFonts w:ascii="IranNastaliq" w:hAnsi="IranNastaliq" w:cs="B Nazanin"/>
          <w:b/>
          <w:bCs/>
          <w:color w:val="000000"/>
          <w:sz w:val="28"/>
          <w:szCs w:val="28"/>
          <w:rtl/>
        </w:rPr>
        <w:footnoteReference w:id="5"/>
      </w:r>
      <w:r w:rsidRPr="00CA2EC3">
        <w:rPr>
          <w:rFonts w:ascii="IranNastaliq" w:hAnsi="IranNastaliq" w:cs="B Nazanin"/>
          <w:b/>
          <w:bCs/>
          <w:color w:val="000000"/>
          <w:sz w:val="28"/>
          <w:szCs w:val="28"/>
          <w:rtl/>
        </w:rPr>
        <w:t>. در این تارگ</w:t>
      </w:r>
      <w:r w:rsidR="00CA2EC3">
        <w:rPr>
          <w:rFonts w:ascii="IranNastaliq" w:hAnsi="IranNastaliq" w:cs="B Nazanin" w:hint="cs"/>
          <w:b/>
          <w:bCs/>
          <w:color w:val="000000"/>
          <w:sz w:val="28"/>
          <w:szCs w:val="28"/>
          <w:rtl/>
        </w:rPr>
        <w:t>ا</w:t>
      </w:r>
      <w:r w:rsidR="00CA2EC3">
        <w:rPr>
          <w:rFonts w:ascii="IranNastaliq" w:hAnsi="IranNastaliq" w:cs="B Nazanin"/>
          <w:b/>
          <w:bCs/>
          <w:color w:val="000000"/>
          <w:sz w:val="28"/>
          <w:szCs w:val="28"/>
          <w:rtl/>
        </w:rPr>
        <w:t>ه همچنین آم</w:t>
      </w:r>
      <w:r w:rsidRPr="00CA2EC3">
        <w:rPr>
          <w:rFonts w:ascii="IranNastaliq" w:hAnsi="IranNastaliq" w:cs="B Nazanin"/>
          <w:b/>
          <w:bCs/>
          <w:color w:val="000000"/>
          <w:sz w:val="28"/>
          <w:szCs w:val="28"/>
          <w:rtl/>
        </w:rPr>
        <w:t xml:space="preserve">ده است که این راهپیمایی در شهر‌های </w:t>
      </w:r>
      <w:r w:rsidRPr="00CA2EC3">
        <w:rPr>
          <w:rFonts w:ascii="IranNastaliq" w:hAnsi="IranNastaliq"/>
          <w:b/>
          <w:bCs/>
          <w:color w:val="000000"/>
          <w:sz w:val="28"/>
          <w:szCs w:val="28"/>
          <w:rtl/>
        </w:rPr>
        <w:t> </w:t>
      </w:r>
      <w:r w:rsidRPr="00CA2EC3">
        <w:rPr>
          <w:rFonts w:ascii="IranNastaliq" w:hAnsi="IranNastaliq" w:cs="B Nazanin"/>
          <w:b/>
          <w:bCs/>
          <w:color w:val="000000"/>
          <w:sz w:val="28"/>
          <w:szCs w:val="28"/>
          <w:rtl/>
        </w:rPr>
        <w:t>باندونگ، جاکارتا سمرنگ و سور</w:t>
      </w:r>
      <w:r w:rsidR="00CA2EC3">
        <w:rPr>
          <w:rFonts w:ascii="IranNastaliq" w:hAnsi="IranNastaliq" w:cs="B Nazanin" w:hint="cs"/>
          <w:b/>
          <w:bCs/>
          <w:color w:val="000000"/>
          <w:sz w:val="28"/>
          <w:szCs w:val="28"/>
          <w:rtl/>
        </w:rPr>
        <w:t>ا</w:t>
      </w:r>
      <w:r w:rsidRPr="00CA2EC3">
        <w:rPr>
          <w:rFonts w:ascii="IranNastaliq" w:hAnsi="IranNastaliq" w:cs="B Nazanin"/>
          <w:b/>
          <w:bCs/>
          <w:color w:val="000000"/>
          <w:sz w:val="28"/>
          <w:szCs w:val="28"/>
          <w:rtl/>
        </w:rPr>
        <w:t>بایا به صورت منظم و با شرکت ع</w:t>
      </w:r>
      <w:r w:rsidR="00CA2EC3">
        <w:rPr>
          <w:rFonts w:ascii="IranNastaliq" w:hAnsi="IranNastaliq" w:cs="B Nazanin" w:hint="cs"/>
          <w:b/>
          <w:bCs/>
          <w:color w:val="000000"/>
          <w:sz w:val="28"/>
          <w:szCs w:val="28"/>
          <w:rtl/>
        </w:rPr>
        <w:t>ا</w:t>
      </w:r>
      <w:r w:rsidRPr="00CA2EC3">
        <w:rPr>
          <w:rFonts w:ascii="IranNastaliq" w:hAnsi="IranNastaliq" w:cs="B Nazanin"/>
          <w:b/>
          <w:bCs/>
          <w:color w:val="000000"/>
          <w:sz w:val="28"/>
          <w:szCs w:val="28"/>
          <w:rtl/>
        </w:rPr>
        <w:t>مه مردم صورت پذیرفته است</w:t>
      </w:r>
      <w:r w:rsidRPr="00CA2EC3">
        <w:rPr>
          <w:rFonts w:ascii="IranNastaliq" w:hAnsi="IranNastaliq" w:cs="B Nazanin"/>
          <w:b/>
          <w:bCs/>
          <w:color w:val="000000"/>
          <w:sz w:val="28"/>
          <w:szCs w:val="28"/>
        </w:rPr>
        <w:t>.</w:t>
      </w:r>
      <w:r w:rsidRPr="00CA2EC3">
        <w:rPr>
          <w:rFonts w:ascii="Verdana" w:hAnsi="Verdana" w:cs="B Nazanin"/>
          <w:b/>
          <w:bCs/>
          <w:color w:val="000000"/>
          <w:sz w:val="28"/>
          <w:szCs w:val="28"/>
        </w:rPr>
        <w:t> </w:t>
      </w:r>
    </w:p>
    <w:p w:rsidR="00D94515" w:rsidRPr="00CA2EC3" w:rsidRDefault="00D94515" w:rsidP="00CA2EC3">
      <w:pPr>
        <w:pStyle w:val="NormalWeb"/>
        <w:bidi/>
        <w:jc w:val="both"/>
        <w:rPr>
          <w:rFonts w:ascii="IranNastaliq" w:hAnsi="IranNastaliq" w:cs="B Nazanin"/>
          <w:b/>
          <w:bCs/>
          <w:color w:val="000000"/>
          <w:sz w:val="28"/>
          <w:szCs w:val="28"/>
        </w:rPr>
      </w:pPr>
    </w:p>
    <w:p w:rsidR="00043E09" w:rsidRPr="00CA2EC3" w:rsidRDefault="00067F89" w:rsidP="00CA2EC3">
      <w:pPr>
        <w:bidi/>
        <w:jc w:val="both"/>
        <w:rPr>
          <w:rFonts w:ascii="IranNastaliq" w:hAnsi="IranNastaliq" w:cs="B Nazanin"/>
          <w:sz w:val="28"/>
          <w:szCs w:val="28"/>
        </w:rPr>
      </w:pPr>
    </w:p>
    <w:sectPr w:rsidR="00043E09" w:rsidRPr="00CA2EC3" w:rsidSect="006F7FC3">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F89" w:rsidRDefault="00067F89" w:rsidP="00CA2EC3">
      <w:r>
        <w:separator/>
      </w:r>
    </w:p>
  </w:endnote>
  <w:endnote w:type="continuationSeparator" w:id="1">
    <w:p w:rsidR="00067F89" w:rsidRDefault="00067F89" w:rsidP="00CA2EC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F89" w:rsidRDefault="00067F89" w:rsidP="00CA2EC3">
      <w:r>
        <w:separator/>
      </w:r>
    </w:p>
  </w:footnote>
  <w:footnote w:type="continuationSeparator" w:id="1">
    <w:p w:rsidR="00067F89" w:rsidRDefault="00067F89" w:rsidP="00CA2EC3">
      <w:r>
        <w:continuationSeparator/>
      </w:r>
    </w:p>
  </w:footnote>
  <w:footnote w:id="2">
    <w:p w:rsidR="00CA2EC3" w:rsidRDefault="00CA2EC3">
      <w:pPr>
        <w:pStyle w:val="FootnoteText"/>
        <w:rPr>
          <w:rFonts w:hint="cs"/>
          <w:rtl/>
          <w:lang w:bidi="fa-IR"/>
        </w:rPr>
      </w:pPr>
      <w:r>
        <w:rPr>
          <w:rStyle w:val="FootnoteReference"/>
        </w:rPr>
        <w:footnoteRef/>
      </w:r>
      <w:r>
        <w:t xml:space="preserve"> </w:t>
      </w:r>
      <w:hyperlink r:id="rId1" w:history="1">
        <w:r w:rsidRPr="00742A24">
          <w:rPr>
            <w:rStyle w:val="Hyperlink"/>
          </w:rPr>
          <w:t>http://ahlulbaitindonesia.org/berita/4276/peringati-hari-al-quds-sedunia-warga-jabodetabek-demo-kedubes-amerika-di-jakarta/</w:t>
        </w:r>
      </w:hyperlink>
      <w:r>
        <w:rPr>
          <w:rFonts w:hint="cs"/>
          <w:rtl/>
        </w:rPr>
        <w:t xml:space="preserve"> </w:t>
      </w:r>
    </w:p>
  </w:footnote>
  <w:footnote w:id="3">
    <w:p w:rsidR="00CA2EC3" w:rsidRDefault="00CA2EC3">
      <w:pPr>
        <w:pStyle w:val="FootnoteText"/>
        <w:rPr>
          <w:rFonts w:hint="cs"/>
          <w:rtl/>
          <w:lang w:bidi="fa-IR"/>
        </w:rPr>
      </w:pPr>
      <w:r>
        <w:rPr>
          <w:rStyle w:val="FootnoteReference"/>
        </w:rPr>
        <w:footnoteRef/>
      </w:r>
      <w:r>
        <w:t xml:space="preserve"> </w:t>
      </w:r>
      <w:hyperlink r:id="rId2" w:history="1">
        <w:r w:rsidRPr="00742A24">
          <w:rPr>
            <w:rStyle w:val="Hyperlink"/>
          </w:rPr>
          <w:t>http://ahlulbaitindonesia.org/berita/4300/demo-solidaritas-muslim-indonesia-untuk-al-quds-smiq-di-pusat-kota-semarang/</w:t>
        </w:r>
      </w:hyperlink>
      <w:r>
        <w:rPr>
          <w:rFonts w:hint="cs"/>
          <w:rtl/>
        </w:rPr>
        <w:t xml:space="preserve"> </w:t>
      </w:r>
    </w:p>
  </w:footnote>
  <w:footnote w:id="4">
    <w:p w:rsidR="00CA2EC3" w:rsidRDefault="00CA2EC3">
      <w:pPr>
        <w:pStyle w:val="FootnoteText"/>
        <w:rPr>
          <w:rFonts w:hint="cs"/>
          <w:rtl/>
          <w:lang w:bidi="fa-IR"/>
        </w:rPr>
      </w:pPr>
      <w:r>
        <w:rPr>
          <w:rStyle w:val="FootnoteReference"/>
        </w:rPr>
        <w:footnoteRef/>
      </w:r>
      <w:r>
        <w:t xml:space="preserve"> </w:t>
      </w:r>
      <w:hyperlink r:id="rId3" w:history="1">
        <w:r w:rsidRPr="00742A24">
          <w:rPr>
            <w:rStyle w:val="Hyperlink"/>
          </w:rPr>
          <w:t>http://liputanislam.com/berita/nasional/hari-al-quds-konjen-as-di-surabaya-jadi-sasaran-demo-anti-israel/</w:t>
        </w:r>
      </w:hyperlink>
      <w:r>
        <w:rPr>
          <w:rFonts w:hint="cs"/>
          <w:rtl/>
        </w:rPr>
        <w:t xml:space="preserve"> </w:t>
      </w:r>
    </w:p>
  </w:footnote>
  <w:footnote w:id="5">
    <w:p w:rsidR="00CA2EC3" w:rsidRDefault="00CA2EC3">
      <w:pPr>
        <w:pStyle w:val="FootnoteText"/>
        <w:rPr>
          <w:rFonts w:hint="cs"/>
          <w:rtl/>
          <w:lang w:bidi="fa-IR"/>
        </w:rPr>
      </w:pPr>
      <w:r>
        <w:rPr>
          <w:rStyle w:val="FootnoteReference"/>
        </w:rPr>
        <w:footnoteRef/>
      </w:r>
      <w:r>
        <w:t xml:space="preserve"> </w:t>
      </w:r>
      <w:hyperlink r:id="rId4" w:history="1">
        <w:r w:rsidRPr="00742A24">
          <w:rPr>
            <w:rStyle w:val="Hyperlink"/>
          </w:rPr>
          <w:t>http://liputanislam.com/berita/nasional/demo-solidaritas-al-quds-indonesia-menjadi-pembuka/</w:t>
        </w:r>
      </w:hyperlink>
      <w:r>
        <w:rPr>
          <w:rFonts w:hint="cs"/>
          <w:rtl/>
        </w:rPr>
        <w:t xml:space="preserve"> </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94515"/>
    <w:rsid w:val="000078A2"/>
    <w:rsid w:val="000155F7"/>
    <w:rsid w:val="00067F89"/>
    <w:rsid w:val="000B5967"/>
    <w:rsid w:val="000E52C0"/>
    <w:rsid w:val="00104683"/>
    <w:rsid w:val="001824D6"/>
    <w:rsid w:val="001B1511"/>
    <w:rsid w:val="00265BA4"/>
    <w:rsid w:val="002A50BA"/>
    <w:rsid w:val="002E0257"/>
    <w:rsid w:val="00343A26"/>
    <w:rsid w:val="00346168"/>
    <w:rsid w:val="00376A1C"/>
    <w:rsid w:val="003779D1"/>
    <w:rsid w:val="003D7850"/>
    <w:rsid w:val="00400483"/>
    <w:rsid w:val="004275D7"/>
    <w:rsid w:val="004B0733"/>
    <w:rsid w:val="004D1843"/>
    <w:rsid w:val="004D2D75"/>
    <w:rsid w:val="00567393"/>
    <w:rsid w:val="005770E6"/>
    <w:rsid w:val="005773AA"/>
    <w:rsid w:val="00596F2B"/>
    <w:rsid w:val="005E1AD2"/>
    <w:rsid w:val="0060692B"/>
    <w:rsid w:val="00653E7F"/>
    <w:rsid w:val="00677173"/>
    <w:rsid w:val="006864F5"/>
    <w:rsid w:val="006C18F8"/>
    <w:rsid w:val="006C5C3A"/>
    <w:rsid w:val="006D3BB2"/>
    <w:rsid w:val="006E69E5"/>
    <w:rsid w:val="006F446C"/>
    <w:rsid w:val="006F7FC3"/>
    <w:rsid w:val="00737A75"/>
    <w:rsid w:val="00751FE7"/>
    <w:rsid w:val="00783109"/>
    <w:rsid w:val="00795B94"/>
    <w:rsid w:val="007A3F4D"/>
    <w:rsid w:val="007A61BC"/>
    <w:rsid w:val="007C377A"/>
    <w:rsid w:val="007E6DCB"/>
    <w:rsid w:val="0083558A"/>
    <w:rsid w:val="008735FD"/>
    <w:rsid w:val="008B025C"/>
    <w:rsid w:val="008B6371"/>
    <w:rsid w:val="008B7E8C"/>
    <w:rsid w:val="009309F3"/>
    <w:rsid w:val="00956C0D"/>
    <w:rsid w:val="00995A41"/>
    <w:rsid w:val="00995CC5"/>
    <w:rsid w:val="009D6F5C"/>
    <w:rsid w:val="00A23A7D"/>
    <w:rsid w:val="00A931A8"/>
    <w:rsid w:val="00AD068E"/>
    <w:rsid w:val="00B0632D"/>
    <w:rsid w:val="00B06B71"/>
    <w:rsid w:val="00B167BD"/>
    <w:rsid w:val="00B37AA1"/>
    <w:rsid w:val="00BD5008"/>
    <w:rsid w:val="00BE4822"/>
    <w:rsid w:val="00C359B3"/>
    <w:rsid w:val="00C410D3"/>
    <w:rsid w:val="00C6363B"/>
    <w:rsid w:val="00C7101B"/>
    <w:rsid w:val="00C8271B"/>
    <w:rsid w:val="00C975A1"/>
    <w:rsid w:val="00CA2EC3"/>
    <w:rsid w:val="00D172EE"/>
    <w:rsid w:val="00D31921"/>
    <w:rsid w:val="00D735C2"/>
    <w:rsid w:val="00D94515"/>
    <w:rsid w:val="00DA24F6"/>
    <w:rsid w:val="00DC6B37"/>
    <w:rsid w:val="00DF0128"/>
    <w:rsid w:val="00DF2AF3"/>
    <w:rsid w:val="00DF696C"/>
    <w:rsid w:val="00E052A3"/>
    <w:rsid w:val="00E069F7"/>
    <w:rsid w:val="00E165AC"/>
    <w:rsid w:val="00E60DA8"/>
    <w:rsid w:val="00E76B1D"/>
    <w:rsid w:val="00E9546D"/>
    <w:rsid w:val="00EB3C90"/>
    <w:rsid w:val="00ED3848"/>
    <w:rsid w:val="00EE2E91"/>
    <w:rsid w:val="00EF22EE"/>
    <w:rsid w:val="00F3271B"/>
    <w:rsid w:val="00F616A5"/>
    <w:rsid w:val="00F814B2"/>
    <w:rsid w:val="00F93CB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7FC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4515"/>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CA2EC3"/>
    <w:rPr>
      <w:sz w:val="20"/>
      <w:szCs w:val="20"/>
    </w:rPr>
  </w:style>
  <w:style w:type="character" w:customStyle="1" w:styleId="FootnoteTextChar">
    <w:name w:val="Footnote Text Char"/>
    <w:basedOn w:val="DefaultParagraphFont"/>
    <w:link w:val="FootnoteText"/>
    <w:uiPriority w:val="99"/>
    <w:semiHidden/>
    <w:rsid w:val="00CA2EC3"/>
    <w:rPr>
      <w:sz w:val="20"/>
      <w:szCs w:val="20"/>
    </w:rPr>
  </w:style>
  <w:style w:type="character" w:styleId="FootnoteReference">
    <w:name w:val="footnote reference"/>
    <w:basedOn w:val="DefaultParagraphFont"/>
    <w:uiPriority w:val="99"/>
    <w:semiHidden/>
    <w:unhideWhenUsed/>
    <w:rsid w:val="00CA2EC3"/>
    <w:rPr>
      <w:vertAlign w:val="superscript"/>
    </w:rPr>
  </w:style>
  <w:style w:type="character" w:styleId="Hyperlink">
    <w:name w:val="Hyperlink"/>
    <w:basedOn w:val="DefaultParagraphFont"/>
    <w:uiPriority w:val="99"/>
    <w:unhideWhenUsed/>
    <w:rsid w:val="00CA2EC3"/>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907692231">
      <w:bodyDiv w:val="1"/>
      <w:marLeft w:val="0"/>
      <w:marRight w:val="0"/>
      <w:marTop w:val="0"/>
      <w:marBottom w:val="0"/>
      <w:divBdr>
        <w:top w:val="none" w:sz="0" w:space="0" w:color="auto"/>
        <w:left w:val="none" w:sz="0" w:space="0" w:color="auto"/>
        <w:bottom w:val="none" w:sz="0" w:space="0" w:color="auto"/>
        <w:right w:val="none" w:sz="0" w:space="0" w:color="auto"/>
      </w:divBdr>
    </w:div>
    <w:div w:id="166103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liputanislam.com/berita/nasional/hari-al-quds-konjen-as-di-surabaya-jadi-sasaran-demo-anti-israel/" TargetMode="External"/><Relationship Id="rId2" Type="http://schemas.openxmlformats.org/officeDocument/2006/relationships/hyperlink" Target="http://ahlulbaitindonesia.org/berita/4300/demo-solidaritas-muslim-indonesia-untuk-al-quds-smiq-di-pusat-kota-semarang/" TargetMode="External"/><Relationship Id="rId1" Type="http://schemas.openxmlformats.org/officeDocument/2006/relationships/hyperlink" Target="http://ahlulbaitindonesia.org/berita/4276/peringati-hari-al-quds-sedunia-warga-jabodetabek-demo-kedubes-amerika-di-jakarta/" TargetMode="External"/><Relationship Id="rId4" Type="http://schemas.openxmlformats.org/officeDocument/2006/relationships/hyperlink" Target="http://liputanislam.com/berita/nasional/demo-solidaritas-al-quds-indonesia-menjadi-pembu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F8F951-908C-4768-820B-56C197543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Embassy of Iran</dc:creator>
  <cp:lastModifiedBy>Embassy of Iran</cp:lastModifiedBy>
  <cp:revision>2</cp:revision>
  <dcterms:created xsi:type="dcterms:W3CDTF">2014-07-31T05:25:00Z</dcterms:created>
  <dcterms:modified xsi:type="dcterms:W3CDTF">2014-07-31T08:27:00Z</dcterms:modified>
</cp:coreProperties>
</file>