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A7D" w:rsidRDefault="00236C6F" w:rsidP="001018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1880">
        <w:rPr>
          <w:rFonts w:ascii="Times New Roman" w:hAnsi="Times New Roman" w:cs="Times New Roman"/>
          <w:sz w:val="24"/>
          <w:szCs w:val="24"/>
        </w:rPr>
        <w:t xml:space="preserve">Nagoya University of Foreign Studies (NUFS) is </w:t>
      </w:r>
      <w:r w:rsidR="00C866B5">
        <w:rPr>
          <w:rFonts w:ascii="Times New Roman" w:hAnsi="Times New Roman" w:cs="Times New Roman"/>
          <w:sz w:val="24"/>
          <w:szCs w:val="24"/>
        </w:rPr>
        <w:t xml:space="preserve">a </w:t>
      </w:r>
      <w:r w:rsidRPr="00101880">
        <w:rPr>
          <w:rFonts w:ascii="Times New Roman" w:hAnsi="Times New Roman" w:cs="Times New Roman"/>
          <w:sz w:val="24"/>
          <w:szCs w:val="24"/>
        </w:rPr>
        <w:t xml:space="preserve">comprehensive university located in Nagoya-Japan. </w:t>
      </w:r>
      <w:r w:rsidR="00B14D67">
        <w:rPr>
          <w:rFonts w:ascii="Times New Roman" w:hAnsi="Times New Roman" w:cs="Times New Roman"/>
          <w:sz w:val="24"/>
          <w:szCs w:val="24"/>
        </w:rPr>
        <w:t xml:space="preserve">Nagoya has the population of 2.27 million people which makes it the forth populous area in Japan. </w:t>
      </w:r>
    </w:p>
    <w:p w:rsidR="00224A7D" w:rsidRDefault="00236C6F" w:rsidP="001018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1880">
        <w:rPr>
          <w:rFonts w:ascii="Times New Roman" w:hAnsi="Times New Roman" w:cs="Times New Roman"/>
          <w:sz w:val="24"/>
          <w:szCs w:val="24"/>
        </w:rPr>
        <w:t>NUFS offer outstanding international program</w:t>
      </w:r>
      <w:r w:rsidR="00C866B5">
        <w:rPr>
          <w:rFonts w:ascii="Times New Roman" w:hAnsi="Times New Roman" w:cs="Times New Roman"/>
          <w:sz w:val="24"/>
          <w:szCs w:val="24"/>
        </w:rPr>
        <w:t>s</w:t>
      </w:r>
      <w:r w:rsidRPr="00101880">
        <w:rPr>
          <w:rFonts w:ascii="Times New Roman" w:hAnsi="Times New Roman" w:cs="Times New Roman"/>
          <w:sz w:val="24"/>
          <w:szCs w:val="24"/>
        </w:rPr>
        <w:t xml:space="preserve"> which place this university amongst the top one hundred universities in Japan. They provide excellent Japanese and </w:t>
      </w:r>
      <w:r w:rsidR="0084695E">
        <w:rPr>
          <w:rFonts w:ascii="Times New Roman" w:hAnsi="Times New Roman" w:cs="Times New Roman"/>
          <w:sz w:val="24"/>
          <w:szCs w:val="24"/>
        </w:rPr>
        <w:t xml:space="preserve">other languages programs including </w:t>
      </w:r>
      <w:r w:rsidRPr="00101880">
        <w:rPr>
          <w:rFonts w:ascii="Times New Roman" w:hAnsi="Times New Roman" w:cs="Times New Roman"/>
          <w:sz w:val="24"/>
          <w:szCs w:val="24"/>
        </w:rPr>
        <w:t xml:space="preserve">English programs and linguistics. This allow all students to </w:t>
      </w:r>
      <w:r w:rsidR="00C866B5">
        <w:rPr>
          <w:rFonts w:ascii="Times New Roman" w:hAnsi="Times New Roman" w:cs="Times New Roman"/>
          <w:sz w:val="24"/>
          <w:szCs w:val="24"/>
        </w:rPr>
        <w:t>experience cultural immersive.</w:t>
      </w:r>
      <w:bookmarkStart w:id="0" w:name="_GoBack"/>
      <w:bookmarkEnd w:id="0"/>
    </w:p>
    <w:p w:rsidR="00224A7D" w:rsidRDefault="0084695E" w:rsidP="001018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NUFS</w:t>
      </w:r>
      <w:r w:rsidR="00101880" w:rsidRPr="00101880">
        <w:rPr>
          <w:rFonts w:ascii="Times New Roman" w:hAnsi="Times New Roman" w:cs="Times New Roman"/>
          <w:sz w:val="24"/>
          <w:szCs w:val="24"/>
        </w:rPr>
        <w:t xml:space="preserve"> offer many languages for students to learn such as English, French, Spanish, etc. NUFS assist many students to experience living in another country and practice the language </w:t>
      </w:r>
      <w:r w:rsidR="00224A7D">
        <w:rPr>
          <w:rFonts w:ascii="Times New Roman" w:hAnsi="Times New Roman" w:cs="Times New Roman"/>
          <w:sz w:val="24"/>
          <w:szCs w:val="24"/>
        </w:rPr>
        <w:t>they a</w:t>
      </w:r>
      <w:r w:rsidR="00101880" w:rsidRPr="00101880">
        <w:rPr>
          <w:rFonts w:ascii="Times New Roman" w:hAnsi="Times New Roman" w:cs="Times New Roman"/>
          <w:sz w:val="24"/>
          <w:szCs w:val="24"/>
        </w:rPr>
        <w:t xml:space="preserve">re learning. </w:t>
      </w:r>
    </w:p>
    <w:p w:rsidR="00224A7D" w:rsidRDefault="00236C6F" w:rsidP="001018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1880">
        <w:rPr>
          <w:rFonts w:ascii="Times New Roman" w:hAnsi="Times New Roman" w:cs="Times New Roman"/>
          <w:sz w:val="24"/>
          <w:szCs w:val="24"/>
        </w:rPr>
        <w:t>NUFS invite and accept many international students. This assist international students to learn Japanese culture in a friendly environment.</w:t>
      </w:r>
      <w:r w:rsidR="00101880">
        <w:rPr>
          <w:rFonts w:ascii="Times New Roman" w:hAnsi="Times New Roman" w:cs="Times New Roman"/>
          <w:sz w:val="24"/>
          <w:szCs w:val="24"/>
        </w:rPr>
        <w:t xml:space="preserve"> NUFS also has around 140 </w:t>
      </w:r>
      <w:r w:rsidR="00B14D67">
        <w:rPr>
          <w:rFonts w:ascii="Times New Roman" w:hAnsi="Times New Roman" w:cs="Times New Roman"/>
          <w:sz w:val="24"/>
          <w:szCs w:val="24"/>
        </w:rPr>
        <w:t>instructors</w:t>
      </w:r>
      <w:r w:rsidR="00101880">
        <w:rPr>
          <w:rFonts w:ascii="Times New Roman" w:hAnsi="Times New Roman" w:cs="Times New Roman"/>
          <w:sz w:val="24"/>
          <w:szCs w:val="24"/>
        </w:rPr>
        <w:t xml:space="preserve"> who are native speakers of </w:t>
      </w:r>
      <w:r w:rsidR="00B14D67">
        <w:rPr>
          <w:rFonts w:ascii="Times New Roman" w:hAnsi="Times New Roman" w:cs="Times New Roman"/>
          <w:sz w:val="24"/>
          <w:szCs w:val="24"/>
        </w:rPr>
        <w:t>foreign</w:t>
      </w:r>
      <w:r w:rsidR="00101880">
        <w:rPr>
          <w:rFonts w:ascii="Times New Roman" w:hAnsi="Times New Roman" w:cs="Times New Roman"/>
          <w:sz w:val="24"/>
          <w:szCs w:val="24"/>
        </w:rPr>
        <w:t xml:space="preserve"> languages. </w:t>
      </w:r>
    </w:p>
    <w:p w:rsidR="00082D6B" w:rsidRDefault="00082D6B" w:rsidP="001018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university also offers international dormitory which </w:t>
      </w:r>
      <w:r w:rsidR="00224A7D">
        <w:rPr>
          <w:rFonts w:ascii="Times New Roman" w:hAnsi="Times New Roman" w:cs="Times New Roman"/>
          <w:sz w:val="24"/>
          <w:szCs w:val="24"/>
        </w:rPr>
        <w:t xml:space="preserve">help international students to build a good relationship amongst themselves. It is close to university and convenient for international students.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224A7D" w:rsidRPr="00101880" w:rsidRDefault="00224A7D" w:rsidP="001018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these, gives this university</w:t>
      </w:r>
      <w:r w:rsidRPr="0010188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 friendly global atmosphere which makes it great for learning, sharing culture, finding friends and expand dreams and possibilities. </w:t>
      </w:r>
    </w:p>
    <w:sectPr w:rsidR="00224A7D" w:rsidRPr="00101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tzQxtjS2sDQ1MTczNzRR0lEKTi0uzszPAykwrAUAuwAZpiwAAAA="/>
  </w:docVars>
  <w:rsids>
    <w:rsidRoot w:val="00236C6F"/>
    <w:rsid w:val="000341B4"/>
    <w:rsid w:val="00082D6B"/>
    <w:rsid w:val="00101880"/>
    <w:rsid w:val="00224A7D"/>
    <w:rsid w:val="00236C6F"/>
    <w:rsid w:val="0084695E"/>
    <w:rsid w:val="009951AD"/>
    <w:rsid w:val="00B14D67"/>
    <w:rsid w:val="00C866B5"/>
    <w:rsid w:val="00F9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4B3C3"/>
  <w15:chartTrackingRefBased/>
  <w15:docId w15:val="{C9234E76-3B2D-4636-8182-30DA7B16E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Meira Fatthi</dc:creator>
  <cp:keywords/>
  <dc:description/>
  <cp:lastModifiedBy>Meira Fatthi</cp:lastModifiedBy>
  <cp:revision>5</cp:revision>
  <dcterms:created xsi:type="dcterms:W3CDTF">2018-08-22T19:10:00Z</dcterms:created>
  <dcterms:modified xsi:type="dcterms:W3CDTF">2018-08-22T22:39:00Z</dcterms:modified>
</cp:coreProperties>
</file>