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B47" w:rsidRDefault="00DE21F1">
      <w:pPr>
        <w:pStyle w:val="ListParagraph"/>
        <w:numPr>
          <w:ilvl w:val="0"/>
          <w:numId w:val="2"/>
        </w:numPr>
        <w:tabs>
          <w:tab w:val="left" w:pos="379"/>
        </w:tabs>
        <w:ind w:left="-188"/>
        <w:jc w:val="lowKashida"/>
        <w:rPr>
          <w:rFonts w:cs="B Mitra"/>
          <w:sz w:val="28"/>
          <w:szCs w:val="28"/>
        </w:rPr>
      </w:pPr>
      <w:bookmarkStart w:id="0" w:name="_GoBack"/>
      <w:bookmarkEnd w:id="0"/>
      <w:r>
        <w:rPr>
          <w:rFonts w:cs="B Mitra" w:hint="cs"/>
          <w:sz w:val="28"/>
          <w:szCs w:val="28"/>
          <w:rtl/>
        </w:rPr>
        <w:t>آخرین وضعیت پست های سازمانی آن سازمان را به تفکیک ستاد ، استان و شهرستان ها ( شامل پست های مدیریتی جهت اقدامات بعدی به این معاونت ارسال نمایند(سازمانها).</w:t>
      </w:r>
    </w:p>
    <w:p w:rsidR="00301B47" w:rsidRDefault="00DE21F1">
      <w:pPr>
        <w:pStyle w:val="ListParagraph"/>
        <w:numPr>
          <w:ilvl w:val="0"/>
          <w:numId w:val="2"/>
        </w:numPr>
        <w:tabs>
          <w:tab w:val="left" w:pos="379"/>
        </w:tabs>
        <w:ind w:left="-188"/>
        <w:jc w:val="lowKashida"/>
        <w:rPr>
          <w:rFonts w:cs="B Mitra"/>
          <w:sz w:val="28"/>
          <w:szCs w:val="28"/>
        </w:rPr>
      </w:pPr>
      <w:r>
        <w:rPr>
          <w:rFonts w:cs="B Mitra" w:hint="cs"/>
          <w:sz w:val="28"/>
          <w:szCs w:val="28"/>
          <w:rtl/>
        </w:rPr>
        <w:t xml:space="preserve">ساختار اداری موسسات، انجمن ها و صندوق های وابسته به  آن سازمان نیز به این حوزه اقدام نمایند(معاونتها </w:t>
      </w:r>
      <w:r>
        <w:rPr>
          <w:rFonts w:cs="B Mitra" w:hint="cs"/>
          <w:sz w:val="28"/>
          <w:szCs w:val="28"/>
          <w:rtl/>
        </w:rPr>
        <w:t>و سازمانها)</w:t>
      </w:r>
    </w:p>
    <w:p w:rsidR="00301B47" w:rsidRDefault="00DE21F1">
      <w:pPr>
        <w:ind w:left="521" w:firstLine="0"/>
        <w:jc w:val="center"/>
        <w:rPr>
          <w:rFonts w:cs="B Titr"/>
          <w:b/>
          <w:bCs/>
          <w:sz w:val="18"/>
          <w:szCs w:val="18"/>
        </w:rPr>
      </w:pPr>
      <w:r>
        <w:rPr>
          <w:rFonts w:cs="B Titr" w:hint="cs"/>
          <w:b/>
          <w:bCs/>
          <w:sz w:val="18"/>
          <w:szCs w:val="18"/>
          <w:rtl/>
        </w:rPr>
        <w:t>آخرين وضعيت ساختاري ادارات  و نمایندگی های  معاونت ها  و سازمان های وابسته</w:t>
      </w:r>
    </w:p>
    <w:tbl>
      <w:tblPr>
        <w:tblStyle w:val="TableGrid"/>
        <w:bidiVisual/>
        <w:tblW w:w="9277" w:type="dxa"/>
        <w:tblInd w:w="-230" w:type="dxa"/>
        <w:tblLayout w:type="fixed"/>
        <w:tblLook w:val="04A0" w:firstRow="1" w:lastRow="0" w:firstColumn="1" w:lastColumn="0" w:noHBand="0" w:noVBand="1"/>
      </w:tblPr>
      <w:tblGrid>
        <w:gridCol w:w="630"/>
        <w:gridCol w:w="2321"/>
        <w:gridCol w:w="1265"/>
        <w:gridCol w:w="1092"/>
        <w:gridCol w:w="2976"/>
        <w:gridCol w:w="993"/>
      </w:tblGrid>
      <w:tr w:rsidR="00301B47">
        <w:trPr>
          <w:trHeight w:val="669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</w:p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رديف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استان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</w:rPr>
            </w:pPr>
            <w:r>
              <w:rPr>
                <w:rFonts w:cs="B Mitra" w:hint="cs"/>
                <w:rtl/>
              </w:rPr>
              <w:t>جمع کل پست های سازمانی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</w:rPr>
            </w:pPr>
            <w:r>
              <w:rPr>
                <w:rFonts w:cs="B Mitra" w:hint="cs"/>
                <w:rtl/>
              </w:rPr>
              <w:t>تعداد پست های مدیریتی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</w:rPr>
            </w:pPr>
            <w:r>
              <w:rPr>
                <w:rFonts w:cs="B Mitra" w:hint="cs"/>
                <w:rtl/>
              </w:rPr>
              <w:t>تعداد ادارات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</w:rPr>
            </w:pPr>
            <w:r>
              <w:rPr>
                <w:rFonts w:cs="B Mitra" w:hint="cs"/>
                <w:rtl/>
              </w:rPr>
              <w:t>تعداد نمایندگی ها</w:t>
            </w:r>
          </w:p>
        </w:tc>
      </w:tr>
      <w:tr w:rsidR="00301B4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ستاد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646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106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3 معاونت، 17(اداره کل و مرکز)</w:t>
            </w:r>
          </w:p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53 (اداره و گروه)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</w:t>
            </w:r>
          </w:p>
        </w:tc>
      </w:tr>
      <w:tr w:rsidR="00301B4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1B47" w:rsidRDefault="00DE21F1">
            <w:pPr>
              <w:pStyle w:val="ListParagraph"/>
              <w:numPr>
                <w:ilvl w:val="0"/>
                <w:numId w:val="3"/>
              </w:numPr>
              <w:ind w:left="180" w:hanging="18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موسسه نور مبین  </w:t>
            </w:r>
          </w:p>
          <w:p w:rsidR="00301B47" w:rsidRDefault="00DE21F1">
            <w:pPr>
              <w:pStyle w:val="ListParagraph"/>
              <w:numPr>
                <w:ilvl w:val="0"/>
                <w:numId w:val="3"/>
              </w:numPr>
              <w:ind w:left="322" w:hanging="322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موسسه فرهنگی، هنری و انتشارات بین المللی الهدی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-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-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-</w:t>
            </w:r>
          </w:p>
        </w:tc>
      </w:tr>
      <w:tr w:rsidR="00301B4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3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نمایندگی خراسان رضوي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*</w:t>
            </w:r>
          </w:p>
        </w:tc>
      </w:tr>
      <w:tr w:rsidR="00301B4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4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نمایندگی قم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301B47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*</w:t>
            </w:r>
          </w:p>
        </w:tc>
      </w:tr>
      <w:tr w:rsidR="00301B47">
        <w:tc>
          <w:tcPr>
            <w:tcW w:w="2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1B47" w:rsidRDefault="00DE21F1">
            <w:pPr>
              <w:ind w:left="0" w:firstLine="0"/>
              <w:jc w:val="center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جمع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646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106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3 معاونت</w:t>
            </w:r>
          </w:p>
          <w:p w:rsidR="00301B47" w:rsidRDefault="00DE21F1">
            <w:pPr>
              <w:ind w:left="0" w:firstLine="0"/>
              <w:jc w:val="center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17(اداره کل و مرکز) 53 (اداره و گروه) و 2 موسسه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1B47" w:rsidRDefault="00DE21F1">
            <w:pPr>
              <w:ind w:left="0" w:firstLine="0"/>
              <w:jc w:val="center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</w:tbl>
    <w:p w:rsidR="00301B47" w:rsidRDefault="00301B47">
      <w:pPr>
        <w:rPr>
          <w:rtl/>
        </w:rPr>
      </w:pPr>
    </w:p>
    <w:sectPr w:rsidR="00301B47">
      <w:pgSz w:w="11906" w:h="16838"/>
      <w:pgMar w:top="284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53690"/>
    <w:multiLevelType w:val="hybridMultilevel"/>
    <w:tmpl w:val="10BC5080"/>
    <w:lvl w:ilvl="0" w:tplc="52BAF964">
      <w:start w:val="1"/>
      <w:numFmt w:val="decimal"/>
      <w:lvlText w:val="%1-"/>
      <w:lvlJc w:val="left"/>
      <w:pPr>
        <w:ind w:left="7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">
    <w:nsid w:val="134979F4"/>
    <w:multiLevelType w:val="hybridMultilevel"/>
    <w:tmpl w:val="9392AEAE"/>
    <w:lvl w:ilvl="0" w:tplc="0409000F">
      <w:start w:val="1"/>
      <w:numFmt w:val="decimal"/>
      <w:lvlText w:val="%1."/>
      <w:lvlJc w:val="left"/>
      <w:pPr>
        <w:ind w:left="1086" w:hanging="360"/>
      </w:p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>
    <w:nsid w:val="18F11ACE"/>
    <w:multiLevelType w:val="hybridMultilevel"/>
    <w:tmpl w:val="E654A906"/>
    <w:lvl w:ilvl="0" w:tplc="1D384906">
      <w:start w:val="1"/>
      <w:numFmt w:val="bullet"/>
      <w:suff w:val="space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B47"/>
    <w:rsid w:val="00301B47"/>
    <w:rsid w:val="00DE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0"/>
      <w:ind w:left="1434" w:hanging="35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  <w:ind w:left="1434" w:hanging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firstLine="0"/>
      <w:contextualSpacing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0"/>
      <w:ind w:left="1434" w:hanging="35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  <w:ind w:left="1434" w:hanging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firstLine="0"/>
      <w:contextualSpacing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9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fariba mozafari</dc:creator>
  <cp:lastModifiedBy>Rahim Aghapoor</cp:lastModifiedBy>
  <cp:revision>2</cp:revision>
  <dcterms:created xsi:type="dcterms:W3CDTF">2022-01-01T06:02:00Z</dcterms:created>
  <dcterms:modified xsi:type="dcterms:W3CDTF">2022-01-01T06:02:00Z</dcterms:modified>
</cp:coreProperties>
</file>