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882" w:rsidRPr="00C019B9" w:rsidRDefault="00300882" w:rsidP="00300882">
      <w:pPr>
        <w:tabs>
          <w:tab w:val="left" w:pos="2160"/>
          <w:tab w:val="right" w:pos="6840"/>
        </w:tabs>
        <w:ind w:left="272" w:right="360"/>
        <w:jc w:val="both"/>
        <w:rPr>
          <w:rFonts w:cs="B Nazanin"/>
          <w:b/>
          <w:bCs/>
          <w:color w:val="C00000"/>
          <w:sz w:val="28"/>
          <w:szCs w:val="28"/>
          <w:rtl/>
        </w:rPr>
      </w:pPr>
      <w:r w:rsidRPr="00C019B9">
        <w:rPr>
          <w:rFonts w:cs="B Nazanin" w:hint="cs"/>
          <w:b/>
          <w:bCs/>
          <w:color w:val="C00000"/>
          <w:sz w:val="28"/>
          <w:szCs w:val="28"/>
          <w:rtl/>
        </w:rPr>
        <w:t>گزارشي از روند پيشرفت پروژه كتابخانه ديجيتال  نيكا در كتابخانه مركزي و آرشيو اسناد فرهنگي و مركز ساماندهي ترجمه و نشر</w:t>
      </w:r>
    </w:p>
    <w:p w:rsidR="00300882" w:rsidRDefault="00300882" w:rsidP="00987525">
      <w:pPr>
        <w:tabs>
          <w:tab w:val="left" w:pos="2160"/>
          <w:tab w:val="right" w:pos="6840"/>
        </w:tabs>
        <w:ind w:left="272" w:right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نرم افزار جامع مديريت کتابخانه و کتابخانه ديجيتال نيکا شامل زيرسيستم هاي کاتالوگ، چرخه مدارک، سفارشات، ديجيتال، پورتال و سرور ثنا کتابخانه 2.0 بصورت کامل ب</w:t>
      </w:r>
      <w:r w:rsidR="00C019B9">
        <w:rPr>
          <w:rFonts w:cs="B Nazanin" w:hint="cs"/>
          <w:b/>
          <w:bCs/>
          <w:sz w:val="26"/>
          <w:szCs w:val="26"/>
          <w:rtl/>
        </w:rPr>
        <w:t>ر روي سرور ارائه شده توسط اداره‌</w:t>
      </w:r>
      <w:r>
        <w:rPr>
          <w:rFonts w:cs="B Nazanin" w:hint="cs"/>
          <w:b/>
          <w:bCs/>
          <w:sz w:val="26"/>
          <w:szCs w:val="26"/>
          <w:rtl/>
        </w:rPr>
        <w:t xml:space="preserve">كل فناوري اطلاعات به شماره </w:t>
      </w:r>
      <w:r>
        <w:rPr>
          <w:rFonts w:cs="B Nazanin"/>
          <w:b/>
          <w:bCs/>
          <w:sz w:val="26"/>
          <w:szCs w:val="26"/>
        </w:rPr>
        <w:t>IP</w:t>
      </w:r>
      <w:r>
        <w:rPr>
          <w:rFonts w:cs="B Nazanin" w:hint="cs"/>
          <w:b/>
          <w:bCs/>
          <w:sz w:val="26"/>
          <w:szCs w:val="26"/>
          <w:rtl/>
        </w:rPr>
        <w:t xml:space="preserve"> 217.218.55.110 </w:t>
      </w:r>
      <w:r w:rsidR="00987525">
        <w:rPr>
          <w:rFonts w:cs="B Nazanin" w:hint="cs"/>
          <w:b/>
          <w:bCs/>
          <w:sz w:val="26"/>
          <w:szCs w:val="26"/>
          <w:rtl/>
        </w:rPr>
        <w:t xml:space="preserve"> </w:t>
      </w:r>
      <w:r>
        <w:rPr>
          <w:rFonts w:cs="B Nazanin" w:hint="cs"/>
          <w:b/>
          <w:bCs/>
          <w:sz w:val="26"/>
          <w:szCs w:val="26"/>
          <w:rtl/>
        </w:rPr>
        <w:t xml:space="preserve">در تاریخ 27/12/1393 نصب گرديده </w:t>
      </w:r>
      <w:r w:rsidR="00D27BA2">
        <w:rPr>
          <w:rFonts w:cs="B Nazanin" w:hint="cs"/>
          <w:b/>
          <w:bCs/>
          <w:sz w:val="26"/>
          <w:szCs w:val="26"/>
          <w:rtl/>
        </w:rPr>
        <w:t>و ريز تبديل اطلاعات و برنامه هاي آتي به شرح ذيل مي باشد</w:t>
      </w:r>
      <w:r>
        <w:rPr>
          <w:rFonts w:cs="B Nazanin" w:hint="cs"/>
          <w:b/>
          <w:bCs/>
          <w:sz w:val="26"/>
          <w:szCs w:val="26"/>
          <w:rtl/>
        </w:rPr>
        <w:t xml:space="preserve"> : </w:t>
      </w:r>
    </w:p>
    <w:p w:rsidR="009436D5" w:rsidRDefault="009436D5">
      <w:pPr>
        <w:rPr>
          <w:rtl/>
        </w:rPr>
      </w:pPr>
    </w:p>
    <w:tbl>
      <w:tblPr>
        <w:bidiVisual/>
        <w:tblW w:w="8760" w:type="dxa"/>
        <w:tblInd w:w="93" w:type="dxa"/>
        <w:tblLook w:val="04A0" w:firstRow="1" w:lastRow="0" w:firstColumn="1" w:lastColumn="0" w:noHBand="0" w:noVBand="1"/>
      </w:tblPr>
      <w:tblGrid>
        <w:gridCol w:w="640"/>
        <w:gridCol w:w="6260"/>
        <w:gridCol w:w="1860"/>
      </w:tblGrid>
      <w:tr w:rsidR="00D27BA2" w:rsidRPr="00D27BA2" w:rsidTr="00D27BA2">
        <w:trPr>
          <w:trHeight w:val="3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>رديف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 xml:space="preserve">تبديل اطلاعات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>تاريخ اجرا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مركزي - فارسي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1393/11/29</w:t>
            </w:r>
          </w:p>
        </w:tc>
      </w:tr>
      <w:tr w:rsidR="00D27BA2" w:rsidRPr="00D27BA2" w:rsidTr="00D27BA2">
        <w:trPr>
          <w:trHeight w:val="74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2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 آذربايجان- تركمنستان-تاجيكستان  - دفاع مقدس - قطر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1393/12/2</w:t>
            </w:r>
          </w:p>
        </w:tc>
      </w:tr>
      <w:tr w:rsidR="00D27BA2" w:rsidRPr="00D27BA2" w:rsidTr="00D27BA2">
        <w:trPr>
          <w:trHeight w:val="74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3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 ژاپن -كانادا- سودان- سوئد- ام درمان-بلغارستان - سوريه عربي-كويت- لندن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1393/12/3</w:t>
            </w:r>
          </w:p>
        </w:tc>
      </w:tr>
      <w:tr w:rsidR="00D27BA2" w:rsidRPr="00D27BA2" w:rsidTr="00D27BA2">
        <w:trPr>
          <w:trHeight w:val="74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4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بنياد ايرانشناسي مسكو -معاونت بين المللي- نمايندگي مشهد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1393/12/4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5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لبنان - اتريش- دهلي نو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1393/12/5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6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قرقيزستان - سوريه - مركزي (لاتين)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1393/12/6</w:t>
            </w:r>
          </w:p>
        </w:tc>
      </w:tr>
      <w:tr w:rsidR="00D27BA2" w:rsidRPr="00D27BA2" w:rsidTr="00D27BA2">
        <w:trPr>
          <w:trHeight w:val="3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7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آلمان - يونان - هندوستان (بمبئي)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1393/12/9</w:t>
            </w:r>
          </w:p>
        </w:tc>
      </w:tr>
      <w:tr w:rsidR="00D27BA2" w:rsidRPr="00D27BA2" w:rsidTr="00D27BA2">
        <w:trPr>
          <w:trHeight w:val="776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8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كتابهاي كتابخانه ارمنستان - فرانسه- پاكستان (پيشاور)- خانه فرهنگ ج.ا.ايران- لاهور- بنگلادش-كراچي - كنيا- مادريد- فليپين- كتابخانه تخصصي زبان فارسي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1393/12/10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9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كتابخانه تخصصي شوراي عالي قرآن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1393/12/26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10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تبديل اطلاعات نسخ خطي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1394/01/19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11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فايل كتابهاي فارسي كتابخانه مركزي (1000عنوان)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1394/1/23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12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  <w:t>تبد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ی</w:t>
            </w:r>
            <w:r w:rsidRPr="00D27BA2">
              <w:rPr>
                <w:rFonts w:ascii="Arial" w:hAnsi="Arial" w:cs="B Nazanin" w:hint="eastAsia"/>
                <w:b/>
                <w:bCs/>
                <w:noProof w:val="0"/>
                <w:color w:val="000000"/>
                <w:szCs w:val="24"/>
                <w:rtl/>
              </w:rPr>
              <w:t>ل</w:t>
            </w:r>
            <w:r w:rsidRPr="00D27BA2"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  <w:t xml:space="preserve"> اطلاعات پرسنل  سازمان در نرم افزار ثنا (831 نفر)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در قسمت ميز امانت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1394/1/25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ايجاد پايگاه شخصيتها و مراكز فرهنگي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17اسفند تا 26 فروردين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14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مجلات فارسي و لاتين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1394/1/28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15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اطلاعات چند رسانه اييها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1394/1/29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16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مقالات در پايگاه مقالات (3000عنوان)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1394/2/6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17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اصطلاحنامه فرهنگي (تزاروس)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1394/3/31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18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فايل كتابهاي به زبان غيرفارسي و به همراه متن كامل آنها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1394/3/31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19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تبديل فايل تمام متن نسخ خطي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1394/3/15</w:t>
            </w:r>
          </w:p>
        </w:tc>
      </w:tr>
    </w:tbl>
    <w:p w:rsidR="00B24C5B" w:rsidRDefault="00B24C5B">
      <w:pPr>
        <w:rPr>
          <w:rtl/>
        </w:rPr>
      </w:pPr>
    </w:p>
    <w:p w:rsidR="00D27BA2" w:rsidRDefault="00D27BA2" w:rsidP="00D27BA2">
      <w:p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 xml:space="preserve">برنامه </w:t>
      </w:r>
      <w:r w:rsidRPr="00D27BA2">
        <w:rPr>
          <w:rFonts w:cs="B Nazanin" w:hint="cs"/>
          <w:b/>
          <w:bCs/>
          <w:sz w:val="26"/>
          <w:szCs w:val="26"/>
          <w:rtl/>
        </w:rPr>
        <w:t xml:space="preserve">برگزاری جلسات آموزشی </w:t>
      </w:r>
      <w:r w:rsidR="0011160A">
        <w:rPr>
          <w:rFonts w:cs="B Nazanin" w:hint="cs"/>
          <w:b/>
          <w:bCs/>
          <w:sz w:val="26"/>
          <w:szCs w:val="26"/>
          <w:rtl/>
        </w:rPr>
        <w:t xml:space="preserve">مربوط به فاز اول </w:t>
      </w:r>
      <w:r w:rsidRPr="00D27BA2">
        <w:rPr>
          <w:rFonts w:cs="B Nazanin" w:hint="cs"/>
          <w:b/>
          <w:bCs/>
          <w:sz w:val="26"/>
          <w:szCs w:val="26"/>
          <w:rtl/>
        </w:rPr>
        <w:t>به شرح ذیل برای پرسنل</w:t>
      </w:r>
      <w:r w:rsidR="0011160A">
        <w:rPr>
          <w:rFonts w:cs="B Nazanin" w:hint="cs"/>
          <w:b/>
          <w:bCs/>
          <w:sz w:val="26"/>
          <w:szCs w:val="26"/>
          <w:rtl/>
        </w:rPr>
        <w:t xml:space="preserve"> كتابخانه مركزي</w:t>
      </w:r>
      <w:r w:rsidRPr="00D27BA2">
        <w:rPr>
          <w:rFonts w:cs="B Nazanin" w:hint="cs"/>
          <w:b/>
          <w:bCs/>
          <w:sz w:val="26"/>
          <w:szCs w:val="26"/>
          <w:rtl/>
        </w:rPr>
        <w:t xml:space="preserve"> :</w:t>
      </w:r>
    </w:p>
    <w:p w:rsidR="00D27BA2" w:rsidRDefault="00D27BA2" w:rsidP="00D27BA2">
      <w:p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  <w:rtl/>
        </w:rPr>
      </w:pPr>
    </w:p>
    <w:tbl>
      <w:tblPr>
        <w:bidiVisual/>
        <w:tblW w:w="8760" w:type="dxa"/>
        <w:tblInd w:w="93" w:type="dxa"/>
        <w:tblLook w:val="04A0" w:firstRow="1" w:lastRow="0" w:firstColumn="1" w:lastColumn="0" w:noHBand="0" w:noVBand="1"/>
      </w:tblPr>
      <w:tblGrid>
        <w:gridCol w:w="640"/>
        <w:gridCol w:w="6260"/>
        <w:gridCol w:w="1860"/>
      </w:tblGrid>
      <w:tr w:rsidR="00D27BA2" w:rsidRPr="00D27BA2" w:rsidTr="00D27BA2">
        <w:trPr>
          <w:trHeight w:val="38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>رديف</w:t>
            </w:r>
          </w:p>
        </w:tc>
        <w:tc>
          <w:tcPr>
            <w:tcW w:w="6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>كلاسهاي آموزشي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 w:val="22"/>
                <w:szCs w:val="22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 w:val="22"/>
                <w:szCs w:val="22"/>
                <w:rtl/>
              </w:rPr>
              <w:t>تاريخ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جستجو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در نرم افزار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1393/12/19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2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فهرست نويسي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منابع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1394/1/23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3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ميز امانت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1394/1/25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4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ديجيتال سازي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و نحوه الحاق متن در كليه بانكها و پايگاهها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1394/2/6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5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تكميلي آموزشي فهرستنويسي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1394/2/13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6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ورود اطلاعات نشريات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1394/2/15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7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جلسه آموزش مديريت كاربر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1394/2/20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8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مديريت پرتال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1394/2/27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9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جلسه 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معرفي نرم افزار و 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آموزش مت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م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ركز</w:t>
            </w:r>
            <w:r w:rsidR="0011160A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 كليه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پرسنل سازمان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1394/2/31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10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مديريت نرم افزار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1394/3/5</w:t>
            </w:r>
          </w:p>
        </w:tc>
      </w:tr>
      <w:tr w:rsidR="00D27BA2" w:rsidRPr="00D27BA2" w:rsidTr="00D27BA2">
        <w:trPr>
          <w:trHeight w:val="374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11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جلسه آموزش سفارشات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1394/3/17</w:t>
            </w:r>
          </w:p>
        </w:tc>
      </w:tr>
      <w:tr w:rsidR="00D27BA2" w:rsidRPr="00D27BA2" w:rsidTr="00EF5DD0">
        <w:trPr>
          <w:trHeight w:val="485"/>
        </w:trPr>
        <w:tc>
          <w:tcPr>
            <w:tcW w:w="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D27BA2">
            <w:pPr>
              <w:bidi w:val="0"/>
              <w:jc w:val="center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</w:rPr>
              <w:t>12</w:t>
            </w: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27BA2" w:rsidRPr="00D27BA2" w:rsidRDefault="00D27BA2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جلسه آموزش متمركز كتابخانه هاي رايزني ها(همزمان با همايش رايزني هاي فرهنگي)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7BA2" w:rsidRPr="00D27BA2" w:rsidRDefault="00D27BA2" w:rsidP="00EF5DD0">
            <w:pPr>
              <w:jc w:val="right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</w:rPr>
            </w:pP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>نيمه</w:t>
            </w:r>
            <w:r w:rsidR="00EF5DD0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اول</w:t>
            </w:r>
            <w:r w:rsidRPr="00D27BA2">
              <w:rPr>
                <w:rFonts w:ascii="Arial" w:hAnsi="Arial" w:cs="B Nazanin" w:hint="cs"/>
                <w:b/>
                <w:bCs/>
                <w:noProof w:val="0"/>
                <w:color w:val="000000"/>
                <w:szCs w:val="24"/>
                <w:rtl/>
              </w:rPr>
              <w:t xml:space="preserve"> مرداد ماه </w:t>
            </w:r>
          </w:p>
        </w:tc>
      </w:tr>
      <w:tr w:rsidR="00EF5DD0" w:rsidRPr="00D27BA2" w:rsidTr="00D27BA2">
        <w:trPr>
          <w:trHeight w:val="48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5DD0" w:rsidRPr="00D27BA2" w:rsidRDefault="00EF5DD0" w:rsidP="00EF5DD0">
            <w:pPr>
              <w:bidi w:val="0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</w:pPr>
          </w:p>
        </w:tc>
        <w:tc>
          <w:tcPr>
            <w:tcW w:w="6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F5DD0" w:rsidRPr="00D27BA2" w:rsidRDefault="00EF5DD0" w:rsidP="00D27BA2">
            <w:pPr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</w:pP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F5DD0" w:rsidRPr="00D27BA2" w:rsidRDefault="00EF5DD0" w:rsidP="00EF5DD0">
            <w:pPr>
              <w:jc w:val="right"/>
              <w:rPr>
                <w:rFonts w:ascii="Arial" w:hAnsi="Arial" w:cs="B Nazanin"/>
                <w:b/>
                <w:bCs/>
                <w:noProof w:val="0"/>
                <w:color w:val="000000"/>
                <w:szCs w:val="24"/>
                <w:rtl/>
              </w:rPr>
            </w:pPr>
          </w:p>
        </w:tc>
      </w:tr>
    </w:tbl>
    <w:p w:rsidR="00751643" w:rsidRDefault="00751643" w:rsidP="00751643">
      <w:pPr>
        <w:rPr>
          <w:rFonts w:cs="B Nazanin"/>
          <w:b/>
          <w:bCs/>
          <w:sz w:val="26"/>
          <w:szCs w:val="26"/>
        </w:rPr>
      </w:pPr>
    </w:p>
    <w:p w:rsidR="00751643" w:rsidRPr="00751643" w:rsidRDefault="00751643" w:rsidP="00751643">
      <w:pPr>
        <w:rPr>
          <w:rFonts w:cs="B Nazanin"/>
          <w:b/>
          <w:bCs/>
          <w:sz w:val="26"/>
          <w:szCs w:val="26"/>
        </w:rPr>
      </w:pPr>
    </w:p>
    <w:p w:rsidR="006B1BE0" w:rsidRPr="00C371A5" w:rsidRDefault="006B1BE0" w:rsidP="006B1BE0">
      <w:pPr>
        <w:pStyle w:val="ListParagraph"/>
        <w:numPr>
          <w:ilvl w:val="0"/>
          <w:numId w:val="4"/>
        </w:numPr>
        <w:rPr>
          <w:rFonts w:cs="B Nazanin"/>
          <w:b/>
          <w:bCs/>
          <w:color w:val="C00000"/>
          <w:sz w:val="28"/>
          <w:szCs w:val="28"/>
          <w:rtl/>
        </w:rPr>
      </w:pPr>
      <w:r w:rsidRPr="00C371A5">
        <w:rPr>
          <w:rFonts w:cs="B Nazanin" w:hint="cs"/>
          <w:b/>
          <w:bCs/>
          <w:color w:val="C00000"/>
          <w:sz w:val="28"/>
          <w:szCs w:val="28"/>
          <w:rtl/>
        </w:rPr>
        <w:t>همزمان با همايش رايزنان فرهنگي</w:t>
      </w:r>
      <w:r w:rsidR="00751643" w:rsidRPr="00C371A5">
        <w:rPr>
          <w:rFonts w:cs="B Nazanin" w:hint="cs"/>
          <w:b/>
          <w:bCs/>
          <w:color w:val="C00000"/>
          <w:sz w:val="28"/>
          <w:szCs w:val="28"/>
          <w:rtl/>
        </w:rPr>
        <w:t xml:space="preserve"> ج.ا.ا </w:t>
      </w:r>
      <w:r w:rsidRPr="00C371A5">
        <w:rPr>
          <w:rFonts w:cs="B Nazanin" w:hint="cs"/>
          <w:b/>
          <w:bCs/>
          <w:color w:val="C00000"/>
          <w:sz w:val="28"/>
          <w:szCs w:val="28"/>
          <w:rtl/>
        </w:rPr>
        <w:t xml:space="preserve"> از كتابخانه ديجيتالي يكپارچه سازمان و  نمايندگي فرهنگي رونمايي خواهد شد.</w:t>
      </w:r>
    </w:p>
    <w:p w:rsidR="006B1BE0" w:rsidRDefault="006B1BE0" w:rsidP="00C019B9">
      <w:pPr>
        <w:rPr>
          <w:rFonts w:cs="B Nazanin"/>
          <w:b/>
          <w:bCs/>
          <w:sz w:val="26"/>
          <w:szCs w:val="26"/>
          <w:rtl/>
        </w:rPr>
      </w:pPr>
    </w:p>
    <w:p w:rsidR="00C019B9" w:rsidRPr="00C019B9" w:rsidRDefault="00C019B9" w:rsidP="00C019B9">
      <w:pPr>
        <w:rPr>
          <w:rFonts w:cs="B Nazanin"/>
          <w:b/>
          <w:bCs/>
          <w:sz w:val="26"/>
          <w:szCs w:val="26"/>
          <w:rtl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كارهاي در دست اقدام توسط كتابخانه مركزي:</w:t>
      </w:r>
    </w:p>
    <w:p w:rsidR="00C019B9" w:rsidRP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بررسي شناسايي كتاب و منابع مورد نياز كتابخانه هاي ديجيتال به منظور نمايش الكترونيكي</w:t>
      </w:r>
    </w:p>
    <w:p w:rsidR="00C019B9" w:rsidRPr="00C019B9" w:rsidRDefault="00EF5DD0" w:rsidP="00EF5DD0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تشكيل </w:t>
      </w:r>
      <w:r w:rsidR="00C019B9" w:rsidRPr="00C019B9">
        <w:rPr>
          <w:rFonts w:cs="B Nazanin" w:hint="cs"/>
          <w:b/>
          <w:bCs/>
          <w:sz w:val="26"/>
          <w:szCs w:val="26"/>
          <w:rtl/>
        </w:rPr>
        <w:t>جلسه و مكاتبه با مراكز پژوهشي</w:t>
      </w:r>
      <w:r>
        <w:rPr>
          <w:rFonts w:cs="B Nazanin" w:hint="cs"/>
          <w:b/>
          <w:bCs/>
          <w:sz w:val="26"/>
          <w:szCs w:val="26"/>
          <w:rtl/>
        </w:rPr>
        <w:t xml:space="preserve"> از جمله مركز تحقيقات كامپيوتري علوم اسلامي ،</w:t>
      </w:r>
      <w:r w:rsidR="00C019B9" w:rsidRPr="00C019B9">
        <w:rPr>
          <w:rFonts w:cs="B Nazanin" w:hint="cs"/>
          <w:b/>
          <w:bCs/>
          <w:sz w:val="26"/>
          <w:szCs w:val="26"/>
          <w:rtl/>
        </w:rPr>
        <w:t xml:space="preserve"> موسسه فرهنگي تبيان،</w:t>
      </w:r>
      <w:r>
        <w:rPr>
          <w:rFonts w:cs="B Nazanin" w:hint="cs"/>
          <w:b/>
          <w:bCs/>
          <w:sz w:val="26"/>
          <w:szCs w:val="26"/>
          <w:rtl/>
        </w:rPr>
        <w:t xml:space="preserve">انتشارات </w:t>
      </w:r>
      <w:r w:rsidR="00C019B9" w:rsidRPr="00C019B9">
        <w:rPr>
          <w:rFonts w:cs="B Nazanin" w:hint="cs"/>
          <w:b/>
          <w:bCs/>
          <w:sz w:val="26"/>
          <w:szCs w:val="26"/>
          <w:rtl/>
        </w:rPr>
        <w:t>انصاريان و بنياد بعثت ب</w:t>
      </w:r>
      <w:r w:rsidR="00C019B9">
        <w:rPr>
          <w:rFonts w:cs="B Nazanin" w:hint="cs"/>
          <w:b/>
          <w:bCs/>
          <w:sz w:val="26"/>
          <w:szCs w:val="26"/>
          <w:rtl/>
        </w:rPr>
        <w:t>ر</w:t>
      </w:r>
      <w:r w:rsidR="00C019B9" w:rsidRPr="00C019B9">
        <w:rPr>
          <w:rFonts w:cs="B Nazanin" w:hint="cs"/>
          <w:b/>
          <w:bCs/>
          <w:sz w:val="26"/>
          <w:szCs w:val="26"/>
          <w:rtl/>
        </w:rPr>
        <w:t>اي دريافت فايل كتابها</w:t>
      </w:r>
      <w:r w:rsidR="00C019B9"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 xml:space="preserve">آماده سازي فايل كتابهاي موجود در كتابخانه و </w:t>
      </w:r>
      <w:r w:rsidRPr="00C019B9">
        <w:rPr>
          <w:rFonts w:cs="B Nazanin"/>
          <w:b/>
          <w:bCs/>
          <w:sz w:val="26"/>
          <w:szCs w:val="26"/>
        </w:rPr>
        <w:t>combine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فايل هايي كه به صورت </w:t>
      </w:r>
      <w:r w:rsidRPr="00C019B9">
        <w:rPr>
          <w:rFonts w:cs="B Nazanin"/>
          <w:b/>
          <w:bCs/>
          <w:sz w:val="26"/>
          <w:szCs w:val="26"/>
        </w:rPr>
        <w:t>jpg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مي باشد.</w:t>
      </w:r>
    </w:p>
    <w:p w:rsidR="00C019B9" w:rsidRP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خريد منابع ديجيتالي از نمايشگاه كتاب</w:t>
      </w:r>
    </w:p>
    <w:p w:rsidR="00C019B9" w:rsidRP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الحاق متن كتابها پس از سازماندهي و فهرستنويسي در فاز بعد انجام خواهد شد</w:t>
      </w:r>
      <w:r>
        <w:rPr>
          <w:rFonts w:cs="B Nazanin" w:hint="cs"/>
          <w:b/>
          <w:bCs/>
          <w:sz w:val="26"/>
          <w:szCs w:val="26"/>
          <w:rtl/>
        </w:rPr>
        <w:t>.</w:t>
      </w:r>
    </w:p>
    <w:p w:rsidR="00C019B9" w:rsidRP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آماده سازي،نمايه سازي و الحاق متن مجلات رايزني هاي فرهنگي در پايگاه مجلات</w:t>
      </w:r>
    </w:p>
    <w:p w:rsidR="00C019B9" w:rsidRDefault="00C019B9" w:rsidP="003C3236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 xml:space="preserve"> </w:t>
      </w:r>
      <w:r w:rsidR="003C3236">
        <w:rPr>
          <w:rFonts w:cs="B Nazanin" w:hint="cs"/>
          <w:b/>
          <w:bCs/>
          <w:sz w:val="26"/>
          <w:szCs w:val="26"/>
          <w:rtl/>
        </w:rPr>
        <w:t xml:space="preserve">آماده سازي فايل شنيداري و ديداري ها بصورت فرمت اينترنتي جهت آپلود </w:t>
      </w:r>
      <w:r w:rsidR="0038620F">
        <w:rPr>
          <w:rFonts w:cs="B Nazanin" w:hint="cs"/>
          <w:b/>
          <w:bCs/>
          <w:sz w:val="26"/>
          <w:szCs w:val="26"/>
          <w:rtl/>
        </w:rPr>
        <w:t>در كتابخ</w:t>
      </w:r>
      <w:r w:rsidR="00A03921">
        <w:rPr>
          <w:rFonts w:cs="B Nazanin" w:hint="cs"/>
          <w:b/>
          <w:bCs/>
          <w:sz w:val="26"/>
          <w:szCs w:val="26"/>
          <w:rtl/>
        </w:rPr>
        <w:t>انه ديجيتال</w:t>
      </w:r>
      <w:bookmarkStart w:id="0" w:name="_GoBack"/>
      <w:bookmarkEnd w:id="0"/>
      <w:r w:rsidR="003C3236">
        <w:rPr>
          <w:rFonts w:cs="B Nazanin" w:hint="cs"/>
          <w:b/>
          <w:bCs/>
          <w:sz w:val="26"/>
          <w:szCs w:val="26"/>
          <w:rtl/>
        </w:rPr>
        <w:t>ي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751643" w:rsidRPr="00C019B9" w:rsidRDefault="00321402" w:rsidP="003C3236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 xml:space="preserve">انجام مقدمات و تمهيدات لازم جهت آماده سازي پايگاه تاريخ شفاهي رايزنان فرهنگي و نمايش بصورت </w:t>
      </w:r>
      <w:r w:rsidR="0038620F">
        <w:rPr>
          <w:rFonts w:cs="B Nazanin" w:hint="cs"/>
          <w:b/>
          <w:bCs/>
          <w:sz w:val="26"/>
          <w:szCs w:val="26"/>
          <w:rtl/>
        </w:rPr>
        <w:t xml:space="preserve">پورتال داخلي در نرم افزار كتابخانه ديجيتال </w:t>
      </w:r>
    </w:p>
    <w:p w:rsidR="00C019B9" w:rsidRDefault="00C019B9" w:rsidP="00C019B9">
      <w:pPr>
        <w:numPr>
          <w:ilvl w:val="0"/>
          <w:numId w:val="2"/>
        </w:numPr>
        <w:contextualSpacing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فهرست نويسي حدود 1800 عنوان كتاب ترجمه شده به زبانهاي خارجي مربوط به مركز ساماندهي ترجمه و نشر به منظور استاندارد سازي و امكان بارگذاري در سايت جديد اسلاميكا</w:t>
      </w:r>
    </w:p>
    <w:p w:rsidR="00C019B9" w:rsidRDefault="00C019B9" w:rsidP="0038620F">
      <w:pPr>
        <w:contextualSpacing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همزمان با همايش رايزنان فرهنگي از كتابخانه ديجيتالي يكپارچه سازمان و  نمايندگي فرهنگي رونمايي خواهد شد.</w:t>
      </w:r>
    </w:p>
    <w:p w:rsidR="00C019B9" w:rsidRDefault="00C019B9" w:rsidP="00C019B9">
      <w:pPr>
        <w:ind w:left="720"/>
        <w:contextualSpacing/>
        <w:rPr>
          <w:rFonts w:cs="B Nazanin"/>
          <w:b/>
          <w:bCs/>
          <w:sz w:val="26"/>
          <w:szCs w:val="26"/>
          <w:rtl/>
        </w:rPr>
      </w:pPr>
    </w:p>
    <w:p w:rsidR="00C019B9" w:rsidRPr="00C019B9" w:rsidRDefault="00C019B9" w:rsidP="00C019B9">
      <w:pPr>
        <w:ind w:left="720"/>
        <w:contextualSpacing/>
        <w:rPr>
          <w:rFonts w:cs="B Nazanin"/>
          <w:b/>
          <w:bCs/>
          <w:sz w:val="26"/>
          <w:szCs w:val="26"/>
        </w:rPr>
      </w:pPr>
    </w:p>
    <w:p w:rsidR="00C019B9" w:rsidRDefault="00C019B9" w:rsidP="00C019B9">
      <w:pPr>
        <w:tabs>
          <w:tab w:val="left" w:pos="2160"/>
          <w:tab w:val="right" w:pos="6840"/>
        </w:tabs>
        <w:ind w:left="272" w:right="360"/>
        <w:jc w:val="both"/>
        <w:rPr>
          <w:rFonts w:cs="B Nazanin"/>
          <w:b/>
          <w:bCs/>
          <w:color w:val="C00000"/>
          <w:sz w:val="28"/>
          <w:szCs w:val="28"/>
          <w:rtl/>
        </w:rPr>
      </w:pPr>
      <w:r w:rsidRPr="00C019B9">
        <w:rPr>
          <w:rFonts w:cs="B Nazanin" w:hint="cs"/>
          <w:b/>
          <w:bCs/>
          <w:color w:val="C00000"/>
          <w:sz w:val="28"/>
          <w:szCs w:val="28"/>
          <w:rtl/>
        </w:rPr>
        <w:t>برنامه هاي مركز ساماندهي ترجمه و نشر</w:t>
      </w:r>
    </w:p>
    <w:p w:rsidR="00013637" w:rsidRDefault="00013637" w:rsidP="00013637">
      <w:p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    </w:t>
      </w:r>
    </w:p>
    <w:p w:rsidR="00C019B9" w:rsidRPr="00C019B9" w:rsidRDefault="00C019B9" w:rsidP="00013637">
      <w:p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  <w:rtl/>
        </w:rPr>
      </w:pPr>
      <w:r w:rsidRPr="00C019B9">
        <w:rPr>
          <w:rFonts w:cs="B Nazanin" w:hint="cs"/>
          <w:b/>
          <w:bCs/>
          <w:sz w:val="26"/>
          <w:szCs w:val="26"/>
          <w:rtl/>
        </w:rPr>
        <w:t xml:space="preserve">برنامه مشخص شده با توافق </w:t>
      </w:r>
      <w:r w:rsidR="00013637" w:rsidRPr="00C019B9">
        <w:rPr>
          <w:rFonts w:cs="B Nazanin" w:hint="cs"/>
          <w:b/>
          <w:bCs/>
          <w:sz w:val="26"/>
          <w:szCs w:val="26"/>
          <w:rtl/>
        </w:rPr>
        <w:t xml:space="preserve">كتابخانه مركزي </w:t>
      </w:r>
      <w:r w:rsidR="00013637">
        <w:rPr>
          <w:rFonts w:cs="B Nazanin" w:hint="cs"/>
          <w:b/>
          <w:bCs/>
          <w:sz w:val="26"/>
          <w:szCs w:val="26"/>
          <w:rtl/>
        </w:rPr>
        <w:t>،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آقاي عامري ،آقاي رضايي </w:t>
      </w:r>
      <w:r w:rsidR="00013637">
        <w:rPr>
          <w:rFonts w:cs="B Nazanin" w:hint="cs"/>
          <w:b/>
          <w:bCs/>
          <w:sz w:val="26"/>
          <w:szCs w:val="26"/>
          <w:rtl/>
        </w:rPr>
        <w:t>و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نماينده شركت آقاي فريور</w:t>
      </w:r>
      <w:r w:rsidR="00013637">
        <w:rPr>
          <w:rFonts w:cs="B Nazanin" w:hint="cs"/>
          <w:b/>
          <w:bCs/>
          <w:sz w:val="26"/>
          <w:szCs w:val="26"/>
          <w:rtl/>
        </w:rPr>
        <w:t>ي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صورت گرفته است.</w:t>
      </w:r>
    </w:p>
    <w:p w:rsidR="00C019B9" w:rsidRPr="00C019B9" w:rsidRDefault="00C019B9" w:rsidP="00C019B9">
      <w:pPr>
        <w:tabs>
          <w:tab w:val="left" w:pos="722"/>
        </w:tabs>
        <w:ind w:left="720" w:right="360"/>
        <w:jc w:val="both"/>
        <w:rPr>
          <w:rFonts w:cs="B Nazanin"/>
          <w:b/>
          <w:bCs/>
          <w:sz w:val="26"/>
          <w:szCs w:val="26"/>
          <w:rtl/>
        </w:rPr>
      </w:pP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/>
          <w:b/>
          <w:bCs/>
          <w:sz w:val="26"/>
          <w:szCs w:val="26"/>
        </w:rPr>
        <w:t xml:space="preserve">Domain </w:t>
      </w:r>
      <w:r w:rsidRPr="00C019B9">
        <w:rPr>
          <w:rFonts w:cs="B Nazanin" w:hint="cs"/>
          <w:b/>
          <w:bCs/>
          <w:sz w:val="26"/>
          <w:szCs w:val="26"/>
          <w:rtl/>
        </w:rPr>
        <w:t>مركز ترجمه تا تاري</w:t>
      </w:r>
      <w:r>
        <w:rPr>
          <w:rFonts w:cs="B Nazanin" w:hint="cs"/>
          <w:b/>
          <w:bCs/>
          <w:sz w:val="26"/>
          <w:szCs w:val="26"/>
          <w:rtl/>
        </w:rPr>
        <w:t>خ 31/1/94توسط مركز ترجمه مشخص گرديد.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 xml:space="preserve">تهيه كپي تخصصي غيرفارسي تا 5/2 /94 و در پورتال كتابخانه ديجيتال مركز ترجمه آپلود </w:t>
      </w:r>
      <w:r>
        <w:rPr>
          <w:rFonts w:cs="B Nazanin" w:hint="cs"/>
          <w:b/>
          <w:bCs/>
          <w:sz w:val="26"/>
          <w:szCs w:val="26"/>
          <w:rtl/>
        </w:rPr>
        <w:t>انجام شد</w:t>
      </w:r>
      <w:r w:rsidRPr="00C019B9">
        <w:rPr>
          <w:rFonts w:cs="B Nazanin" w:hint="cs"/>
          <w:b/>
          <w:bCs/>
          <w:sz w:val="26"/>
          <w:szCs w:val="26"/>
          <w:rtl/>
        </w:rPr>
        <w:t>.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پايگاههايي كه مورد نياز مركز ترجمه مي باشد مانند (بانك مترجمين ، بانك ناشرين) و پيكربندي آنها 12/2 /94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آموزش فهرستنويسي  و مديريت فهرستنويسي تا تاريخ 20/2/94 اتمام مي يابد.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آموزش مديريت سيستم و امكانات پورتال تا تاريخ 30/2/94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>طراحي پرتال با توجه به آموزش داده شده از امكانات پورتال و نيازهاي تعيين شده مركز ترجمه تا تاريخ 31/3/94</w:t>
      </w:r>
    </w:p>
    <w:p w:rsidR="00C019B9" w:rsidRPr="00C019B9" w:rsidRDefault="00C019B9" w:rsidP="00C019B9">
      <w:pPr>
        <w:numPr>
          <w:ilvl w:val="0"/>
          <w:numId w:val="3"/>
        </w:numPr>
        <w:tabs>
          <w:tab w:val="left" w:pos="722"/>
        </w:tabs>
        <w:ind w:right="360"/>
        <w:jc w:val="both"/>
        <w:rPr>
          <w:rFonts w:cs="B Nazanin"/>
          <w:b/>
          <w:bCs/>
          <w:sz w:val="26"/>
          <w:szCs w:val="26"/>
        </w:rPr>
      </w:pPr>
      <w:r w:rsidRPr="00C019B9">
        <w:rPr>
          <w:rFonts w:cs="B Nazanin" w:hint="cs"/>
          <w:b/>
          <w:bCs/>
          <w:sz w:val="26"/>
          <w:szCs w:val="26"/>
          <w:rtl/>
        </w:rPr>
        <w:t xml:space="preserve">هر گونه ديتا و داده اي كه به صورت استاندارد در اختيار شركت قرار بگيرد تا 48 ساعت </w:t>
      </w:r>
      <w:r w:rsidRPr="00C019B9">
        <w:rPr>
          <w:rFonts w:cs="B Nazanin"/>
          <w:b/>
          <w:bCs/>
          <w:sz w:val="26"/>
          <w:szCs w:val="26"/>
        </w:rPr>
        <w:t>convert</w:t>
      </w:r>
      <w:r w:rsidRPr="00C019B9">
        <w:rPr>
          <w:rFonts w:cs="B Nazanin" w:hint="cs"/>
          <w:b/>
          <w:bCs/>
          <w:sz w:val="26"/>
          <w:szCs w:val="26"/>
          <w:rtl/>
        </w:rPr>
        <w:t xml:space="preserve"> اطلاعات صورت مي گيرد.</w:t>
      </w:r>
    </w:p>
    <w:p w:rsidR="00C019B9" w:rsidRPr="00C019B9" w:rsidRDefault="00C019B9" w:rsidP="00C019B9"/>
    <w:p w:rsidR="007C5093" w:rsidRPr="007C5093" w:rsidRDefault="007C5093" w:rsidP="00C019B9">
      <w:pPr>
        <w:rPr>
          <w:rFonts w:cs="B Nazanin"/>
          <w:b/>
          <w:bCs/>
          <w:sz w:val="26"/>
          <w:szCs w:val="26"/>
        </w:rPr>
      </w:pPr>
    </w:p>
    <w:sectPr w:rsidR="007C5093" w:rsidRPr="007C5093" w:rsidSect="001645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ffic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57E66"/>
    <w:multiLevelType w:val="hybridMultilevel"/>
    <w:tmpl w:val="DC4C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F623CE"/>
    <w:multiLevelType w:val="hybridMultilevel"/>
    <w:tmpl w:val="CBA89B40"/>
    <w:lvl w:ilvl="0" w:tplc="1E7E373E">
      <w:numFmt w:val="bullet"/>
      <w:lvlText w:val=""/>
      <w:lvlJc w:val="left"/>
      <w:pPr>
        <w:ind w:left="720" w:hanging="360"/>
      </w:pPr>
      <w:rPr>
        <w:rFonts w:ascii="Symbol" w:eastAsia="Times New Roman" w:hAnsi="Symbol" w:cs="B Nazani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4E61C2"/>
    <w:multiLevelType w:val="hybridMultilevel"/>
    <w:tmpl w:val="2DB61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F11895"/>
    <w:multiLevelType w:val="hybridMultilevel"/>
    <w:tmpl w:val="62387264"/>
    <w:lvl w:ilvl="0" w:tplc="1E7602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raff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882"/>
    <w:rsid w:val="00013637"/>
    <w:rsid w:val="000E0C89"/>
    <w:rsid w:val="0011160A"/>
    <w:rsid w:val="00164582"/>
    <w:rsid w:val="00300882"/>
    <w:rsid w:val="003068B4"/>
    <w:rsid w:val="00311A34"/>
    <w:rsid w:val="00321402"/>
    <w:rsid w:val="0038620F"/>
    <w:rsid w:val="003C3236"/>
    <w:rsid w:val="00411BED"/>
    <w:rsid w:val="004A45C1"/>
    <w:rsid w:val="005E2B0F"/>
    <w:rsid w:val="006B1BE0"/>
    <w:rsid w:val="00751643"/>
    <w:rsid w:val="007C5093"/>
    <w:rsid w:val="007E103E"/>
    <w:rsid w:val="008B5CF6"/>
    <w:rsid w:val="009073D4"/>
    <w:rsid w:val="009436D5"/>
    <w:rsid w:val="00987525"/>
    <w:rsid w:val="009B73C0"/>
    <w:rsid w:val="00A03921"/>
    <w:rsid w:val="00B24C5B"/>
    <w:rsid w:val="00C019B9"/>
    <w:rsid w:val="00C371A5"/>
    <w:rsid w:val="00D27BA2"/>
    <w:rsid w:val="00E07D19"/>
    <w:rsid w:val="00E305F2"/>
    <w:rsid w:val="00EF5DD0"/>
    <w:rsid w:val="00F163F7"/>
    <w:rsid w:val="00FF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882"/>
    <w:pPr>
      <w:bidi/>
      <w:spacing w:after="0" w:line="240" w:lineRule="auto"/>
    </w:pPr>
    <w:rPr>
      <w:rFonts w:ascii="Times New Roman" w:eastAsia="Times New Roman" w:hAnsi="Times New Roman" w:cs="Traffic"/>
      <w:noProof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008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8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882"/>
    <w:rPr>
      <w:rFonts w:ascii="Tahoma" w:eastAsia="Times New Roman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6B1B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882"/>
    <w:pPr>
      <w:bidi/>
      <w:spacing w:after="0" w:line="240" w:lineRule="auto"/>
    </w:pPr>
    <w:rPr>
      <w:rFonts w:ascii="Times New Roman" w:eastAsia="Times New Roman" w:hAnsi="Times New Roman" w:cs="Traffic"/>
      <w:noProof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0088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8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882"/>
    <w:rPr>
      <w:rFonts w:ascii="Tahoma" w:eastAsia="Times New Roman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6B1B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0322720095</dc:creator>
  <cp:lastModifiedBy>0322720095</cp:lastModifiedBy>
  <cp:revision>3</cp:revision>
  <dcterms:created xsi:type="dcterms:W3CDTF">2015-05-18T09:46:00Z</dcterms:created>
  <dcterms:modified xsi:type="dcterms:W3CDTF">2015-05-18T09:54:00Z</dcterms:modified>
</cp:coreProperties>
</file>