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967"/>
        <w:bidiVisual/>
        <w:tblW w:w="9583" w:type="dxa"/>
        <w:tblLook w:val="04A0" w:firstRow="1" w:lastRow="0" w:firstColumn="1" w:lastColumn="0" w:noHBand="0" w:noVBand="1"/>
      </w:tblPr>
      <w:tblGrid>
        <w:gridCol w:w="737"/>
        <w:gridCol w:w="1617"/>
        <w:gridCol w:w="3402"/>
        <w:gridCol w:w="3827"/>
      </w:tblGrid>
      <w:tr w:rsidR="004575B6" w:rsidTr="00CB2E59">
        <w:tc>
          <w:tcPr>
            <w:tcW w:w="737" w:type="dxa"/>
            <w:shd w:val="clear" w:color="auto" w:fill="E7E6E6" w:themeFill="background2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رديف</w:t>
            </w:r>
          </w:p>
        </w:tc>
        <w:tc>
          <w:tcPr>
            <w:tcW w:w="1617" w:type="dxa"/>
            <w:shd w:val="clear" w:color="auto" w:fill="E7E6E6" w:themeFill="background2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كشور</w:t>
            </w:r>
          </w:p>
        </w:tc>
        <w:tc>
          <w:tcPr>
            <w:tcW w:w="3402" w:type="dxa"/>
            <w:shd w:val="clear" w:color="auto" w:fill="E7E6E6" w:themeFill="background2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عنوان</w:t>
            </w:r>
          </w:p>
        </w:tc>
        <w:tc>
          <w:tcPr>
            <w:tcW w:w="3827" w:type="dxa"/>
            <w:shd w:val="clear" w:color="auto" w:fill="E7E6E6" w:themeFill="background2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نام و نام خانوادگي</w:t>
            </w:r>
          </w:p>
        </w:tc>
      </w:tr>
      <w:tr w:rsidR="004575B6" w:rsidTr="00CB2E59">
        <w:trPr>
          <w:trHeight w:val="433"/>
        </w:trPr>
        <w:tc>
          <w:tcPr>
            <w:tcW w:w="73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غنا</w:t>
            </w:r>
          </w:p>
        </w:tc>
        <w:tc>
          <w:tcPr>
            <w:tcW w:w="3402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گردشگري،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Elizabeth Ofosu Agyare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ساحل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عاج</w:t>
            </w:r>
          </w:p>
        </w:tc>
        <w:tc>
          <w:tcPr>
            <w:tcW w:w="3402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فرانكوفوني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 xml:space="preserve"> Maurice Kouakou BANDAMAN</w:t>
            </w:r>
          </w:p>
        </w:tc>
      </w:tr>
      <w:tr w:rsidR="00CB2E59" w:rsidTr="00CB2E59">
        <w:tc>
          <w:tcPr>
            <w:tcW w:w="737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  <w:tc>
          <w:tcPr>
            <w:tcW w:w="1617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سنگال</w:t>
            </w:r>
          </w:p>
        </w:tc>
        <w:tc>
          <w:tcPr>
            <w:tcW w:w="3402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CB2E59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و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ارتباطات</w:t>
            </w:r>
          </w:p>
        </w:tc>
        <w:tc>
          <w:tcPr>
            <w:tcW w:w="3827" w:type="dxa"/>
          </w:tcPr>
          <w:p w:rsidR="00CB2E59" w:rsidRPr="005E68FC" w:rsidRDefault="00CB2E59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CB2E59">
              <w:rPr>
                <w:rFonts w:cs="B Nazanin"/>
                <w:sz w:val="28"/>
                <w:szCs w:val="28"/>
              </w:rPr>
              <w:t>Mbagnick NDIAYE</w:t>
            </w:r>
          </w:p>
        </w:tc>
      </w:tr>
      <w:tr w:rsidR="00CB2E59" w:rsidTr="00CB2E59">
        <w:tc>
          <w:tcPr>
            <w:tcW w:w="737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  <w:tc>
          <w:tcPr>
            <w:tcW w:w="1617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سيرالئون</w:t>
            </w:r>
          </w:p>
        </w:tc>
        <w:tc>
          <w:tcPr>
            <w:tcW w:w="3402" w:type="dxa"/>
          </w:tcPr>
          <w:p w:rsidR="00CB2E59" w:rsidRPr="005E68FC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CB2E59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و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گردشگري</w:t>
            </w:r>
          </w:p>
        </w:tc>
        <w:tc>
          <w:tcPr>
            <w:tcW w:w="3827" w:type="dxa"/>
          </w:tcPr>
          <w:p w:rsidR="00CB2E59" w:rsidRPr="005E68FC" w:rsidRDefault="00CB2E59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CB2E59">
              <w:rPr>
                <w:rFonts w:cs="B Nazanin"/>
                <w:sz w:val="28"/>
                <w:szCs w:val="28"/>
              </w:rPr>
              <w:t>Sidi Yahya Tunis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D14F65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گينه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كوناكري</w:t>
            </w:r>
          </w:p>
        </w:tc>
        <w:tc>
          <w:tcPr>
            <w:tcW w:w="3402" w:type="dxa"/>
          </w:tcPr>
          <w:p w:rsidR="00360DBB" w:rsidRPr="005E68FC" w:rsidRDefault="00360DBB" w:rsidP="00091BAE">
            <w:pPr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ورزش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ميراث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تاريخي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9C1278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 xml:space="preserve"> Barry</w:t>
            </w:r>
            <w:r w:rsidR="009C1278" w:rsidRPr="005E68FC">
              <w:rPr>
                <w:rFonts w:cs="B Nazanin"/>
                <w:sz w:val="28"/>
                <w:szCs w:val="28"/>
              </w:rPr>
              <w:t xml:space="preserve"> </w:t>
            </w:r>
            <w:r w:rsidR="009C1278" w:rsidRPr="005E68FC">
              <w:rPr>
                <w:rFonts w:cs="B Nazanin"/>
                <w:sz w:val="28"/>
                <w:szCs w:val="28"/>
              </w:rPr>
              <w:t>Siaka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D14F65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6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آفريقاي جنوبي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3827" w:type="dxa"/>
          </w:tcPr>
          <w:p w:rsidR="00091BAE" w:rsidRPr="00091BAE" w:rsidRDefault="009C1278" w:rsidP="009C1278">
            <w:pPr>
              <w:bidi w:val="0"/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 xml:space="preserve">Emmanuel </w:t>
            </w:r>
            <w:r w:rsidR="00091BAE" w:rsidRPr="00091BAE">
              <w:rPr>
                <w:rFonts w:cs="B Nazanin"/>
                <w:sz w:val="28"/>
                <w:szCs w:val="28"/>
              </w:rPr>
              <w:t xml:space="preserve">Nkosinathi </w:t>
            </w:r>
            <w:r w:rsidRPr="00091BAE">
              <w:rPr>
                <w:rFonts w:cs="B Nazanin"/>
                <w:sz w:val="28"/>
                <w:szCs w:val="28"/>
              </w:rPr>
              <w:t>Mthethwa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D14F65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ناميبيا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وآموزش</w:t>
            </w:r>
          </w:p>
        </w:tc>
        <w:tc>
          <w:tcPr>
            <w:tcW w:w="3827" w:type="dxa"/>
          </w:tcPr>
          <w:p w:rsidR="00091BAE" w:rsidRPr="005E68FC" w:rsidRDefault="002723AA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Katrina Hanse-Himarwa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D14F65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8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تانزانيا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وزیر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اطلاع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رسانی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،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</w:t>
            </w:r>
            <w:r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ورزش</w:t>
            </w:r>
          </w:p>
        </w:tc>
        <w:tc>
          <w:tcPr>
            <w:tcW w:w="3827" w:type="dxa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Nape Moses Nnauye</w:t>
            </w:r>
          </w:p>
        </w:tc>
      </w:tr>
      <w:tr w:rsidR="00091BAE" w:rsidTr="00CB2E59">
        <w:tc>
          <w:tcPr>
            <w:tcW w:w="737" w:type="dxa"/>
            <w:shd w:val="clear" w:color="auto" w:fill="FFFF00"/>
          </w:tcPr>
          <w:p w:rsidR="00091BAE" w:rsidRPr="005E68FC" w:rsidRDefault="00D14F65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9</w:t>
            </w:r>
          </w:p>
        </w:tc>
        <w:tc>
          <w:tcPr>
            <w:tcW w:w="1617" w:type="dxa"/>
            <w:shd w:val="clear" w:color="auto" w:fill="FFFF00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زنگبار</w:t>
            </w:r>
          </w:p>
        </w:tc>
        <w:tc>
          <w:tcPr>
            <w:tcW w:w="3402" w:type="dxa"/>
            <w:shd w:val="clear" w:color="auto" w:fill="FFFF00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وزیر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اطلاع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رسانی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،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</w:t>
            </w:r>
            <w:r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ورزش</w:t>
            </w:r>
          </w:p>
        </w:tc>
        <w:tc>
          <w:tcPr>
            <w:tcW w:w="3827" w:type="dxa"/>
            <w:shd w:val="clear" w:color="auto" w:fill="FFFF00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Rashid Ali Jumu'ah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D14F65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اتيوپي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گردشگري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Hirut Woldemariam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CB2E59" w:rsidP="00D14F65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D14F65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اوگاندا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توسعه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اجتماعي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وكار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جنسيت</w:t>
            </w:r>
          </w:p>
        </w:tc>
        <w:tc>
          <w:tcPr>
            <w:tcW w:w="3827" w:type="dxa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Mukwaya Janat</w:t>
            </w:r>
          </w:p>
        </w:tc>
      </w:tr>
      <w:tr w:rsidR="00091BAE" w:rsidTr="00CB2E59">
        <w:tc>
          <w:tcPr>
            <w:tcW w:w="737" w:type="dxa"/>
            <w:shd w:val="clear" w:color="auto" w:fill="FFFF00"/>
          </w:tcPr>
          <w:p w:rsidR="00091BAE" w:rsidRPr="005E68FC" w:rsidRDefault="00091BAE" w:rsidP="00D14F65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D14F65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  <w:tc>
          <w:tcPr>
            <w:tcW w:w="1617" w:type="dxa"/>
            <w:shd w:val="clear" w:color="auto" w:fill="FFFF00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كنيا</w:t>
            </w:r>
          </w:p>
        </w:tc>
        <w:tc>
          <w:tcPr>
            <w:tcW w:w="3402" w:type="dxa"/>
            <w:shd w:val="clear" w:color="auto" w:fill="FFFF00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ورزش،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وهنر</w:t>
            </w:r>
          </w:p>
        </w:tc>
        <w:tc>
          <w:tcPr>
            <w:tcW w:w="3827" w:type="dxa"/>
            <w:shd w:val="clear" w:color="auto" w:fill="FFFF00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Hassan Wario Arero</w:t>
            </w:r>
          </w:p>
        </w:tc>
      </w:tr>
      <w:tr w:rsidR="00091BAE" w:rsidTr="00CB2E59">
        <w:tc>
          <w:tcPr>
            <w:tcW w:w="737" w:type="dxa"/>
          </w:tcPr>
          <w:p w:rsidR="00091BAE" w:rsidRPr="005E68FC" w:rsidRDefault="00091BAE" w:rsidP="00D14F65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D14F65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  <w:tc>
          <w:tcPr>
            <w:tcW w:w="1617" w:type="dxa"/>
          </w:tcPr>
          <w:p w:rsidR="00091BAE" w:rsidRPr="005E68FC" w:rsidRDefault="00091BAE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زيمبابوه</w:t>
            </w:r>
          </w:p>
        </w:tc>
        <w:tc>
          <w:tcPr>
            <w:tcW w:w="3402" w:type="dxa"/>
          </w:tcPr>
          <w:p w:rsidR="00091BAE" w:rsidRPr="005E68FC" w:rsidRDefault="00091BAE" w:rsidP="00091BAE">
            <w:pPr>
              <w:rPr>
                <w:rFonts w:cs="B Nazanin" w:hint="cs"/>
                <w:sz w:val="28"/>
                <w:szCs w:val="28"/>
                <w:rtl/>
              </w:rPr>
            </w:pPr>
            <w:r w:rsidRPr="00091BAE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امور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توسعه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روستايي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حفظ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و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ارتقاء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ميراث</w:t>
            </w:r>
            <w:r w:rsidRPr="00091BA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91BAE">
              <w:rPr>
                <w:rFonts w:cs="B Nazanin" w:hint="cs"/>
                <w:sz w:val="28"/>
                <w:szCs w:val="28"/>
                <w:rtl/>
              </w:rPr>
              <w:t>فرهنگي</w:t>
            </w:r>
          </w:p>
        </w:tc>
        <w:tc>
          <w:tcPr>
            <w:tcW w:w="3827" w:type="dxa"/>
          </w:tcPr>
          <w:p w:rsidR="00091BAE" w:rsidRPr="005E68FC" w:rsidRDefault="00091BAE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091BAE">
              <w:rPr>
                <w:rFonts w:cs="B Nazanin"/>
                <w:sz w:val="28"/>
                <w:szCs w:val="28"/>
              </w:rPr>
              <w:t>Adecorn Ncube</w:t>
            </w:r>
          </w:p>
        </w:tc>
      </w:tr>
      <w:tr w:rsidR="004575B6" w:rsidTr="00CB2E59">
        <w:trPr>
          <w:trHeight w:val="869"/>
        </w:trPr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ماداگاسكار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ترويج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صنايع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دستي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ميراث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Jean Jacques</w:t>
            </w:r>
            <w:r w:rsidR="009C1278" w:rsidRPr="005E68FC">
              <w:rPr>
                <w:rFonts w:cs="B Nazanin"/>
                <w:sz w:val="28"/>
                <w:szCs w:val="28"/>
              </w:rPr>
              <w:t xml:space="preserve"> </w:t>
            </w:r>
            <w:r w:rsidR="009C1278" w:rsidRPr="005E68FC">
              <w:rPr>
                <w:rFonts w:cs="B Nazanin"/>
                <w:sz w:val="28"/>
                <w:szCs w:val="28"/>
              </w:rPr>
              <w:t>RABENIRINA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موريس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هنر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Santaram BABOO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6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دماغه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سبز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صنايع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هنري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ارتباطات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اجتماعي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Abraão VICENTE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7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كامرون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Jean Narcisse Mouelle Kombi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8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توگو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ارتباطات،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ورزش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آموزش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عمومي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Guy Madjé Lorenzo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9</w:t>
            </w:r>
          </w:p>
        </w:tc>
        <w:tc>
          <w:tcPr>
            <w:tcW w:w="161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بنين</w:t>
            </w:r>
          </w:p>
        </w:tc>
        <w:tc>
          <w:tcPr>
            <w:tcW w:w="3402" w:type="dxa"/>
          </w:tcPr>
          <w:p w:rsidR="00360DBB" w:rsidRPr="005E68FC" w:rsidRDefault="00360DBB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گردشگري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</w:p>
        </w:tc>
        <w:tc>
          <w:tcPr>
            <w:tcW w:w="3827" w:type="dxa"/>
          </w:tcPr>
          <w:p w:rsidR="00360DBB" w:rsidRPr="005E68FC" w:rsidRDefault="00360DBB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Ange NKOUE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CB2E59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</w:t>
            </w:r>
          </w:p>
        </w:tc>
        <w:tc>
          <w:tcPr>
            <w:tcW w:w="1617" w:type="dxa"/>
          </w:tcPr>
          <w:p w:rsidR="00360DBB" w:rsidRPr="005E68FC" w:rsidRDefault="004A13D6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گابن</w:t>
            </w:r>
          </w:p>
        </w:tc>
        <w:tc>
          <w:tcPr>
            <w:tcW w:w="3402" w:type="dxa"/>
          </w:tcPr>
          <w:p w:rsidR="00360DBB" w:rsidRPr="005E68FC" w:rsidRDefault="004A13D6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 xml:space="preserve">،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هنر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آموزش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عمومي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4A13D6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Paulette MENGUE M’OWONO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CB2E59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21</w:t>
            </w:r>
          </w:p>
        </w:tc>
        <w:tc>
          <w:tcPr>
            <w:tcW w:w="1617" w:type="dxa"/>
          </w:tcPr>
          <w:p w:rsidR="00360DBB" w:rsidRPr="005E68FC" w:rsidRDefault="004A13D6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گينه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بيسائو</w:t>
            </w:r>
          </w:p>
        </w:tc>
        <w:tc>
          <w:tcPr>
            <w:tcW w:w="3402" w:type="dxa"/>
          </w:tcPr>
          <w:p w:rsidR="00360DBB" w:rsidRPr="005E68FC" w:rsidRDefault="004A13D6" w:rsidP="002723A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فرهنگ،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ورزش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و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5E68FC">
              <w:rPr>
                <w:rFonts w:cs="B Nazanin" w:hint="cs"/>
                <w:sz w:val="28"/>
                <w:szCs w:val="28"/>
                <w:rtl/>
              </w:rPr>
              <w:t>جوانان</w:t>
            </w:r>
            <w:r w:rsidRPr="005E68FC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27" w:type="dxa"/>
          </w:tcPr>
          <w:p w:rsidR="00360DBB" w:rsidRPr="005E68FC" w:rsidRDefault="004A13D6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Tomas GOMES BARBOSA</w:t>
            </w:r>
          </w:p>
        </w:tc>
      </w:tr>
      <w:tr w:rsidR="004575B6" w:rsidTr="00CB2E59">
        <w:tc>
          <w:tcPr>
            <w:tcW w:w="737" w:type="dxa"/>
          </w:tcPr>
          <w:p w:rsidR="00360DBB" w:rsidRPr="005E68FC" w:rsidRDefault="00091BAE" w:rsidP="00CB2E59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  <w:tc>
          <w:tcPr>
            <w:tcW w:w="1617" w:type="dxa"/>
          </w:tcPr>
          <w:p w:rsidR="00360DBB" w:rsidRPr="005E68FC" w:rsidRDefault="005E68FC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آفريقاي مركزي</w:t>
            </w:r>
          </w:p>
        </w:tc>
        <w:tc>
          <w:tcPr>
            <w:tcW w:w="3402" w:type="dxa"/>
          </w:tcPr>
          <w:p w:rsidR="00360DBB" w:rsidRPr="005E68FC" w:rsidRDefault="005E68FC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 w:hint="cs"/>
                <w:sz w:val="28"/>
                <w:szCs w:val="28"/>
                <w:rtl/>
              </w:rPr>
              <w:t>وزير فرهنگ، هنر و گردشگري و فرانكوفوني</w:t>
            </w:r>
          </w:p>
        </w:tc>
        <w:tc>
          <w:tcPr>
            <w:tcW w:w="3827" w:type="dxa"/>
          </w:tcPr>
          <w:p w:rsidR="00360DBB" w:rsidRPr="005E68FC" w:rsidRDefault="005E68FC" w:rsidP="00091BA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E68FC">
              <w:rPr>
                <w:rFonts w:cs="B Nazanin"/>
                <w:sz w:val="28"/>
                <w:szCs w:val="28"/>
              </w:rPr>
              <w:t>Gisèle PANA</w:t>
            </w:r>
          </w:p>
        </w:tc>
      </w:tr>
      <w:tr w:rsidR="005E68FC" w:rsidTr="00CB2E59">
        <w:tc>
          <w:tcPr>
            <w:tcW w:w="737" w:type="dxa"/>
          </w:tcPr>
          <w:p w:rsidR="005E68FC" w:rsidRPr="005E68FC" w:rsidRDefault="00091BAE" w:rsidP="00CB2E59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</w:t>
            </w:r>
            <w:r w:rsidR="00CB2E59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  <w:tc>
          <w:tcPr>
            <w:tcW w:w="1617" w:type="dxa"/>
          </w:tcPr>
          <w:p w:rsidR="005E68FC" w:rsidRPr="005E68FC" w:rsidRDefault="005E68FC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كنگوي دموكراتيك</w:t>
            </w:r>
          </w:p>
        </w:tc>
        <w:tc>
          <w:tcPr>
            <w:tcW w:w="3402" w:type="dxa"/>
          </w:tcPr>
          <w:p w:rsidR="005E68FC" w:rsidRPr="005E68FC" w:rsidRDefault="00282B32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وزير فرهنگ و هنر</w:t>
            </w:r>
          </w:p>
        </w:tc>
        <w:tc>
          <w:tcPr>
            <w:tcW w:w="3827" w:type="dxa"/>
          </w:tcPr>
          <w:p w:rsidR="005E68FC" w:rsidRPr="005E68FC" w:rsidRDefault="00282B32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282B32">
              <w:rPr>
                <w:rFonts w:cs="B Nazanin"/>
                <w:sz w:val="28"/>
                <w:szCs w:val="28"/>
              </w:rPr>
              <w:t xml:space="preserve"> Banza Mukalay</w:t>
            </w:r>
          </w:p>
        </w:tc>
      </w:tr>
      <w:tr w:rsidR="00282B32" w:rsidTr="00CB2E59">
        <w:tc>
          <w:tcPr>
            <w:tcW w:w="737" w:type="dxa"/>
          </w:tcPr>
          <w:p w:rsidR="00282B32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24</w:t>
            </w:r>
          </w:p>
        </w:tc>
        <w:tc>
          <w:tcPr>
            <w:tcW w:w="1617" w:type="dxa"/>
          </w:tcPr>
          <w:p w:rsidR="00282B32" w:rsidRDefault="008E1A3A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سي شل</w:t>
            </w:r>
          </w:p>
        </w:tc>
        <w:tc>
          <w:tcPr>
            <w:tcW w:w="3402" w:type="dxa"/>
          </w:tcPr>
          <w:p w:rsidR="00282B32" w:rsidRDefault="008E1A3A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وزير گردشگري و فرهنگ</w:t>
            </w:r>
          </w:p>
        </w:tc>
        <w:tc>
          <w:tcPr>
            <w:tcW w:w="3827" w:type="dxa"/>
          </w:tcPr>
          <w:p w:rsidR="00282B32" w:rsidRPr="00282B32" w:rsidRDefault="008E1A3A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8E1A3A">
              <w:rPr>
                <w:rFonts w:cs="B Nazanin"/>
                <w:sz w:val="28"/>
                <w:szCs w:val="28"/>
              </w:rPr>
              <w:t xml:space="preserve"> Alain SAINT-ANGE</w:t>
            </w:r>
          </w:p>
        </w:tc>
      </w:tr>
      <w:tr w:rsidR="0058045A" w:rsidTr="00CB2E59">
        <w:tc>
          <w:tcPr>
            <w:tcW w:w="737" w:type="dxa"/>
            <w:shd w:val="clear" w:color="auto" w:fill="FFFF00"/>
          </w:tcPr>
          <w:p w:rsidR="0058045A" w:rsidRDefault="00936D14" w:rsidP="00936D14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25</w:t>
            </w:r>
          </w:p>
        </w:tc>
        <w:tc>
          <w:tcPr>
            <w:tcW w:w="1617" w:type="dxa"/>
            <w:shd w:val="clear" w:color="auto" w:fill="FFFF00"/>
          </w:tcPr>
          <w:p w:rsidR="0058045A" w:rsidRDefault="00936D14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عمان</w:t>
            </w:r>
          </w:p>
        </w:tc>
        <w:tc>
          <w:tcPr>
            <w:tcW w:w="3402" w:type="dxa"/>
            <w:shd w:val="clear" w:color="auto" w:fill="FFFF00"/>
          </w:tcPr>
          <w:p w:rsidR="0058045A" w:rsidRDefault="00936D14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وزير ميراث و فرهنگ</w:t>
            </w:r>
          </w:p>
        </w:tc>
        <w:tc>
          <w:tcPr>
            <w:tcW w:w="3827" w:type="dxa"/>
            <w:shd w:val="clear" w:color="auto" w:fill="FFFF00"/>
          </w:tcPr>
          <w:p w:rsidR="0058045A" w:rsidRPr="008E1A3A" w:rsidRDefault="00936D14" w:rsidP="00091BAE">
            <w:pPr>
              <w:jc w:val="center"/>
              <w:rPr>
                <w:rFonts w:cs="B Nazanin" w:hint="cs"/>
                <w:sz w:val="28"/>
                <w:szCs w:val="28"/>
              </w:rPr>
            </w:pPr>
            <w:r w:rsidRPr="00936D14">
              <w:rPr>
                <w:rFonts w:cs="B Nazanin"/>
                <w:sz w:val="28"/>
                <w:szCs w:val="28"/>
              </w:rPr>
              <w:t>Sayyid Haitham bin Tarek AL SAID</w:t>
            </w:r>
          </w:p>
        </w:tc>
      </w:tr>
      <w:tr w:rsidR="0058045A" w:rsidTr="00CB2E59">
        <w:tc>
          <w:tcPr>
            <w:tcW w:w="737" w:type="dxa"/>
            <w:shd w:val="clear" w:color="auto" w:fill="FFFF00"/>
          </w:tcPr>
          <w:p w:rsidR="0058045A" w:rsidRDefault="00936D14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26</w:t>
            </w:r>
          </w:p>
        </w:tc>
        <w:tc>
          <w:tcPr>
            <w:tcW w:w="1617" w:type="dxa"/>
            <w:shd w:val="clear" w:color="auto" w:fill="FFFF00"/>
          </w:tcPr>
          <w:p w:rsidR="0058045A" w:rsidRDefault="00936D14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الجزاير</w:t>
            </w:r>
          </w:p>
        </w:tc>
        <w:tc>
          <w:tcPr>
            <w:tcW w:w="3402" w:type="dxa"/>
            <w:shd w:val="clear" w:color="auto" w:fill="FFFF00"/>
          </w:tcPr>
          <w:p w:rsidR="0058045A" w:rsidRDefault="00936D14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وزير فرهنگ</w:t>
            </w:r>
          </w:p>
        </w:tc>
        <w:tc>
          <w:tcPr>
            <w:tcW w:w="3827" w:type="dxa"/>
            <w:shd w:val="clear" w:color="auto" w:fill="FFFF00"/>
          </w:tcPr>
          <w:p w:rsidR="0058045A" w:rsidRPr="008E1A3A" w:rsidRDefault="00936D14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936D14">
              <w:rPr>
                <w:rFonts w:cs="B Nazanin"/>
                <w:sz w:val="28"/>
                <w:szCs w:val="28"/>
              </w:rPr>
              <w:t>Azzedine Mihoubi</w:t>
            </w:r>
          </w:p>
        </w:tc>
      </w:tr>
      <w:tr w:rsidR="004575B6" w:rsidTr="00CB2E59">
        <w:tc>
          <w:tcPr>
            <w:tcW w:w="737" w:type="dxa"/>
            <w:shd w:val="clear" w:color="auto" w:fill="FFFF00"/>
          </w:tcPr>
          <w:p w:rsidR="004575B6" w:rsidRDefault="00CB2E59" w:rsidP="00CB2E59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27</w:t>
            </w:r>
          </w:p>
        </w:tc>
        <w:tc>
          <w:tcPr>
            <w:tcW w:w="1617" w:type="dxa"/>
            <w:shd w:val="clear" w:color="auto" w:fill="FFFF00"/>
          </w:tcPr>
          <w:p w:rsidR="004575B6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تونس</w:t>
            </w:r>
          </w:p>
        </w:tc>
        <w:tc>
          <w:tcPr>
            <w:tcW w:w="3402" w:type="dxa"/>
            <w:shd w:val="clear" w:color="auto" w:fill="FFFF00"/>
          </w:tcPr>
          <w:p w:rsidR="004575B6" w:rsidRDefault="00CB2E59" w:rsidP="00091BAE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CB2E59">
              <w:rPr>
                <w:rFonts w:cs="B Nazanin" w:hint="cs"/>
                <w:sz w:val="28"/>
                <w:szCs w:val="28"/>
                <w:rtl/>
              </w:rPr>
              <w:t>وزير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فرهنگ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و</w:t>
            </w:r>
            <w:r w:rsidRPr="00CB2E59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CB2E59">
              <w:rPr>
                <w:rFonts w:cs="B Nazanin" w:hint="cs"/>
                <w:sz w:val="28"/>
                <w:szCs w:val="28"/>
                <w:rtl/>
              </w:rPr>
              <w:t>ميراث</w:t>
            </w:r>
          </w:p>
        </w:tc>
        <w:tc>
          <w:tcPr>
            <w:tcW w:w="3827" w:type="dxa"/>
            <w:shd w:val="clear" w:color="auto" w:fill="FFFF00"/>
          </w:tcPr>
          <w:p w:rsidR="004575B6" w:rsidRPr="00936D14" w:rsidRDefault="00CB2E59" w:rsidP="00091BAE">
            <w:pPr>
              <w:jc w:val="center"/>
              <w:rPr>
                <w:rFonts w:cs="B Nazanin"/>
                <w:sz w:val="28"/>
                <w:szCs w:val="28"/>
              </w:rPr>
            </w:pPr>
            <w:r w:rsidRPr="00CB2E59">
              <w:rPr>
                <w:rFonts w:cs="B Nazanin"/>
                <w:sz w:val="28"/>
                <w:szCs w:val="28"/>
              </w:rPr>
              <w:t>Mohamed ZINE EL ABIDINE</w:t>
            </w:r>
          </w:p>
        </w:tc>
      </w:tr>
    </w:tbl>
    <w:p w:rsidR="000129A7" w:rsidRPr="004A13D6" w:rsidRDefault="000129A7" w:rsidP="002723AA">
      <w:pPr>
        <w:jc w:val="center"/>
        <w:rPr>
          <w:rFonts w:cs="B Nazanin" w:hint="cs"/>
          <w:b/>
          <w:bCs/>
          <w:sz w:val="36"/>
          <w:szCs w:val="36"/>
          <w:rtl/>
        </w:rPr>
      </w:pPr>
    </w:p>
    <w:p w:rsidR="00CB2E59" w:rsidRPr="004A13D6" w:rsidRDefault="00CB2E59">
      <w:pPr>
        <w:jc w:val="center"/>
        <w:rPr>
          <w:rFonts w:cs="B Nazanin"/>
          <w:b/>
          <w:bCs/>
          <w:sz w:val="36"/>
          <w:szCs w:val="36"/>
        </w:rPr>
      </w:pPr>
    </w:p>
    <w:sectPr w:rsidR="00CB2E59" w:rsidRPr="004A13D6" w:rsidSect="00930C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D3D" w:rsidRDefault="00692D3D" w:rsidP="00D14F65">
      <w:pPr>
        <w:spacing w:after="0" w:line="240" w:lineRule="auto"/>
      </w:pPr>
      <w:r>
        <w:separator/>
      </w:r>
    </w:p>
  </w:endnote>
  <w:endnote w:type="continuationSeparator" w:id="0">
    <w:p w:rsidR="00692D3D" w:rsidRDefault="00692D3D" w:rsidP="00D14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65" w:rsidRDefault="00D14F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704940683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D14F65" w:rsidRDefault="00D14F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D14F65" w:rsidRDefault="00D14F6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65" w:rsidRDefault="00D14F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D3D" w:rsidRDefault="00692D3D" w:rsidP="00D14F65">
      <w:pPr>
        <w:spacing w:after="0" w:line="240" w:lineRule="auto"/>
      </w:pPr>
      <w:r>
        <w:separator/>
      </w:r>
    </w:p>
  </w:footnote>
  <w:footnote w:type="continuationSeparator" w:id="0">
    <w:p w:rsidR="00692D3D" w:rsidRDefault="00692D3D" w:rsidP="00D14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65" w:rsidRDefault="00D14F6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65" w:rsidRDefault="00D14F6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4F65" w:rsidRDefault="00D14F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DBB"/>
    <w:rsid w:val="000129A7"/>
    <w:rsid w:val="00091BAE"/>
    <w:rsid w:val="002723AA"/>
    <w:rsid w:val="00282B32"/>
    <w:rsid w:val="00360DBB"/>
    <w:rsid w:val="004575B6"/>
    <w:rsid w:val="004A13D6"/>
    <w:rsid w:val="0058045A"/>
    <w:rsid w:val="005E68FC"/>
    <w:rsid w:val="00692D3D"/>
    <w:rsid w:val="008E1A3A"/>
    <w:rsid w:val="00930CB8"/>
    <w:rsid w:val="00936D14"/>
    <w:rsid w:val="009C1278"/>
    <w:rsid w:val="00B17168"/>
    <w:rsid w:val="00CB2E59"/>
    <w:rsid w:val="00D14F65"/>
    <w:rsid w:val="00E4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D48A6-AAD4-42FA-94AA-4401C412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4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F65"/>
  </w:style>
  <w:style w:type="paragraph" w:styleId="Footer">
    <w:name w:val="footer"/>
    <w:basedOn w:val="Normal"/>
    <w:link w:val="FooterChar"/>
    <w:uiPriority w:val="99"/>
    <w:unhideWhenUsed/>
    <w:rsid w:val="00D14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Vazin</dc:creator>
  <cp:keywords/>
  <dc:description/>
  <cp:lastModifiedBy>Alireza Vazin</cp:lastModifiedBy>
  <cp:revision>2</cp:revision>
  <dcterms:created xsi:type="dcterms:W3CDTF">2016-12-25T10:47:00Z</dcterms:created>
  <dcterms:modified xsi:type="dcterms:W3CDTF">2016-12-25T10:47:00Z</dcterms:modified>
</cp:coreProperties>
</file>