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E8A" w:rsidRPr="00695E8A" w:rsidRDefault="00695E8A" w:rsidP="00695E8A">
      <w:pPr>
        <w:bidi/>
        <w:spacing w:after="0" w:line="240" w:lineRule="auto"/>
        <w:jc w:val="center"/>
        <w:rPr>
          <w:rFonts w:ascii="IranNastaliq" w:hAnsi="IranNastaliq" w:cs="IranNastaliq"/>
          <w:sz w:val="52"/>
          <w:szCs w:val="52"/>
          <w:rtl/>
          <w:lang w:bidi="fa-IR"/>
        </w:rPr>
      </w:pPr>
      <w:r>
        <w:rPr>
          <w:rFonts w:ascii="IranNastaliq" w:hAnsi="IranNastaliq" w:cs="IranNastaliq" w:hint="cs"/>
          <w:sz w:val="52"/>
          <w:szCs w:val="52"/>
          <w:rtl/>
          <w:lang w:bidi="fa-IR"/>
        </w:rPr>
        <w:t xml:space="preserve">بسم الله الرحمن الرحیم </w:t>
      </w:r>
    </w:p>
    <w:p w:rsidR="00695E8A" w:rsidRDefault="00695E8A" w:rsidP="00695E8A">
      <w:pPr>
        <w:bidi/>
        <w:spacing w:after="0" w:line="240" w:lineRule="auto"/>
        <w:jc w:val="center"/>
        <w:rPr>
          <w:rFonts w:ascii="Arabic Typesetting" w:hAnsi="Arabic Typesetting" w:cs="Arabic Typesetting" w:hint="cs"/>
          <w:sz w:val="52"/>
          <w:szCs w:val="52"/>
          <w:rtl/>
          <w:lang w:bidi="fa-IR"/>
        </w:rPr>
      </w:pPr>
    </w:p>
    <w:p w:rsidR="00B63E6A" w:rsidRPr="00695E8A" w:rsidRDefault="00B63E6A" w:rsidP="00695E8A">
      <w:pPr>
        <w:bidi/>
        <w:spacing w:after="0" w:line="240" w:lineRule="auto"/>
        <w:jc w:val="center"/>
        <w:rPr>
          <w:rFonts w:ascii="Arabic Typesetting" w:hAnsi="Arabic Typesetting" w:cs="Arabic Typesetting"/>
          <w:sz w:val="48"/>
          <w:szCs w:val="48"/>
          <w:lang w:bidi="fa-IR"/>
        </w:rPr>
      </w:pPr>
      <w:r w:rsidRPr="00695E8A">
        <w:rPr>
          <w:rFonts w:ascii="Arabic Typesetting" w:hAnsi="Arabic Typesetting" w:cs="Arabic Typesetting"/>
          <w:sz w:val="48"/>
          <w:szCs w:val="48"/>
          <w:rtl/>
          <w:lang w:bidi="fa-IR"/>
        </w:rPr>
        <w:t>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w:t>
      </w:r>
    </w:p>
    <w:p w:rsidR="00B63E6A" w:rsidRPr="009E7849" w:rsidRDefault="00B63E6A" w:rsidP="00695E8A">
      <w:pPr>
        <w:bidi/>
        <w:spacing w:after="0" w:line="240" w:lineRule="auto"/>
        <w:jc w:val="center"/>
        <w:rPr>
          <w:rFonts w:ascii="IranNastaliq" w:hAnsi="IranNastaliq" w:cs="IranNastaliq"/>
          <w:sz w:val="32"/>
          <w:szCs w:val="32"/>
          <w:rtl/>
          <w:lang w:bidi="fa-IR"/>
        </w:rPr>
      </w:pPr>
      <w:r w:rsidRPr="009E7849">
        <w:rPr>
          <w:rFonts w:ascii="Arabic Typesetting" w:hAnsi="Arabic Typesetting" w:cs="Arabic Typesetting" w:hint="cs"/>
          <w:sz w:val="32"/>
          <w:szCs w:val="32"/>
          <w:rtl/>
          <w:lang w:bidi="fa-IR"/>
        </w:rPr>
        <w:t xml:space="preserve">بگو : ای اهل کتاب به سخنی روی آورید که میان ما و شما یکسان است . این که جز خدا را نپرستیم و چیزی را شریک او قرار ندهیم و بعضی از ما بعضی دیگر را به جای خدا ارباب نگیرد . پس اگر ( از این پیشنهاد ) سرباز زدند ، بگویید گواه باشید که ما </w:t>
      </w:r>
      <w:bookmarkStart w:id="0" w:name="_GoBack"/>
      <w:bookmarkEnd w:id="0"/>
      <w:r w:rsidRPr="009E7849">
        <w:rPr>
          <w:rFonts w:ascii="Arabic Typesetting" w:hAnsi="Arabic Typesetting" w:cs="Arabic Typesetting" w:hint="cs"/>
          <w:sz w:val="32"/>
          <w:szCs w:val="32"/>
          <w:rtl/>
          <w:lang w:bidi="fa-IR"/>
        </w:rPr>
        <w:t xml:space="preserve">مسلمان و تسلیم خدائیم . </w:t>
      </w:r>
      <w:r w:rsidRPr="009E7849">
        <w:rPr>
          <w:rFonts w:ascii="Arabic Typesetting" w:hAnsi="Arabic Typesetting" w:cs="Arabic Typesetting" w:hint="cs"/>
          <w:sz w:val="20"/>
          <w:szCs w:val="20"/>
          <w:rtl/>
          <w:lang w:bidi="fa-IR"/>
        </w:rPr>
        <w:t>( آل عمران /64 )</w:t>
      </w:r>
      <w:r>
        <w:rPr>
          <w:rFonts w:ascii="Arabic Typesetting" w:hAnsi="Arabic Typesetting" w:cs="Arabic Typesetting" w:hint="cs"/>
          <w:sz w:val="32"/>
          <w:szCs w:val="32"/>
          <w:rtl/>
          <w:lang w:bidi="fa-IR"/>
        </w:rPr>
        <w:t xml:space="preserve"> </w:t>
      </w:r>
    </w:p>
    <w:p w:rsidR="00B63E6A" w:rsidRPr="00E332EE" w:rsidRDefault="00B63E6A" w:rsidP="00E332EE">
      <w:pPr>
        <w:bidi/>
        <w:spacing w:after="0" w:line="240" w:lineRule="auto"/>
        <w:jc w:val="center"/>
        <w:rPr>
          <w:rFonts w:ascii="IranNastaliq" w:hAnsi="IranNastaliq" w:cs="IranNastaliq"/>
          <w:sz w:val="44"/>
          <w:szCs w:val="44"/>
          <w:rtl/>
          <w:lang w:bidi="fa-IR"/>
        </w:rPr>
      </w:pPr>
      <w:r w:rsidRPr="00E332EE">
        <w:rPr>
          <w:rFonts w:ascii="IranNastaliq" w:hAnsi="IranNastaliq" w:cs="IranNastaliq" w:hint="cs"/>
          <w:sz w:val="44"/>
          <w:szCs w:val="44"/>
          <w:rtl/>
          <w:lang w:bidi="fa-IR"/>
        </w:rPr>
        <w:t>جهان هستی کلی است واحد که مبدا و مقصد آن خداوند متعال است ، نظام خلقت ، نظامی احسن وفطرت عنصر قوام بخش انسان و حقیقت مشترک همه انسان هاست ، نظم بین المللی مطلوب ، توحیدی  ، غیر سکولار ، اخلاقی و عادلانه است که تعالی و سعادت کل بشریت را تامین می کند .</w:t>
      </w:r>
    </w:p>
    <w:p w:rsidR="00B63E6A" w:rsidRPr="00E332EE" w:rsidRDefault="00B63E6A" w:rsidP="00695E8A">
      <w:pPr>
        <w:bidi/>
        <w:spacing w:after="0" w:line="240" w:lineRule="auto"/>
        <w:jc w:val="center"/>
        <w:rPr>
          <w:rFonts w:ascii="IranNastaliq" w:hAnsi="IranNastaliq" w:cs="IranNastaliq"/>
          <w:sz w:val="44"/>
          <w:szCs w:val="44"/>
          <w:rtl/>
          <w:lang w:bidi="fa-IR"/>
        </w:rPr>
      </w:pPr>
      <w:r w:rsidRPr="00E332EE">
        <w:rPr>
          <w:rFonts w:ascii="IranNastaliq" w:hAnsi="IranNastaliq" w:cs="IranNastaliq" w:hint="cs"/>
          <w:sz w:val="44"/>
          <w:szCs w:val="44"/>
          <w:rtl/>
          <w:lang w:bidi="fa-IR"/>
        </w:rPr>
        <w:t>ارزش های زیر بنایی نظم و نظام بین الملل توحیدی نیز اعتباری و قراردادی نیستنند بلکه از آنجا که از فطرت انسانی نشات می گیرند ، واقعی ، قابل کشف و تبیین هستنند .</w:t>
      </w:r>
    </w:p>
    <w:p w:rsidR="00B63E6A" w:rsidRPr="00E332EE" w:rsidRDefault="00B63E6A" w:rsidP="00695E8A">
      <w:pPr>
        <w:bidi/>
        <w:spacing w:after="0" w:line="240" w:lineRule="auto"/>
        <w:jc w:val="center"/>
        <w:rPr>
          <w:rFonts w:ascii="IranNastaliq" w:hAnsi="IranNastaliq" w:cs="IranNastaliq"/>
          <w:sz w:val="44"/>
          <w:szCs w:val="44"/>
          <w:rtl/>
          <w:lang w:bidi="fa-IR"/>
        </w:rPr>
      </w:pPr>
      <w:r w:rsidRPr="00E332EE">
        <w:rPr>
          <w:rFonts w:ascii="IranNastaliq" w:hAnsi="IranNastaliq" w:cs="IranNastaliq" w:hint="cs"/>
          <w:sz w:val="44"/>
          <w:szCs w:val="44"/>
          <w:rtl/>
          <w:lang w:bidi="fa-IR"/>
        </w:rPr>
        <w:t xml:space="preserve">ارزش های انسانی و اخلاقی در قالب ساختاری فراملی تحت  حاکمیت اصولی چون توحید ، عدالت ، برابری و برادری شکل می گیرد و در این اجتماع سیاسی </w:t>
      </w:r>
      <w:r w:rsidRPr="00E332EE">
        <w:rPr>
          <w:rFonts w:ascii="IranNastaliq" w:hAnsi="IranNastaliq" w:cs="IranNastaliq"/>
          <w:sz w:val="44"/>
          <w:szCs w:val="44"/>
          <w:rtl/>
          <w:lang w:bidi="fa-IR"/>
        </w:rPr>
        <w:t>–</w:t>
      </w:r>
      <w:r w:rsidRPr="00E332EE">
        <w:rPr>
          <w:rFonts w:ascii="IranNastaliq" w:hAnsi="IranNastaliq" w:cs="IranNastaliq" w:hint="cs"/>
          <w:sz w:val="44"/>
          <w:szCs w:val="44"/>
          <w:rtl/>
          <w:lang w:bidi="fa-IR"/>
        </w:rPr>
        <w:t xml:space="preserve"> اخلاقی ، امنیت و سعادت انسان و بشریت تامین می شود .</w:t>
      </w:r>
    </w:p>
    <w:p w:rsidR="00B63E6A" w:rsidRPr="00E332EE" w:rsidRDefault="00B63E6A" w:rsidP="00695E8A">
      <w:pPr>
        <w:bidi/>
        <w:spacing w:after="0" w:line="240" w:lineRule="auto"/>
        <w:jc w:val="center"/>
        <w:rPr>
          <w:rFonts w:ascii="IranNastaliq" w:hAnsi="IranNastaliq" w:cs="IranNastaliq"/>
          <w:sz w:val="44"/>
          <w:szCs w:val="44"/>
          <w:rtl/>
          <w:lang w:bidi="fa-IR"/>
        </w:rPr>
      </w:pPr>
      <w:r w:rsidRPr="00E332EE">
        <w:rPr>
          <w:rFonts w:ascii="IranNastaliq" w:hAnsi="IranNastaliq" w:cs="IranNastaliq" w:hint="cs"/>
          <w:sz w:val="44"/>
          <w:szCs w:val="44"/>
          <w:rtl/>
          <w:lang w:bidi="fa-IR"/>
        </w:rPr>
        <w:t xml:space="preserve">هدفمان پیاده کردن اهداف بین الملی اسلامی در جهان فقر و گرسنگی است ... ما تصمیم داریم پرچم لا اله الا الله را بر قلل رفیع کرامت و بزرگواری به اهتزاز در آوریم . </w:t>
      </w:r>
    </w:p>
    <w:p w:rsidR="00B63E6A" w:rsidRPr="00E332EE" w:rsidRDefault="00695E8A" w:rsidP="00695E8A">
      <w:pPr>
        <w:bidi/>
        <w:spacing w:after="0" w:line="240" w:lineRule="auto"/>
        <w:jc w:val="center"/>
        <w:rPr>
          <w:rFonts w:ascii="IranNastaliq" w:hAnsi="IranNastaliq" w:cs="IranNastaliq"/>
          <w:sz w:val="44"/>
          <w:szCs w:val="44"/>
          <w:rtl/>
          <w:lang w:bidi="fa-IR"/>
        </w:rPr>
      </w:pPr>
      <w:r w:rsidRPr="00E332EE">
        <w:rPr>
          <w:rFonts w:ascii="IranNastaliq" w:hAnsi="IranNastaliq" w:cs="IranNastaliq" w:hint="cs"/>
          <w:sz w:val="44"/>
          <w:szCs w:val="44"/>
          <w:rtl/>
          <w:lang w:bidi="fa-IR"/>
        </w:rPr>
        <w:t xml:space="preserve">بر اصول </w:t>
      </w:r>
      <w:r w:rsidR="00B63E6A" w:rsidRPr="00E332EE">
        <w:rPr>
          <w:rFonts w:ascii="IranNastaliq" w:hAnsi="IranNastaliq" w:cs="IranNastaliq" w:hint="cs"/>
          <w:sz w:val="44"/>
          <w:szCs w:val="44"/>
          <w:rtl/>
          <w:lang w:bidi="fa-IR"/>
        </w:rPr>
        <w:t>یاد شده اتفاق نظر داریم و  در راستای تحقق عدالت ، اخلاق جهانی ، صلح و امنیت بشری و آزادی  اصیل  انسانی  با  همگرایی بر اشتراکات   به تعاملی سازنده  می پردازیم .</w:t>
      </w:r>
    </w:p>
    <w:p w:rsidR="00A675D9" w:rsidRPr="00695E8A" w:rsidRDefault="00A675D9" w:rsidP="00695E8A">
      <w:pPr>
        <w:spacing w:line="240" w:lineRule="auto"/>
        <w:rPr>
          <w:sz w:val="44"/>
          <w:szCs w:val="44"/>
        </w:rPr>
      </w:pPr>
    </w:p>
    <w:sectPr w:rsidR="00A675D9" w:rsidRPr="00695E8A" w:rsidSect="00695E8A">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IranNastaliq">
    <w:panose1 w:val="02020505000000020003"/>
    <w:charset w:val="00"/>
    <w:family w:val="roman"/>
    <w:pitch w:val="variable"/>
    <w:sig w:usb0="61002A87" w:usb1="80000000" w:usb2="00000008" w:usb3="00000000" w:csb0="000101FF"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E6A"/>
    <w:rsid w:val="0045518F"/>
    <w:rsid w:val="00695E8A"/>
    <w:rsid w:val="00A675D9"/>
    <w:rsid w:val="00B63E6A"/>
    <w:rsid w:val="00E33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مهدی عرب</dc:creator>
  <cp:keywords/>
  <dc:description/>
  <cp:lastModifiedBy>مهدی عرب</cp:lastModifiedBy>
  <cp:revision>3</cp:revision>
  <cp:lastPrinted>2014-01-26T08:28:00Z</cp:lastPrinted>
  <dcterms:created xsi:type="dcterms:W3CDTF">2014-01-26T08:21:00Z</dcterms:created>
  <dcterms:modified xsi:type="dcterms:W3CDTF">2014-01-27T10:25:00Z</dcterms:modified>
</cp:coreProperties>
</file>