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1472"/>
        <w:tblW w:w="0" w:type="auto"/>
        <w:tblLook w:val="04A0" w:firstRow="1" w:lastRow="0" w:firstColumn="1" w:lastColumn="0" w:noHBand="0" w:noVBand="1"/>
      </w:tblPr>
      <w:tblGrid>
        <w:gridCol w:w="893"/>
        <w:gridCol w:w="2346"/>
        <w:gridCol w:w="3298"/>
        <w:gridCol w:w="2175"/>
      </w:tblGrid>
      <w:tr w:rsidR="00D54841" w:rsidTr="00E721BE">
        <w:trPr>
          <w:trHeight w:val="1977"/>
        </w:trPr>
        <w:tc>
          <w:tcPr>
            <w:tcW w:w="0" w:type="auto"/>
            <w:gridSpan w:val="4"/>
            <w:tcBorders>
              <w:top w:val="nil"/>
              <w:bottom w:val="thinThickSmallGap" w:sz="24" w:space="0" w:color="auto"/>
              <w:right w:val="single" w:sz="4" w:space="0" w:color="FFFFFF" w:themeColor="background1"/>
            </w:tcBorders>
          </w:tcPr>
          <w:p w:rsidR="00D54841" w:rsidRDefault="00861672" w:rsidP="00963BC2">
            <w:pPr>
              <w:jc w:val="right"/>
              <w:rPr>
                <w:rtl/>
              </w:rPr>
            </w:pPr>
            <w:r>
              <w:t xml:space="preserve">  </w:t>
            </w:r>
          </w:p>
          <w:p w:rsidR="00D54841" w:rsidRDefault="00D54841" w:rsidP="00963BC2">
            <w:pPr>
              <w:tabs>
                <w:tab w:val="left" w:pos="4030"/>
              </w:tabs>
              <w:bidi/>
              <w:jc w:val="center"/>
              <w:rPr>
                <w:rFonts w:cs="B Zar"/>
                <w:rtl/>
              </w:rPr>
            </w:pPr>
            <w:r w:rsidRPr="00D54841">
              <w:rPr>
                <w:rFonts w:cs="B Zar" w:hint="cs"/>
                <w:rtl/>
              </w:rPr>
              <w:t>بسمه تعالی</w:t>
            </w:r>
          </w:p>
          <w:p w:rsidR="00D54841" w:rsidRDefault="005B7F46" w:rsidP="00963BC2">
            <w:pPr>
              <w:tabs>
                <w:tab w:val="left" w:pos="9792"/>
              </w:tabs>
              <w:bidi/>
              <w:jc w:val="center"/>
              <w:rPr>
                <w:rtl/>
                <w:lang w:bidi="fa-IR"/>
              </w:rPr>
            </w:pPr>
            <w:r>
              <w:rPr>
                <w:rFonts w:cs="B Zar" w:hint="cs"/>
                <w:sz w:val="18"/>
                <w:szCs w:val="18"/>
                <w:rtl/>
                <w:lang w:bidi="fa-IR"/>
              </w:rPr>
              <w:t>سال اقتصاد و فرهنگ با عزم ملی و مدیریت جهادی</w:t>
            </w:r>
          </w:p>
          <w:p w:rsidR="00E365D8" w:rsidRDefault="0096153E" w:rsidP="00963BC2">
            <w:pPr>
              <w:tabs>
                <w:tab w:val="left" w:pos="1152"/>
              </w:tabs>
              <w:rPr>
                <w:rtl/>
              </w:rPr>
            </w:pPr>
            <w:r>
              <w:tab/>
            </w:r>
          </w:p>
          <w:p w:rsidR="00E365D8" w:rsidRDefault="00E365D8" w:rsidP="00963BC2">
            <w:pPr>
              <w:tabs>
                <w:tab w:val="left" w:pos="9792"/>
              </w:tabs>
              <w:rPr>
                <w:rtl/>
              </w:rPr>
            </w:pPr>
          </w:p>
          <w:p w:rsidR="003F3AD3" w:rsidRDefault="003F3AD3" w:rsidP="00963BC2">
            <w:pPr>
              <w:tabs>
                <w:tab w:val="left" w:pos="9792"/>
              </w:tabs>
              <w:rPr>
                <w:rtl/>
              </w:rPr>
            </w:pPr>
            <w:r>
              <w:rPr>
                <w:rFonts w:hint="cs"/>
                <w:rtl/>
              </w:rPr>
              <w:t xml:space="preserve">  </w:t>
            </w:r>
          </w:p>
          <w:p w:rsidR="00D54841" w:rsidRPr="00D54841" w:rsidRDefault="00D54841" w:rsidP="00963BC2">
            <w:pPr>
              <w:tabs>
                <w:tab w:val="left" w:pos="4030"/>
              </w:tabs>
              <w:bidi/>
              <w:spacing w:before="240" w:line="276" w:lineRule="auto"/>
              <w:rPr>
                <w:rtl/>
              </w:rPr>
            </w:pPr>
            <w:r w:rsidRPr="003F3AD3">
              <w:rPr>
                <w:rFonts w:cs="B Zar" w:hint="cs"/>
                <w:sz w:val="16"/>
                <w:szCs w:val="16"/>
                <w:rtl/>
              </w:rPr>
              <w:t>مرکز توسعه فناوری اطلاعات و رسانه های دیجیتا</w:t>
            </w:r>
            <w:r w:rsidR="0096153E" w:rsidRPr="003F3AD3">
              <w:rPr>
                <w:rFonts w:cs="B Zar" w:hint="cs"/>
                <w:sz w:val="16"/>
                <w:szCs w:val="16"/>
                <w:rtl/>
              </w:rPr>
              <w:t>ل</w:t>
            </w:r>
          </w:p>
        </w:tc>
      </w:tr>
      <w:tr w:rsidR="00D54841" w:rsidRPr="00D54841" w:rsidTr="00E721BE">
        <w:trPr>
          <w:trHeight w:val="423"/>
        </w:trPr>
        <w:tc>
          <w:tcPr>
            <w:tcW w:w="0" w:type="auto"/>
            <w:gridSpan w:val="4"/>
            <w:tcBorders>
              <w:top w:val="thinThickSmallGap" w:sz="24" w:space="0" w:color="auto"/>
              <w:right w:val="thinThickSmallGap" w:sz="24" w:space="0" w:color="auto"/>
            </w:tcBorders>
          </w:tcPr>
          <w:p w:rsidR="00D54841" w:rsidRPr="00D54841" w:rsidRDefault="00D54841" w:rsidP="004E2F07">
            <w:pPr>
              <w:tabs>
                <w:tab w:val="left" w:pos="4030"/>
              </w:tabs>
              <w:bidi/>
              <w:rPr>
                <w:rFonts w:cs="B Zar"/>
                <w:sz w:val="18"/>
                <w:szCs w:val="18"/>
                <w:rtl/>
              </w:rPr>
            </w:pPr>
            <w:r w:rsidRPr="00D54841">
              <w:rPr>
                <w:rFonts w:cs="B Homa" w:hint="cs"/>
                <w:sz w:val="18"/>
                <w:szCs w:val="18"/>
                <w:rtl/>
              </w:rPr>
              <w:t xml:space="preserve">عنوان جلسه: </w:t>
            </w:r>
            <w:r w:rsidR="005B7F46">
              <w:rPr>
                <w:rFonts w:cs="B Homa" w:hint="cs"/>
                <w:sz w:val="18"/>
                <w:szCs w:val="18"/>
                <w:rtl/>
              </w:rPr>
              <w:t>جلسه</w:t>
            </w:r>
            <w:r w:rsidR="003C2B8D">
              <w:rPr>
                <w:rFonts w:cs="B Homa" w:hint="cs"/>
                <w:sz w:val="18"/>
                <w:szCs w:val="18"/>
                <w:rtl/>
              </w:rPr>
              <w:t xml:space="preserve"> </w:t>
            </w:r>
            <w:r w:rsidR="004E2F07">
              <w:rPr>
                <w:rFonts w:cs="B Homa" w:hint="cs"/>
                <w:sz w:val="18"/>
                <w:szCs w:val="18"/>
                <w:rtl/>
                <w:lang w:bidi="fa-IR"/>
              </w:rPr>
              <w:t>دوم خوشه فرهنگی اجتماعی</w:t>
            </w:r>
          </w:p>
          <w:p w:rsidR="00D54841" w:rsidRPr="00D54841" w:rsidRDefault="00D54841" w:rsidP="00963BC2">
            <w:pPr>
              <w:tabs>
                <w:tab w:val="left" w:pos="4030"/>
              </w:tabs>
              <w:bidi/>
              <w:rPr>
                <w:rFonts w:cs="B Zar"/>
                <w:sz w:val="18"/>
                <w:szCs w:val="18"/>
              </w:rPr>
            </w:pPr>
          </w:p>
        </w:tc>
      </w:tr>
      <w:tr w:rsidR="00122A8A" w:rsidRPr="00D54841" w:rsidTr="00E721BE">
        <w:trPr>
          <w:trHeight w:val="522"/>
        </w:trPr>
        <w:tc>
          <w:tcPr>
            <w:tcW w:w="0" w:type="auto"/>
            <w:tcBorders>
              <w:top w:val="thinThickSmallGap" w:sz="24" w:space="0" w:color="auto"/>
              <w:bottom w:val="thinThickSmallGap" w:sz="24" w:space="0" w:color="auto"/>
              <w:right w:val="thinThickSmallGap" w:sz="24" w:space="0" w:color="auto"/>
            </w:tcBorders>
          </w:tcPr>
          <w:p w:rsidR="00D54841" w:rsidRPr="00D54841" w:rsidRDefault="003C2B8D" w:rsidP="00647A67">
            <w:pPr>
              <w:tabs>
                <w:tab w:val="left" w:pos="4030"/>
              </w:tabs>
              <w:bidi/>
              <w:rPr>
                <w:rFonts w:cs="B Homa"/>
                <w:sz w:val="18"/>
                <w:szCs w:val="18"/>
              </w:rPr>
            </w:pPr>
            <w:r>
              <w:rPr>
                <w:rFonts w:cs="B Homa" w:hint="cs"/>
                <w:sz w:val="18"/>
                <w:szCs w:val="18"/>
                <w:rtl/>
              </w:rPr>
              <w:t>ساعت اتمام</w:t>
            </w:r>
            <w:r w:rsidR="00E721BE">
              <w:rPr>
                <w:rFonts w:cs="B Homa" w:hint="cs"/>
                <w:sz w:val="18"/>
                <w:szCs w:val="18"/>
                <w:rtl/>
              </w:rPr>
              <w:t>:</w:t>
            </w:r>
            <w:r w:rsidR="00417BBF">
              <w:rPr>
                <w:rFonts w:cs="B Homa" w:hint="cs"/>
                <w:sz w:val="18"/>
                <w:szCs w:val="18"/>
                <w:rtl/>
              </w:rPr>
              <w:t>1</w:t>
            </w:r>
            <w:r w:rsidR="00647A67">
              <w:rPr>
                <w:rFonts w:cs="B Homa" w:hint="cs"/>
                <w:sz w:val="18"/>
                <w:szCs w:val="18"/>
                <w:rtl/>
              </w:rPr>
              <w:t>2</w:t>
            </w:r>
          </w:p>
        </w:tc>
        <w:tc>
          <w:tcPr>
            <w:tcW w:w="0" w:type="auto"/>
            <w:tcBorders>
              <w:top w:val="thinThickSmallGap" w:sz="24" w:space="0" w:color="auto"/>
              <w:left w:val="thinThickSmallGap" w:sz="24" w:space="0" w:color="auto"/>
              <w:bottom w:val="thinThickSmallGap" w:sz="24" w:space="0" w:color="auto"/>
              <w:right w:val="thinThickSmallGap" w:sz="24" w:space="0" w:color="auto"/>
            </w:tcBorders>
          </w:tcPr>
          <w:p w:rsidR="00D54841" w:rsidRPr="00D54841" w:rsidRDefault="00D54841" w:rsidP="00647A67">
            <w:pPr>
              <w:tabs>
                <w:tab w:val="left" w:pos="4030"/>
              </w:tabs>
              <w:bidi/>
              <w:rPr>
                <w:rFonts w:cs="B Homa"/>
                <w:sz w:val="18"/>
                <w:szCs w:val="18"/>
              </w:rPr>
            </w:pPr>
            <w:r w:rsidRPr="00D54841">
              <w:rPr>
                <w:rFonts w:cs="B Homa" w:hint="cs"/>
                <w:sz w:val="18"/>
                <w:szCs w:val="18"/>
                <w:rtl/>
              </w:rPr>
              <w:t xml:space="preserve">ساعت شروع: </w:t>
            </w:r>
            <w:r w:rsidR="00647A67">
              <w:rPr>
                <w:rFonts w:cs="B Homa" w:hint="cs"/>
                <w:sz w:val="18"/>
                <w:szCs w:val="18"/>
                <w:rtl/>
              </w:rPr>
              <w:t>10</w:t>
            </w:r>
          </w:p>
        </w:tc>
        <w:tc>
          <w:tcPr>
            <w:tcW w:w="0" w:type="auto"/>
            <w:tcBorders>
              <w:top w:val="thinThickSmallGap" w:sz="24" w:space="0" w:color="auto"/>
              <w:left w:val="thinThickSmallGap" w:sz="24" w:space="0" w:color="auto"/>
              <w:bottom w:val="thinThickSmallGap" w:sz="24" w:space="0" w:color="auto"/>
              <w:right w:val="thinThickSmallGap" w:sz="24" w:space="0" w:color="auto"/>
            </w:tcBorders>
          </w:tcPr>
          <w:p w:rsidR="00E721BE" w:rsidRPr="00D54841" w:rsidRDefault="00D54841" w:rsidP="00647A67">
            <w:pPr>
              <w:tabs>
                <w:tab w:val="left" w:pos="4030"/>
              </w:tabs>
              <w:bidi/>
              <w:rPr>
                <w:rFonts w:cs="B Homa"/>
                <w:sz w:val="18"/>
                <w:szCs w:val="18"/>
                <w:rtl/>
                <w:lang w:bidi="fa-IR"/>
              </w:rPr>
            </w:pPr>
            <w:r w:rsidRPr="00D54841">
              <w:rPr>
                <w:rFonts w:cs="B Homa" w:hint="cs"/>
                <w:sz w:val="18"/>
                <w:szCs w:val="18"/>
                <w:rtl/>
              </w:rPr>
              <w:t xml:space="preserve">مکان: </w:t>
            </w:r>
            <w:r w:rsidR="00E721BE">
              <w:rPr>
                <w:rFonts w:cs="B Homa" w:hint="cs"/>
                <w:sz w:val="18"/>
                <w:szCs w:val="18"/>
                <w:rtl/>
                <w:lang w:bidi="fa-IR"/>
              </w:rPr>
              <w:t xml:space="preserve">ساختمان </w:t>
            </w:r>
            <w:r w:rsidR="00647A67">
              <w:rPr>
                <w:rFonts w:cs="B Homa" w:hint="cs"/>
                <w:sz w:val="18"/>
                <w:szCs w:val="18"/>
                <w:rtl/>
                <w:lang w:bidi="fa-IR"/>
              </w:rPr>
              <w:t>وزارتخانه-سالن جلسات حوزه</w:t>
            </w:r>
            <w:r w:rsidR="00417BBF">
              <w:rPr>
                <w:rFonts w:cs="B Homa" w:hint="cs"/>
                <w:sz w:val="18"/>
                <w:szCs w:val="18"/>
                <w:rtl/>
                <w:lang w:bidi="fa-IR"/>
              </w:rPr>
              <w:t xml:space="preserve"> </w:t>
            </w:r>
            <w:r w:rsidR="00647A67">
              <w:rPr>
                <w:rFonts w:cs="B Homa" w:hint="cs"/>
                <w:sz w:val="18"/>
                <w:szCs w:val="18"/>
                <w:rtl/>
                <w:lang w:bidi="fa-IR"/>
              </w:rPr>
              <w:t>وزارتی</w:t>
            </w:r>
          </w:p>
        </w:tc>
        <w:tc>
          <w:tcPr>
            <w:tcW w:w="0" w:type="auto"/>
            <w:tcBorders>
              <w:top w:val="thinThickSmallGap" w:sz="24" w:space="0" w:color="auto"/>
              <w:left w:val="thinThickSmallGap" w:sz="24" w:space="0" w:color="auto"/>
              <w:bottom w:val="thinThickSmallGap" w:sz="24" w:space="0" w:color="auto"/>
              <w:right w:val="thinThickSmallGap" w:sz="24" w:space="0" w:color="auto"/>
            </w:tcBorders>
          </w:tcPr>
          <w:p w:rsidR="00D54841" w:rsidRPr="00D54841" w:rsidRDefault="00D54841" w:rsidP="00647A67">
            <w:pPr>
              <w:tabs>
                <w:tab w:val="left" w:pos="4030"/>
              </w:tabs>
              <w:bidi/>
              <w:rPr>
                <w:rFonts w:cs="B Homa"/>
                <w:sz w:val="18"/>
                <w:szCs w:val="18"/>
              </w:rPr>
            </w:pPr>
            <w:r w:rsidRPr="00D54841">
              <w:rPr>
                <w:rFonts w:cs="B Homa"/>
                <w:noProof/>
                <w:sz w:val="18"/>
                <w:szCs w:val="18"/>
                <w:lang w:bidi="fa-IR"/>
              </w:rPr>
              <w:drawing>
                <wp:anchor distT="0" distB="0" distL="114300" distR="114300" simplePos="0" relativeHeight="251668480" behindDoc="1" locked="0" layoutInCell="1" allowOverlap="1">
                  <wp:simplePos x="0" y="0"/>
                  <wp:positionH relativeFrom="column">
                    <wp:posOffset>5982335</wp:posOffset>
                  </wp:positionH>
                  <wp:positionV relativeFrom="paragraph">
                    <wp:posOffset>427990</wp:posOffset>
                  </wp:positionV>
                  <wp:extent cx="473710" cy="653415"/>
                  <wp:effectExtent l="19050" t="0" r="2540" b="0"/>
                  <wp:wrapNone/>
                  <wp:docPr id="9"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cstate="print"/>
                          <a:srcRect/>
                          <a:stretch>
                            <a:fillRect/>
                          </a:stretch>
                        </pic:blipFill>
                        <pic:spPr bwMode="auto">
                          <a:xfrm>
                            <a:off x="0" y="0"/>
                            <a:ext cx="473710" cy="653415"/>
                          </a:xfrm>
                          <a:prstGeom prst="rect">
                            <a:avLst/>
                          </a:prstGeom>
                          <a:noFill/>
                        </pic:spPr>
                      </pic:pic>
                    </a:graphicData>
                  </a:graphic>
                </wp:anchor>
              </w:drawing>
            </w:r>
            <w:r w:rsidRPr="00D54841">
              <w:rPr>
                <w:rFonts w:cs="B Homa" w:hint="cs"/>
                <w:sz w:val="18"/>
                <w:szCs w:val="18"/>
                <w:rtl/>
              </w:rPr>
              <w:t>تاریخ جل</w:t>
            </w:r>
            <w:r w:rsidR="004E2F07">
              <w:rPr>
                <w:rFonts w:cs="B Homa" w:hint="cs"/>
                <w:sz w:val="18"/>
                <w:szCs w:val="18"/>
                <w:rtl/>
              </w:rPr>
              <w:t>سه:8/9/94</w:t>
            </w:r>
            <w:r w:rsidR="00556C62" w:rsidRPr="005C79BB">
              <w:rPr>
                <w:rFonts w:cs="B Mitra" w:hint="cs"/>
                <w:sz w:val="28"/>
                <w:szCs w:val="28"/>
                <w:rtl/>
                <w:lang w:bidi="fa-IR"/>
              </w:rPr>
              <w:t xml:space="preserve"> </w:t>
            </w:r>
          </w:p>
        </w:tc>
      </w:tr>
      <w:tr w:rsidR="00D54841" w:rsidRPr="00D54841" w:rsidTr="00E721BE">
        <w:trPr>
          <w:trHeight w:val="720"/>
        </w:trPr>
        <w:tc>
          <w:tcPr>
            <w:tcW w:w="0" w:type="auto"/>
            <w:gridSpan w:val="4"/>
            <w:tcBorders>
              <w:right w:val="thinThickSmallGap" w:sz="24" w:space="0" w:color="auto"/>
            </w:tcBorders>
          </w:tcPr>
          <w:p w:rsidR="00556C62" w:rsidRDefault="00D54841" w:rsidP="00F61B73">
            <w:pPr>
              <w:bidi/>
              <w:jc w:val="both"/>
              <w:rPr>
                <w:rFonts w:cs="B Homa"/>
                <w:sz w:val="18"/>
                <w:szCs w:val="18"/>
                <w:lang w:bidi="fa-IR"/>
              </w:rPr>
            </w:pPr>
            <w:r w:rsidRPr="00D54841">
              <w:rPr>
                <w:rFonts w:cs="B Homa" w:hint="cs"/>
                <w:sz w:val="18"/>
                <w:szCs w:val="18"/>
                <w:rtl/>
              </w:rPr>
              <w:t xml:space="preserve">حاضرین: آقایان </w:t>
            </w:r>
            <w:r w:rsidR="00417BBF">
              <w:rPr>
                <w:rFonts w:cs="B Homa" w:hint="cs"/>
                <w:sz w:val="18"/>
                <w:szCs w:val="18"/>
                <w:rtl/>
              </w:rPr>
              <w:t>:</w:t>
            </w:r>
            <w:r w:rsidR="00F20FD2">
              <w:rPr>
                <w:rFonts w:cs="B Homa" w:hint="cs"/>
                <w:sz w:val="18"/>
                <w:szCs w:val="18"/>
                <w:rtl/>
                <w:lang w:bidi="fa-IR"/>
              </w:rPr>
              <w:t xml:space="preserve"> موسویان، حافظی پور، ایمانپور،</w:t>
            </w:r>
            <w:r w:rsidR="006D7391">
              <w:rPr>
                <w:rFonts w:cs="B Homa" w:hint="cs"/>
                <w:sz w:val="18"/>
                <w:szCs w:val="18"/>
                <w:rtl/>
                <w:lang w:bidi="fa-IR"/>
              </w:rPr>
              <w:t>حقانی،(مرکز فناوری)</w:t>
            </w:r>
            <w:r w:rsidR="00F20FD2">
              <w:rPr>
                <w:rFonts w:cs="B Homa" w:hint="cs"/>
                <w:sz w:val="18"/>
                <w:szCs w:val="18"/>
                <w:rtl/>
                <w:lang w:bidi="fa-IR"/>
              </w:rPr>
              <w:t xml:space="preserve"> اشعریون</w:t>
            </w:r>
            <w:r w:rsidR="00F24C3E">
              <w:rPr>
                <w:rFonts w:cs="B Homa" w:hint="cs"/>
                <w:sz w:val="18"/>
                <w:szCs w:val="18"/>
                <w:rtl/>
                <w:lang w:bidi="fa-IR"/>
              </w:rPr>
              <w:t xml:space="preserve">سازمان </w:t>
            </w:r>
            <w:r w:rsidR="006D7391">
              <w:rPr>
                <w:rFonts w:cs="B Homa" w:hint="cs"/>
                <w:sz w:val="18"/>
                <w:szCs w:val="18"/>
                <w:rtl/>
                <w:lang w:bidi="fa-IR"/>
              </w:rPr>
              <w:t>(حج و زیارت)</w:t>
            </w:r>
            <w:r w:rsidR="00F20FD2">
              <w:rPr>
                <w:rFonts w:cs="B Homa" w:hint="cs"/>
                <w:sz w:val="18"/>
                <w:szCs w:val="18"/>
                <w:rtl/>
                <w:lang w:bidi="fa-IR"/>
              </w:rPr>
              <w:t>،نقی زاده، مانوئل</w:t>
            </w:r>
            <w:r w:rsidR="006D7391">
              <w:rPr>
                <w:rFonts w:cs="B Homa" w:hint="cs"/>
                <w:sz w:val="18"/>
                <w:szCs w:val="18"/>
                <w:rtl/>
                <w:lang w:bidi="fa-IR"/>
              </w:rPr>
              <w:t>(شرکت فرا)</w:t>
            </w:r>
            <w:r w:rsidR="00F20FD2">
              <w:rPr>
                <w:rFonts w:cs="B Homa" w:hint="cs"/>
                <w:sz w:val="18"/>
                <w:szCs w:val="18"/>
                <w:rtl/>
                <w:lang w:bidi="fa-IR"/>
              </w:rPr>
              <w:t>، شیرازی</w:t>
            </w:r>
            <w:r w:rsidR="006D7391">
              <w:rPr>
                <w:rFonts w:cs="B Homa" w:hint="cs"/>
                <w:sz w:val="18"/>
                <w:szCs w:val="18"/>
                <w:rtl/>
                <w:lang w:bidi="fa-IR"/>
              </w:rPr>
              <w:t>(</w:t>
            </w:r>
            <w:r w:rsidR="005C2E7D">
              <w:rPr>
                <w:rFonts w:cs="B Homa" w:hint="cs"/>
                <w:sz w:val="18"/>
                <w:szCs w:val="18"/>
                <w:rtl/>
                <w:lang w:bidi="fa-IR"/>
              </w:rPr>
              <w:t>سازمان ارتباطات اسلامی)</w:t>
            </w:r>
            <w:r w:rsidR="00F20FD2">
              <w:rPr>
                <w:rFonts w:cs="B Homa" w:hint="cs"/>
                <w:sz w:val="18"/>
                <w:szCs w:val="18"/>
                <w:rtl/>
                <w:lang w:bidi="fa-IR"/>
              </w:rPr>
              <w:t>، هژبری</w:t>
            </w:r>
            <w:r w:rsidR="005C2E7D">
              <w:rPr>
                <w:rFonts w:cs="B Homa" w:hint="cs"/>
                <w:sz w:val="18"/>
                <w:szCs w:val="18"/>
                <w:rtl/>
                <w:lang w:bidi="fa-IR"/>
              </w:rPr>
              <w:t>(خبرگزاری جمهوری اسلامی)</w:t>
            </w:r>
            <w:r w:rsidR="00F20FD2">
              <w:rPr>
                <w:rFonts w:cs="B Homa" w:hint="cs"/>
                <w:sz w:val="18"/>
                <w:szCs w:val="18"/>
                <w:rtl/>
                <w:lang w:bidi="fa-IR"/>
              </w:rPr>
              <w:t>، جعفری</w:t>
            </w:r>
            <w:r w:rsidR="005C2E7D">
              <w:rPr>
                <w:rFonts w:cs="B Homa" w:hint="cs"/>
                <w:sz w:val="18"/>
                <w:szCs w:val="18"/>
                <w:rtl/>
                <w:lang w:bidi="fa-IR"/>
              </w:rPr>
              <w:t>(برنامه و بودجه سینمایی)</w:t>
            </w:r>
            <w:r w:rsidR="00F20FD2">
              <w:rPr>
                <w:rFonts w:cs="B Homa" w:hint="cs"/>
                <w:sz w:val="18"/>
                <w:szCs w:val="18"/>
                <w:rtl/>
                <w:lang w:bidi="fa-IR"/>
              </w:rPr>
              <w:t>، روحانی فر</w:t>
            </w:r>
            <w:r w:rsidR="0043572A">
              <w:rPr>
                <w:rFonts w:cs="B Homa" w:hint="cs"/>
                <w:sz w:val="18"/>
                <w:szCs w:val="18"/>
                <w:rtl/>
                <w:lang w:bidi="fa-IR"/>
              </w:rPr>
              <w:t>(سازمان فرهنگ و تبلیغات اسلامی)</w:t>
            </w:r>
            <w:r w:rsidR="00F20FD2">
              <w:rPr>
                <w:rFonts w:cs="B Homa" w:hint="cs"/>
                <w:sz w:val="18"/>
                <w:szCs w:val="18"/>
                <w:rtl/>
                <w:lang w:bidi="fa-IR"/>
              </w:rPr>
              <w:t>، رضایی</w:t>
            </w:r>
            <w:r w:rsidR="0043572A">
              <w:rPr>
                <w:rFonts w:cs="B Homa" w:hint="cs"/>
                <w:sz w:val="18"/>
                <w:szCs w:val="18"/>
                <w:rtl/>
                <w:lang w:bidi="fa-IR"/>
              </w:rPr>
              <w:t>(سازمان فناور ی اطلاعات)</w:t>
            </w:r>
            <w:r w:rsidR="00F20FD2">
              <w:rPr>
                <w:rFonts w:cs="B Homa" w:hint="cs"/>
                <w:sz w:val="18"/>
                <w:szCs w:val="18"/>
                <w:rtl/>
                <w:lang w:bidi="fa-IR"/>
              </w:rPr>
              <w:t>، یادگاری</w:t>
            </w:r>
            <w:r w:rsidR="0043572A">
              <w:rPr>
                <w:rFonts w:cs="B Homa" w:hint="cs"/>
                <w:sz w:val="18"/>
                <w:szCs w:val="18"/>
                <w:rtl/>
                <w:lang w:bidi="fa-IR"/>
              </w:rPr>
              <w:t>(سازمان صدا و سیما)</w:t>
            </w:r>
            <w:r w:rsidR="00F20FD2">
              <w:rPr>
                <w:rFonts w:cs="B Homa" w:hint="cs"/>
                <w:sz w:val="18"/>
                <w:szCs w:val="18"/>
                <w:rtl/>
                <w:lang w:bidi="fa-IR"/>
              </w:rPr>
              <w:t>، زین الدین</w:t>
            </w:r>
            <w:r w:rsidR="0043572A">
              <w:rPr>
                <w:rFonts w:cs="B Homa" w:hint="cs"/>
                <w:sz w:val="18"/>
                <w:szCs w:val="18"/>
                <w:rtl/>
                <w:lang w:bidi="fa-IR"/>
              </w:rPr>
              <w:t>(سازمان مدیریت و برناه ریزی)</w:t>
            </w:r>
          </w:p>
          <w:p w:rsidR="00417BBF" w:rsidRPr="00556C62" w:rsidRDefault="00417BBF" w:rsidP="00F61B73">
            <w:pPr>
              <w:bidi/>
              <w:jc w:val="both"/>
              <w:rPr>
                <w:rFonts w:cs="B Homa"/>
                <w:sz w:val="24"/>
                <w:szCs w:val="24"/>
                <w:rtl/>
                <w:lang w:bidi="fa-IR"/>
              </w:rPr>
            </w:pPr>
            <w:r>
              <w:rPr>
                <w:rFonts w:cs="B Homa" w:hint="cs"/>
                <w:sz w:val="18"/>
                <w:szCs w:val="18"/>
                <w:rtl/>
              </w:rPr>
              <w:t>خانمها:مفیدی</w:t>
            </w:r>
            <w:r w:rsidR="00F24C3E">
              <w:rPr>
                <w:rFonts w:cs="B Homa" w:hint="cs"/>
                <w:sz w:val="18"/>
                <w:szCs w:val="18"/>
                <w:rtl/>
              </w:rPr>
              <w:t>،  خضرادوست</w:t>
            </w:r>
          </w:p>
          <w:p w:rsidR="00E721BE" w:rsidRPr="00D54841" w:rsidRDefault="00E721BE" w:rsidP="00E721BE">
            <w:pPr>
              <w:tabs>
                <w:tab w:val="left" w:pos="4030"/>
              </w:tabs>
              <w:bidi/>
              <w:rPr>
                <w:rFonts w:cs="B Zar"/>
                <w:sz w:val="18"/>
                <w:szCs w:val="18"/>
                <w:rtl/>
              </w:rPr>
            </w:pPr>
          </w:p>
        </w:tc>
      </w:tr>
      <w:tr w:rsidR="00E365D8" w:rsidRPr="00D54841" w:rsidTr="00E721BE">
        <w:tc>
          <w:tcPr>
            <w:tcW w:w="0" w:type="auto"/>
            <w:gridSpan w:val="4"/>
            <w:tcBorders>
              <w:top w:val="thinThickSmallGap" w:sz="24" w:space="0" w:color="auto"/>
              <w:right w:val="thinThickSmallGap" w:sz="24" w:space="0" w:color="auto"/>
            </w:tcBorders>
          </w:tcPr>
          <w:p w:rsidR="00E365D8" w:rsidRDefault="00E365D8" w:rsidP="00963BC2">
            <w:pPr>
              <w:tabs>
                <w:tab w:val="left" w:pos="4030"/>
              </w:tabs>
              <w:bidi/>
              <w:jc w:val="center"/>
              <w:rPr>
                <w:rFonts w:cs="B Zar"/>
                <w:b/>
                <w:bCs/>
                <w:rtl/>
              </w:rPr>
            </w:pPr>
            <w:r w:rsidRPr="00E365D8">
              <w:rPr>
                <w:rFonts w:cs="B Zar" w:hint="cs"/>
                <w:b/>
                <w:bCs/>
                <w:rtl/>
              </w:rPr>
              <w:t xml:space="preserve">موضوعات </w:t>
            </w:r>
            <w:r w:rsidR="003F3AD3">
              <w:rPr>
                <w:rFonts w:cs="B Zar" w:hint="cs"/>
                <w:b/>
                <w:bCs/>
                <w:rtl/>
              </w:rPr>
              <w:t xml:space="preserve">و مصوبات </w:t>
            </w:r>
            <w:r w:rsidRPr="00E365D8">
              <w:rPr>
                <w:rFonts w:cs="B Zar" w:hint="cs"/>
                <w:b/>
                <w:bCs/>
                <w:rtl/>
              </w:rPr>
              <w:t>جلسه</w:t>
            </w:r>
            <w:r w:rsidR="00556C62">
              <w:rPr>
                <w:rFonts w:cs="B Zar" w:hint="cs"/>
                <w:b/>
                <w:bCs/>
                <w:rtl/>
              </w:rPr>
              <w:t>:</w:t>
            </w:r>
          </w:p>
          <w:p w:rsidR="00556C62" w:rsidRPr="00556C62" w:rsidRDefault="00556C62" w:rsidP="00417BBF">
            <w:pPr>
              <w:tabs>
                <w:tab w:val="left" w:pos="4030"/>
              </w:tabs>
              <w:bidi/>
              <w:jc w:val="center"/>
              <w:rPr>
                <w:rFonts w:cs="B Homa"/>
                <w:b/>
                <w:bCs/>
                <w:sz w:val="24"/>
                <w:szCs w:val="24"/>
                <w:rtl/>
              </w:rPr>
            </w:pPr>
          </w:p>
        </w:tc>
      </w:tr>
      <w:tr w:rsidR="00122A8A" w:rsidRPr="00D54841" w:rsidTr="00E721BE">
        <w:tc>
          <w:tcPr>
            <w:tcW w:w="0" w:type="auto"/>
            <w:tcBorders>
              <w:top w:val="thinThickSmallGap" w:sz="24" w:space="0" w:color="auto"/>
            </w:tcBorders>
          </w:tcPr>
          <w:p w:rsidR="0096153E" w:rsidRPr="0096153E" w:rsidRDefault="0096153E" w:rsidP="00963BC2">
            <w:pPr>
              <w:tabs>
                <w:tab w:val="left" w:pos="4030"/>
              </w:tabs>
              <w:bidi/>
              <w:rPr>
                <w:rFonts w:cs="B Zar"/>
                <w:b/>
                <w:bCs/>
                <w:sz w:val="18"/>
                <w:szCs w:val="18"/>
              </w:rPr>
            </w:pPr>
            <w:r w:rsidRPr="0096153E">
              <w:rPr>
                <w:rFonts w:cs="B Zar" w:hint="cs"/>
                <w:b/>
                <w:bCs/>
                <w:sz w:val="18"/>
                <w:szCs w:val="18"/>
                <w:rtl/>
              </w:rPr>
              <w:t>تاریخ اجرا</w:t>
            </w:r>
          </w:p>
        </w:tc>
        <w:tc>
          <w:tcPr>
            <w:tcW w:w="0" w:type="auto"/>
            <w:tcBorders>
              <w:top w:val="thinThickSmallGap" w:sz="24" w:space="0" w:color="auto"/>
            </w:tcBorders>
            <w:vAlign w:val="center"/>
          </w:tcPr>
          <w:p w:rsidR="0096153E" w:rsidRPr="0096153E" w:rsidRDefault="00346009" w:rsidP="00FC2A6A">
            <w:pPr>
              <w:tabs>
                <w:tab w:val="left" w:pos="4030"/>
              </w:tabs>
              <w:bidi/>
              <w:jc w:val="center"/>
              <w:rPr>
                <w:rFonts w:cs="B Zar"/>
                <w:b/>
                <w:bCs/>
                <w:sz w:val="18"/>
                <w:szCs w:val="18"/>
              </w:rPr>
            </w:pPr>
            <w:r>
              <w:rPr>
                <w:rFonts w:cs="B Zar" w:hint="cs"/>
                <w:b/>
                <w:bCs/>
                <w:sz w:val="18"/>
                <w:szCs w:val="18"/>
                <w:rtl/>
              </w:rPr>
              <w:t>مصوبات</w:t>
            </w:r>
          </w:p>
        </w:tc>
        <w:tc>
          <w:tcPr>
            <w:tcW w:w="0" w:type="auto"/>
            <w:gridSpan w:val="2"/>
            <w:tcBorders>
              <w:top w:val="thinThickSmallGap" w:sz="24" w:space="0" w:color="auto"/>
              <w:right w:val="thinThickSmallGap" w:sz="24" w:space="0" w:color="auto"/>
            </w:tcBorders>
            <w:vAlign w:val="center"/>
          </w:tcPr>
          <w:p w:rsidR="0096153E" w:rsidRPr="0096153E" w:rsidRDefault="0096153E" w:rsidP="00963BC2">
            <w:pPr>
              <w:tabs>
                <w:tab w:val="left" w:pos="4030"/>
              </w:tabs>
              <w:bidi/>
              <w:jc w:val="center"/>
              <w:rPr>
                <w:rFonts w:cs="B Zar"/>
                <w:b/>
                <w:bCs/>
                <w:sz w:val="18"/>
                <w:szCs w:val="18"/>
                <w:rtl/>
              </w:rPr>
            </w:pPr>
            <w:r w:rsidRPr="0096153E">
              <w:rPr>
                <w:rFonts w:cs="B Zar" w:hint="cs"/>
                <w:b/>
                <w:bCs/>
                <w:sz w:val="18"/>
                <w:szCs w:val="18"/>
                <w:rtl/>
              </w:rPr>
              <w:t>شرح</w:t>
            </w:r>
          </w:p>
        </w:tc>
      </w:tr>
      <w:tr w:rsidR="00122A8A" w:rsidRPr="00D54841" w:rsidTr="00E721BE">
        <w:trPr>
          <w:trHeight w:val="336"/>
        </w:trPr>
        <w:tc>
          <w:tcPr>
            <w:tcW w:w="0" w:type="auto"/>
            <w:tcBorders>
              <w:top w:val="thinThickSmallGap" w:sz="24" w:space="0" w:color="auto"/>
              <w:bottom w:val="single" w:sz="4" w:space="0" w:color="FFFFFF" w:themeColor="background1"/>
            </w:tcBorders>
          </w:tcPr>
          <w:p w:rsidR="003F3AD3" w:rsidRPr="00D54841" w:rsidRDefault="003F3AD3" w:rsidP="00B40DC0">
            <w:pPr>
              <w:tabs>
                <w:tab w:val="right" w:pos="885"/>
                <w:tab w:val="left" w:pos="4030"/>
              </w:tabs>
              <w:bidi/>
              <w:rPr>
                <w:rFonts w:cs="B Zar"/>
                <w:sz w:val="18"/>
                <w:szCs w:val="18"/>
              </w:rPr>
            </w:pPr>
          </w:p>
        </w:tc>
        <w:tc>
          <w:tcPr>
            <w:tcW w:w="0" w:type="auto"/>
            <w:vMerge w:val="restart"/>
            <w:tcBorders>
              <w:top w:val="thinThickSmallGap" w:sz="24" w:space="0" w:color="auto"/>
            </w:tcBorders>
          </w:tcPr>
          <w:p w:rsidR="000E67AC" w:rsidRDefault="000E67AC" w:rsidP="000E67AC">
            <w:pPr>
              <w:tabs>
                <w:tab w:val="left" w:pos="4030"/>
              </w:tabs>
              <w:bidi/>
              <w:rPr>
                <w:rFonts w:cs="B Zar"/>
                <w:sz w:val="36"/>
                <w:szCs w:val="36"/>
                <w:rtl/>
              </w:rPr>
            </w:pPr>
          </w:p>
          <w:p w:rsidR="00B40DC0" w:rsidRPr="00F734DF" w:rsidRDefault="00122A8A" w:rsidP="003912DE">
            <w:pPr>
              <w:tabs>
                <w:tab w:val="left" w:pos="4030"/>
              </w:tabs>
              <w:bidi/>
              <w:jc w:val="both"/>
              <w:rPr>
                <w:rFonts w:cs="B Zar"/>
                <w:sz w:val="20"/>
                <w:szCs w:val="20"/>
                <w:rtl/>
              </w:rPr>
            </w:pPr>
            <w:r w:rsidRPr="00F734DF">
              <w:rPr>
                <w:rFonts w:cs="B Zar" w:hint="cs"/>
                <w:sz w:val="20"/>
                <w:szCs w:val="20"/>
                <w:rtl/>
              </w:rPr>
              <w:t>در جلسه بعدی سازمانهای خبرگزاری جمهوری اسلامی و  فرهنگ و ارت</w:t>
            </w:r>
            <w:r w:rsidR="003912DE" w:rsidRPr="00F734DF">
              <w:rPr>
                <w:rFonts w:cs="B Zar" w:hint="cs"/>
                <w:sz w:val="20"/>
                <w:szCs w:val="20"/>
                <w:rtl/>
              </w:rPr>
              <w:t>ب</w:t>
            </w:r>
            <w:r w:rsidRPr="00F734DF">
              <w:rPr>
                <w:rFonts w:cs="B Zar" w:hint="cs"/>
                <w:sz w:val="20"/>
                <w:szCs w:val="20"/>
                <w:rtl/>
              </w:rPr>
              <w:t>اطات اسلامی گزارشی از وضعیت فناوری اطلاعات خود ارائه دهند.</w:t>
            </w:r>
          </w:p>
          <w:p w:rsidR="00346009" w:rsidRPr="00F734DF" w:rsidRDefault="00346009" w:rsidP="00346009">
            <w:pPr>
              <w:tabs>
                <w:tab w:val="left" w:pos="4030"/>
              </w:tabs>
              <w:bidi/>
              <w:jc w:val="both"/>
              <w:rPr>
                <w:rFonts w:cs="B Zar"/>
                <w:sz w:val="20"/>
                <w:szCs w:val="20"/>
                <w:rtl/>
              </w:rPr>
            </w:pPr>
          </w:p>
          <w:p w:rsidR="00FC2A6A" w:rsidRPr="00F734DF" w:rsidRDefault="00FC2A6A" w:rsidP="00FC2A6A">
            <w:pPr>
              <w:tabs>
                <w:tab w:val="left" w:pos="4030"/>
              </w:tabs>
              <w:bidi/>
              <w:rPr>
                <w:rFonts w:cs="B Zar"/>
                <w:sz w:val="20"/>
                <w:szCs w:val="20"/>
              </w:rPr>
            </w:pPr>
          </w:p>
          <w:p w:rsidR="00843927" w:rsidRDefault="00346009" w:rsidP="00843927">
            <w:pPr>
              <w:tabs>
                <w:tab w:val="left" w:pos="4030"/>
              </w:tabs>
              <w:bidi/>
              <w:rPr>
                <w:rFonts w:cs="B Zar"/>
                <w:sz w:val="20"/>
                <w:szCs w:val="20"/>
                <w:rtl/>
              </w:rPr>
            </w:pPr>
            <w:r w:rsidRPr="00F734DF">
              <w:rPr>
                <w:rFonts w:cs="B Zar" w:hint="cs"/>
                <w:sz w:val="20"/>
                <w:szCs w:val="20"/>
                <w:rtl/>
              </w:rPr>
              <w:t>فرآیندهای مشترک و سامانه های مشترک شناسایی گردند.</w:t>
            </w:r>
          </w:p>
          <w:p w:rsidR="000F417E" w:rsidRDefault="000F417E" w:rsidP="000F417E">
            <w:pPr>
              <w:tabs>
                <w:tab w:val="left" w:pos="4030"/>
              </w:tabs>
              <w:bidi/>
              <w:rPr>
                <w:rFonts w:cs="B Zar"/>
                <w:sz w:val="20"/>
                <w:szCs w:val="20"/>
                <w:rtl/>
              </w:rPr>
            </w:pPr>
          </w:p>
          <w:p w:rsidR="003912DE" w:rsidRPr="00346009" w:rsidRDefault="003912DE" w:rsidP="000F417E">
            <w:pPr>
              <w:tabs>
                <w:tab w:val="left" w:pos="4030"/>
              </w:tabs>
              <w:bidi/>
              <w:jc w:val="both"/>
              <w:rPr>
                <w:rFonts w:cs="B Zar"/>
                <w:sz w:val="20"/>
                <w:szCs w:val="20"/>
              </w:rPr>
            </w:pPr>
            <w:r>
              <w:rPr>
                <w:rFonts w:cs="B Zar" w:hint="cs"/>
                <w:sz w:val="20"/>
                <w:szCs w:val="20"/>
                <w:rtl/>
              </w:rPr>
              <w:t>تعداد نیروهای شاغل هر سازمان ارائه گردد و نیازمندی های نیروی انسانی مطرح شود.</w:t>
            </w:r>
          </w:p>
        </w:tc>
        <w:tc>
          <w:tcPr>
            <w:tcW w:w="0" w:type="auto"/>
            <w:gridSpan w:val="2"/>
            <w:vMerge w:val="restart"/>
            <w:tcBorders>
              <w:top w:val="single" w:sz="4" w:space="0" w:color="auto"/>
              <w:right w:val="thinThickSmallGap" w:sz="24" w:space="0" w:color="auto"/>
            </w:tcBorders>
          </w:tcPr>
          <w:p w:rsidR="00EC7D59" w:rsidRDefault="006B3DC6" w:rsidP="00F61B73">
            <w:pPr>
              <w:bidi/>
              <w:jc w:val="both"/>
              <w:rPr>
                <w:rFonts w:cs="B Nazanin"/>
                <w:b/>
                <w:bCs/>
                <w:sz w:val="20"/>
                <w:szCs w:val="20"/>
                <w:rtl/>
                <w:lang w:bidi="fa-IR"/>
              </w:rPr>
            </w:pPr>
            <w:r>
              <w:rPr>
                <w:rFonts w:cs="B Nazanin" w:hint="cs"/>
                <w:b/>
                <w:bCs/>
                <w:sz w:val="20"/>
                <w:szCs w:val="20"/>
                <w:rtl/>
                <w:lang w:bidi="fa-IR"/>
              </w:rPr>
              <w:t xml:space="preserve">در </w:t>
            </w:r>
            <w:r w:rsidR="00F61B73">
              <w:rPr>
                <w:rFonts w:cs="B Nazanin" w:hint="cs"/>
                <w:b/>
                <w:bCs/>
                <w:sz w:val="20"/>
                <w:szCs w:val="20"/>
                <w:rtl/>
                <w:lang w:bidi="fa-IR"/>
              </w:rPr>
              <w:t>اب</w:t>
            </w:r>
            <w:r>
              <w:rPr>
                <w:rFonts w:cs="B Nazanin" w:hint="cs"/>
                <w:b/>
                <w:bCs/>
                <w:sz w:val="20"/>
                <w:szCs w:val="20"/>
                <w:rtl/>
                <w:lang w:bidi="fa-IR"/>
              </w:rPr>
              <w:t>تدای جلسه آقای موسویان پس از خیر مقدم به حاضران توضیحاتی دادند:</w:t>
            </w:r>
          </w:p>
          <w:p w:rsidR="006B3DC6" w:rsidRDefault="00F61B73" w:rsidP="006B3DC6">
            <w:pPr>
              <w:bidi/>
              <w:jc w:val="both"/>
              <w:rPr>
                <w:rFonts w:cs="B Nazanin"/>
                <w:b/>
                <w:bCs/>
                <w:sz w:val="20"/>
                <w:szCs w:val="20"/>
                <w:rtl/>
                <w:lang w:bidi="fa-IR"/>
              </w:rPr>
            </w:pPr>
            <w:r>
              <w:rPr>
                <w:rFonts w:cs="B Nazanin" w:hint="cs"/>
                <w:b/>
                <w:bCs/>
                <w:sz w:val="20"/>
                <w:szCs w:val="20"/>
                <w:rtl/>
                <w:lang w:bidi="fa-IR"/>
              </w:rPr>
              <w:t>بر اساس مصوبه 26 مهر ماه سال94 دستگاههای دولتی مکلف شدند نرم افزارهای مجوز دار را خریداری نمایند</w:t>
            </w:r>
            <w:r w:rsidR="00AD496B">
              <w:rPr>
                <w:rFonts w:cs="B Nazanin" w:hint="cs"/>
                <w:b/>
                <w:bCs/>
                <w:sz w:val="20"/>
                <w:szCs w:val="20"/>
                <w:rtl/>
                <w:lang w:bidi="fa-IR"/>
              </w:rPr>
              <w:t>. خوشه های دیگری نیز تشکیل شده که وزارت فرهنگ و ارشاد در آنها عضو می باشد. تا کنون مصوبات سازمان برنامه طبق زمان بندی محقق نشده است. سازمانهای موازی</w:t>
            </w:r>
            <w:r w:rsidR="003E469E">
              <w:rPr>
                <w:rFonts w:cs="B Nazanin" w:hint="cs"/>
                <w:b/>
                <w:bCs/>
                <w:sz w:val="20"/>
                <w:szCs w:val="20"/>
                <w:rtl/>
                <w:lang w:bidi="fa-IR"/>
              </w:rPr>
              <w:t xml:space="preserve"> هماهنگ تر شده اند. از مشکلات دیگر ارتباط فاوای سازمانها با دیگر بخشهای وزارتخانه بود که مرتفع شده است. آقای نوبخت وعده داده اند که هر قدر بودجه نیاز باشد، برای گسترش دولت الکترونیک پرداخت خواهد شد ولی گرفتن وجه سازمانها از همدیگر برای سرویس قابل قبول نمی باشد. خدمات</w:t>
            </w:r>
            <w:r w:rsidR="0085353F">
              <w:rPr>
                <w:rFonts w:cs="B Nazanin"/>
                <w:b/>
                <w:bCs/>
                <w:sz w:val="20"/>
                <w:szCs w:val="20"/>
                <w:lang w:bidi="fa-IR"/>
              </w:rPr>
              <w:t>GTG</w:t>
            </w:r>
            <w:r w:rsidR="0085353F">
              <w:rPr>
                <w:rFonts w:cs="B Nazanin" w:hint="cs"/>
                <w:b/>
                <w:bCs/>
                <w:sz w:val="20"/>
                <w:szCs w:val="20"/>
                <w:rtl/>
                <w:lang w:bidi="fa-IR"/>
              </w:rPr>
              <w:t xml:space="preserve"> باید رایگان باشد و هزینه سازمانها را دولت پرداخت خواهد کرد. فرآیندهای داخلی سازمان باید مکانیزه باشد.</w:t>
            </w:r>
            <w:r w:rsidR="00710E30">
              <w:rPr>
                <w:rFonts w:cs="B Nazanin" w:hint="cs"/>
                <w:b/>
                <w:bCs/>
                <w:sz w:val="20"/>
                <w:szCs w:val="20"/>
                <w:rtl/>
                <w:lang w:bidi="fa-IR"/>
              </w:rPr>
              <w:t xml:space="preserve"> ما باید دست همکاری به وزارتخنه ای دیگر بدهیم. باید معماری سازممان ما قابل گسترش باشد و با دستورالعمل های قبلی و جدید بتواند هماهنگ شود و پیش بینی لازم برای فرآیندهای آتی سازمان نیز صورت گیرد تا هزینه انتقال داده به سیستم های جدد کمتر شود.</w:t>
            </w:r>
            <w:r w:rsidR="00234782">
              <w:rPr>
                <w:rFonts w:cs="B Nazanin" w:hint="cs"/>
                <w:b/>
                <w:bCs/>
                <w:sz w:val="20"/>
                <w:szCs w:val="20"/>
                <w:rtl/>
                <w:lang w:bidi="fa-IR"/>
              </w:rPr>
              <w:t xml:space="preserve"> نتایج تجربیات به کمیسیون  منتقل گردد تا به دیگر خوشه ها منتقل گردد و برای تحقق پنجره واحد کمک کنند.</w:t>
            </w:r>
          </w:p>
          <w:p w:rsidR="00234782" w:rsidRDefault="00234782" w:rsidP="00234782">
            <w:pPr>
              <w:bidi/>
              <w:jc w:val="both"/>
              <w:rPr>
                <w:rFonts w:cs="B Nazanin"/>
                <w:b/>
                <w:bCs/>
                <w:sz w:val="20"/>
                <w:szCs w:val="20"/>
                <w:rtl/>
                <w:lang w:bidi="fa-IR"/>
              </w:rPr>
            </w:pPr>
            <w:r>
              <w:rPr>
                <w:rFonts w:cs="B Nazanin" w:hint="cs"/>
                <w:b/>
                <w:bCs/>
                <w:sz w:val="20"/>
                <w:szCs w:val="20"/>
                <w:rtl/>
                <w:lang w:bidi="fa-IR"/>
              </w:rPr>
              <w:t>پس از آن برخی از اعضاء در معرفی مختصر خود توضیحاتی دادند:</w:t>
            </w:r>
          </w:p>
          <w:p w:rsidR="00234782" w:rsidRDefault="00234782" w:rsidP="00234782">
            <w:pPr>
              <w:bidi/>
              <w:jc w:val="both"/>
              <w:rPr>
                <w:rFonts w:cs="B Nazanin"/>
                <w:b/>
                <w:bCs/>
                <w:sz w:val="20"/>
                <w:szCs w:val="20"/>
                <w:rtl/>
                <w:lang w:bidi="fa-IR"/>
              </w:rPr>
            </w:pPr>
            <w:r>
              <w:rPr>
                <w:rFonts w:cs="B Nazanin" w:hint="cs"/>
                <w:b/>
                <w:bCs/>
                <w:sz w:val="20"/>
                <w:szCs w:val="20"/>
                <w:rtl/>
                <w:lang w:bidi="fa-IR"/>
              </w:rPr>
              <w:t>آقای رضایی از سازمان فناوری اطلاعات : دسته بندی سازمانها در خوشه ها بر طبق نوع کار بوده و ما جهت افزایش تعداد اعضاء خوشه ها و پیشنهادات آمادگی داریم.</w:t>
            </w:r>
          </w:p>
          <w:p w:rsidR="00095E70" w:rsidRDefault="00095E70" w:rsidP="00095E70">
            <w:pPr>
              <w:bidi/>
              <w:jc w:val="both"/>
              <w:rPr>
                <w:rFonts w:cs="B Nazanin"/>
                <w:b/>
                <w:bCs/>
                <w:sz w:val="20"/>
                <w:szCs w:val="20"/>
                <w:rtl/>
                <w:lang w:bidi="fa-IR"/>
              </w:rPr>
            </w:pPr>
            <w:r>
              <w:rPr>
                <w:rFonts w:cs="B Nazanin" w:hint="cs"/>
                <w:b/>
                <w:bCs/>
                <w:sz w:val="20"/>
                <w:szCs w:val="20"/>
                <w:rtl/>
                <w:lang w:bidi="fa-IR"/>
              </w:rPr>
              <w:t>آقای روحانی فر(سازمان تبلیغات اسلامی)</w:t>
            </w:r>
            <w:r w:rsidR="00BD15EC">
              <w:rPr>
                <w:rFonts w:cs="B Nazanin" w:hint="cs"/>
                <w:b/>
                <w:bCs/>
                <w:sz w:val="20"/>
                <w:szCs w:val="20"/>
                <w:rtl/>
                <w:lang w:bidi="fa-IR"/>
              </w:rPr>
              <w:t xml:space="preserve"> </w:t>
            </w:r>
            <w:r w:rsidR="00436D19">
              <w:rPr>
                <w:rFonts w:cs="B Nazanin" w:hint="cs"/>
                <w:b/>
                <w:bCs/>
                <w:sz w:val="20"/>
                <w:szCs w:val="20"/>
                <w:rtl/>
                <w:lang w:bidi="fa-IR"/>
              </w:rPr>
              <w:t>به ارائه توضیحاتی در قالب پاور پوینت از وضعیت فناوری اطلاعات سازمان خود پرداختند</w:t>
            </w:r>
            <w:r>
              <w:rPr>
                <w:rFonts w:cs="B Nazanin" w:hint="cs"/>
                <w:b/>
                <w:bCs/>
                <w:sz w:val="20"/>
                <w:szCs w:val="20"/>
                <w:rtl/>
                <w:lang w:bidi="fa-IR"/>
              </w:rPr>
              <w:t xml:space="preserve">: در سازمان ما ارتباط با شهرستانها بصورت اینترانت است و گردش مکاتبات در این بستر صورت می </w:t>
            </w:r>
            <w:r>
              <w:rPr>
                <w:rFonts w:cs="B Nazanin" w:hint="cs"/>
                <w:b/>
                <w:bCs/>
                <w:sz w:val="20"/>
                <w:szCs w:val="20"/>
                <w:rtl/>
                <w:lang w:bidi="fa-IR"/>
              </w:rPr>
              <w:lastRenderedPageBreak/>
              <w:t>گیرد.</w:t>
            </w:r>
            <w:r w:rsidR="00436D19">
              <w:rPr>
                <w:rFonts w:cs="B Nazanin" w:hint="cs"/>
                <w:b/>
                <w:bCs/>
                <w:sz w:val="20"/>
                <w:szCs w:val="20"/>
                <w:rtl/>
                <w:lang w:bidi="fa-IR"/>
              </w:rPr>
              <w:t xml:space="preserve"> در بخش طرح و برنامه سازمان ست های کارشناس آی تی وجود دارد. پس از اصلاح ساختار، گروه فناوری اطلاعات زیر نظر معاونت طرح و برنامه تشکیل گردید</w:t>
            </w:r>
            <w:r w:rsidR="00AF67A1">
              <w:rPr>
                <w:rFonts w:cs="B Nazanin" w:hint="cs"/>
                <w:b/>
                <w:bCs/>
                <w:sz w:val="20"/>
                <w:szCs w:val="20"/>
                <w:rtl/>
                <w:lang w:bidi="fa-IR"/>
              </w:rPr>
              <w:t xml:space="preserve">. در هر استان یک نفر </w:t>
            </w:r>
            <w:r w:rsidR="003575AC">
              <w:rPr>
                <w:rFonts w:cs="B Nazanin" w:hint="cs"/>
                <w:b/>
                <w:bCs/>
                <w:sz w:val="20"/>
                <w:szCs w:val="20"/>
                <w:rtl/>
                <w:lang w:bidi="fa-IR"/>
              </w:rPr>
              <w:t xml:space="preserve"> کارشناس فناوری اطلاعات داریم. سامانه ها در استانها هم کار می کنند ولی سامانه های بودجه جزیره ای می باشند. نرم افزارهای حقوق دستمزد و غیره متعلق به شرکت رسا می باشند. تعدای از سازمانهای زیر مجموعه ما مانند موسسه تبیان، مهر سوره، امیر کبیر و غیره بودجه دولتی نیز می گیرند. همه سامانه  در بسستر تبیان تعریف شده اند</w:t>
            </w:r>
            <w:r w:rsidR="002045FC">
              <w:rPr>
                <w:rFonts w:cs="B Nazanin" w:hint="cs"/>
                <w:b/>
                <w:bCs/>
                <w:sz w:val="20"/>
                <w:szCs w:val="20"/>
                <w:rtl/>
                <w:lang w:bidi="fa-IR"/>
              </w:rPr>
              <w:t>. تعدای از سامانه ها کار شرکت تابان می باشد. اتوماسیون استفاده شده نیز فایلر پلاس می باشد.در حوزه فرهنگ چندین سامانه داریم. از جمله نرم افزار اعزام مبلغ</w:t>
            </w:r>
            <w:r w:rsidR="002045FC">
              <w:rPr>
                <w:rFonts w:cs="B Nazanin"/>
                <w:b/>
                <w:bCs/>
                <w:sz w:val="20"/>
                <w:szCs w:val="20"/>
                <w:lang w:bidi="fa-IR"/>
              </w:rPr>
              <w:t>sajam.ir</w:t>
            </w:r>
            <w:r w:rsidR="002045FC">
              <w:rPr>
                <w:rFonts w:cs="B Nazanin" w:hint="cs"/>
                <w:b/>
                <w:bCs/>
                <w:sz w:val="20"/>
                <w:szCs w:val="20"/>
                <w:rtl/>
                <w:lang w:bidi="fa-IR"/>
              </w:rPr>
              <w:t xml:space="preserve">، </w:t>
            </w:r>
            <w:r w:rsidR="00166497">
              <w:rPr>
                <w:rFonts w:cs="B Nazanin" w:hint="cs"/>
                <w:b/>
                <w:bCs/>
                <w:sz w:val="20"/>
                <w:szCs w:val="20"/>
                <w:rtl/>
                <w:lang w:bidi="fa-IR"/>
              </w:rPr>
              <w:t>سامانه تشکلهای دینی(طوبی)، خانه عالم(فعالیت املاک)، مکرم(پرونده های حقوقی)</w:t>
            </w:r>
            <w:r w:rsidR="0086795D">
              <w:rPr>
                <w:rFonts w:cs="B Nazanin" w:hint="cs"/>
                <w:b/>
                <w:bCs/>
                <w:sz w:val="20"/>
                <w:szCs w:val="20"/>
                <w:rtl/>
                <w:lang w:bidi="fa-IR"/>
              </w:rPr>
              <w:t>.</w:t>
            </w:r>
          </w:p>
          <w:p w:rsidR="0086795D" w:rsidRDefault="0086795D" w:rsidP="0086795D">
            <w:pPr>
              <w:bidi/>
              <w:jc w:val="both"/>
              <w:rPr>
                <w:rFonts w:cs="B Nazanin"/>
                <w:b/>
                <w:bCs/>
                <w:sz w:val="20"/>
                <w:szCs w:val="20"/>
                <w:rtl/>
                <w:lang w:bidi="fa-IR"/>
              </w:rPr>
            </w:pPr>
            <w:r>
              <w:rPr>
                <w:rFonts w:cs="B Nazanin" w:hint="cs"/>
                <w:b/>
                <w:bCs/>
                <w:sz w:val="20"/>
                <w:szCs w:val="20"/>
                <w:rtl/>
                <w:lang w:bidi="fa-IR"/>
              </w:rPr>
              <w:t>و پیشنهاد نمودند در جلسه بعدی تعداد نیروهای شاغل در آی تی هر دستگاه عضو خوشه اعلام گردد. برای این منظور فرمت خاصی از طرف آقای زین الدین اعلام می گردد.</w:t>
            </w:r>
          </w:p>
          <w:p w:rsidR="0086795D" w:rsidRDefault="0040489B" w:rsidP="0086795D">
            <w:pPr>
              <w:bidi/>
              <w:jc w:val="both"/>
              <w:rPr>
                <w:rFonts w:cs="B Nazanin"/>
                <w:b/>
                <w:bCs/>
                <w:sz w:val="20"/>
                <w:szCs w:val="20"/>
                <w:rtl/>
                <w:lang w:bidi="fa-IR"/>
              </w:rPr>
            </w:pPr>
            <w:r>
              <w:rPr>
                <w:rFonts w:cs="B Nazanin" w:hint="cs"/>
                <w:b/>
                <w:bCs/>
                <w:sz w:val="20"/>
                <w:szCs w:val="20"/>
                <w:rtl/>
                <w:lang w:bidi="fa-IR"/>
              </w:rPr>
              <w:t>آقای رضایی: سازمانها می توانند یک درصد از بودجه خود را به مصرف دولت الکترونیک برسانند. در مصوبه جدید صحبت از یک و نیم درصد هم شده است.</w:t>
            </w:r>
          </w:p>
          <w:p w:rsidR="0040489B" w:rsidRDefault="0040489B" w:rsidP="0040489B">
            <w:pPr>
              <w:bidi/>
              <w:jc w:val="both"/>
              <w:rPr>
                <w:rFonts w:cs="B Nazanin"/>
                <w:b/>
                <w:bCs/>
                <w:sz w:val="20"/>
                <w:szCs w:val="20"/>
                <w:rtl/>
                <w:lang w:bidi="fa-IR"/>
              </w:rPr>
            </w:pPr>
            <w:r>
              <w:rPr>
                <w:rFonts w:cs="B Nazanin" w:hint="cs"/>
                <w:b/>
                <w:bCs/>
                <w:sz w:val="20"/>
                <w:szCs w:val="20"/>
                <w:rtl/>
                <w:lang w:bidi="fa-IR"/>
              </w:rPr>
              <w:t xml:space="preserve">آقای یادگاری </w:t>
            </w:r>
            <w:r w:rsidR="00172D9B">
              <w:rPr>
                <w:rFonts w:cs="B Nazanin" w:hint="cs"/>
                <w:b/>
                <w:bCs/>
                <w:sz w:val="20"/>
                <w:szCs w:val="20"/>
                <w:rtl/>
                <w:lang w:bidi="fa-IR"/>
              </w:rPr>
              <w:t>از سازمان صدا و سیما: بسیاری از بانگهای اطلاعاتی در وزارت ارشاد و سازمان صدا و سیما مشابه اند مثلاً بانک اطلاعات هنرمندان، مجریان، موسیقی دانان و ... بسیاری از</w:t>
            </w:r>
            <w:r w:rsidR="00F364D8">
              <w:rPr>
                <w:rFonts w:cs="B Nazanin" w:hint="cs"/>
                <w:b/>
                <w:bCs/>
                <w:sz w:val="20"/>
                <w:szCs w:val="20"/>
                <w:rtl/>
                <w:lang w:bidi="fa-IR"/>
              </w:rPr>
              <w:t xml:space="preserve"> آرشیو ها نیز بستر مشابه دارند. بانکهای اطلاعاتی برای بسیاری از موارد مانند موسسات فرهنگی یا برنامه سازی نیز مشابه هستند و می توانند مشترک استفاده شوند.</w:t>
            </w:r>
          </w:p>
          <w:p w:rsidR="00580DBE" w:rsidRDefault="00580DBE" w:rsidP="00580DBE">
            <w:pPr>
              <w:bidi/>
              <w:jc w:val="both"/>
              <w:rPr>
                <w:rFonts w:cs="B Nazanin"/>
                <w:b/>
                <w:bCs/>
                <w:sz w:val="20"/>
                <w:szCs w:val="20"/>
                <w:rtl/>
                <w:lang w:bidi="fa-IR"/>
              </w:rPr>
            </w:pPr>
            <w:r>
              <w:rPr>
                <w:rFonts w:cs="B Nazanin" w:hint="cs"/>
                <w:b/>
                <w:bCs/>
                <w:sz w:val="20"/>
                <w:szCs w:val="20"/>
                <w:rtl/>
                <w:lang w:bidi="fa-IR"/>
              </w:rPr>
              <w:t>آقای</w:t>
            </w:r>
            <w:r w:rsidR="00A80F81">
              <w:rPr>
                <w:rFonts w:cs="B Nazanin" w:hint="cs"/>
                <w:b/>
                <w:bCs/>
                <w:sz w:val="20"/>
                <w:szCs w:val="20"/>
                <w:rtl/>
                <w:lang w:bidi="fa-IR"/>
              </w:rPr>
              <w:t xml:space="preserve"> زین الدین: شناسنامه خدمات دستگاههای خوشه</w:t>
            </w:r>
            <w:r w:rsidR="006456CF">
              <w:rPr>
                <w:rFonts w:cs="B Nazanin" w:hint="cs"/>
                <w:b/>
                <w:bCs/>
                <w:sz w:val="20"/>
                <w:szCs w:val="20"/>
                <w:rtl/>
                <w:lang w:bidi="fa-IR"/>
              </w:rPr>
              <w:t xml:space="preserve"> بایستی کامل گردد و در اختیار سازمانهای دیگر عضو قرار گیرد.</w:t>
            </w:r>
          </w:p>
          <w:p w:rsidR="006456CF" w:rsidRDefault="006456CF" w:rsidP="006456CF">
            <w:pPr>
              <w:bidi/>
              <w:jc w:val="both"/>
              <w:rPr>
                <w:rFonts w:cs="B Nazanin"/>
                <w:b/>
                <w:bCs/>
                <w:sz w:val="20"/>
                <w:szCs w:val="20"/>
                <w:rtl/>
                <w:lang w:bidi="fa-IR"/>
              </w:rPr>
            </w:pPr>
            <w:r>
              <w:rPr>
                <w:rFonts w:cs="B Nazanin" w:hint="cs"/>
                <w:b/>
                <w:bCs/>
                <w:sz w:val="20"/>
                <w:szCs w:val="20"/>
                <w:rtl/>
                <w:lang w:bidi="fa-IR"/>
              </w:rPr>
              <w:t>آقای موسویان:بانکهای اطلاعاتی باید در اختیار سازمانهای دیگر قرار گیرند تا همه استفاده نمایند. همینطور باید بندی در قراردادها اضافه نمائیم</w:t>
            </w:r>
            <w:r w:rsidR="00D456B8">
              <w:rPr>
                <w:rFonts w:cs="B Nazanin" w:hint="cs"/>
                <w:b/>
                <w:bCs/>
                <w:sz w:val="20"/>
                <w:szCs w:val="20"/>
                <w:rtl/>
                <w:lang w:bidi="fa-IR"/>
              </w:rPr>
              <w:t xml:space="preserve"> که بر اساس آن دستگاههای </w:t>
            </w:r>
            <w:r w:rsidR="00313076">
              <w:rPr>
                <w:rFonts w:cs="B Nazanin" w:hint="cs"/>
                <w:b/>
                <w:bCs/>
                <w:sz w:val="20"/>
                <w:szCs w:val="20"/>
                <w:rtl/>
                <w:lang w:bidi="fa-IR"/>
              </w:rPr>
              <w:t xml:space="preserve"> دیگر هم باید بتوانند از </w:t>
            </w:r>
            <w:r w:rsidR="00D167C3">
              <w:rPr>
                <w:rFonts w:cs="B Nazanin" w:hint="cs"/>
                <w:b/>
                <w:bCs/>
                <w:sz w:val="20"/>
                <w:szCs w:val="20"/>
                <w:rtl/>
                <w:lang w:bidi="fa-IR"/>
              </w:rPr>
              <w:t xml:space="preserve"> این سامانه ها رایگان استفاده نمایند.</w:t>
            </w:r>
          </w:p>
          <w:p w:rsidR="00D02958" w:rsidRDefault="00D02958" w:rsidP="00D02958">
            <w:pPr>
              <w:bidi/>
              <w:jc w:val="both"/>
              <w:rPr>
                <w:rFonts w:cs="B Nazanin"/>
                <w:b/>
                <w:bCs/>
                <w:sz w:val="20"/>
                <w:szCs w:val="20"/>
                <w:rtl/>
                <w:lang w:bidi="fa-IR"/>
              </w:rPr>
            </w:pPr>
            <w:r>
              <w:rPr>
                <w:rFonts w:cs="B Nazanin" w:hint="cs"/>
                <w:b/>
                <w:bCs/>
                <w:sz w:val="20"/>
                <w:szCs w:val="20"/>
                <w:rtl/>
                <w:lang w:bidi="fa-IR"/>
              </w:rPr>
              <w:t xml:space="preserve">روحانی فر: ما چندین </w:t>
            </w:r>
            <w:r>
              <w:rPr>
                <w:rFonts w:cs="B Nazanin"/>
                <w:b/>
                <w:bCs/>
                <w:sz w:val="20"/>
                <w:szCs w:val="20"/>
                <w:lang w:bidi="fa-IR"/>
              </w:rPr>
              <w:t>level</w:t>
            </w:r>
            <w:r>
              <w:rPr>
                <w:rFonts w:cs="B Nazanin" w:hint="cs"/>
                <w:b/>
                <w:bCs/>
                <w:sz w:val="20"/>
                <w:szCs w:val="20"/>
                <w:rtl/>
                <w:lang w:bidi="fa-IR"/>
              </w:rPr>
              <w:t xml:space="preserve"> امنیتی داریم واز فایروالهای سخت افزاری و نرم افزاری</w:t>
            </w:r>
            <w:r w:rsidR="0096182B">
              <w:rPr>
                <w:rFonts w:cs="B Nazanin" w:hint="cs"/>
                <w:b/>
                <w:bCs/>
                <w:sz w:val="20"/>
                <w:szCs w:val="20"/>
                <w:rtl/>
                <w:lang w:bidi="fa-IR"/>
              </w:rPr>
              <w:t xml:space="preserve"> استفاده می کنیم. افرادی که دسترسی به  برنامه های داخلی دارند، دسترسی به اتوماسیون اداری ندارند. استاندارهای</w:t>
            </w:r>
            <w:r w:rsidR="0096182B">
              <w:rPr>
                <w:rFonts w:cs="B Nazanin"/>
                <w:b/>
                <w:bCs/>
                <w:sz w:val="20"/>
                <w:szCs w:val="20"/>
                <w:lang w:bidi="fa-IR"/>
              </w:rPr>
              <w:t>isms</w:t>
            </w:r>
            <w:r w:rsidR="00122A8A">
              <w:rPr>
                <w:rFonts w:cs="B Nazanin" w:hint="cs"/>
                <w:b/>
                <w:bCs/>
                <w:sz w:val="20"/>
                <w:szCs w:val="20"/>
                <w:rtl/>
                <w:lang w:bidi="fa-IR"/>
              </w:rPr>
              <w:t xml:space="preserve"> همگی راه اندازی و اجرا شده است. در استانها سالی یکبار ارزشیابی صورت می گیرد و به استانهای ضعیف کمک می شود.</w:t>
            </w:r>
          </w:p>
          <w:p w:rsidR="00025385" w:rsidRDefault="00025385" w:rsidP="00025385">
            <w:pPr>
              <w:bidi/>
              <w:jc w:val="both"/>
              <w:rPr>
                <w:rFonts w:cs="B Nazanin"/>
                <w:b/>
                <w:bCs/>
                <w:sz w:val="20"/>
                <w:szCs w:val="20"/>
                <w:rtl/>
                <w:lang w:bidi="fa-IR"/>
              </w:rPr>
            </w:pPr>
            <w:r>
              <w:rPr>
                <w:rFonts w:cs="B Nazanin" w:hint="cs"/>
                <w:b/>
                <w:bCs/>
                <w:sz w:val="20"/>
                <w:szCs w:val="20"/>
                <w:rtl/>
                <w:lang w:bidi="fa-IR"/>
              </w:rPr>
              <w:t>آقای جعفری: اتوماسیون و فرجام و پنجره واحد سه تا سیستم هستند و استفاده از سه سیستم سخت است.</w:t>
            </w:r>
          </w:p>
          <w:p w:rsidR="00025385" w:rsidRDefault="00025385" w:rsidP="00025385">
            <w:pPr>
              <w:bidi/>
              <w:jc w:val="both"/>
              <w:rPr>
                <w:rFonts w:cs="B Nazanin"/>
                <w:b/>
                <w:bCs/>
                <w:sz w:val="20"/>
                <w:szCs w:val="20"/>
                <w:rtl/>
                <w:lang w:bidi="fa-IR"/>
              </w:rPr>
            </w:pPr>
            <w:r>
              <w:rPr>
                <w:rFonts w:cs="B Nazanin" w:hint="cs"/>
                <w:b/>
                <w:bCs/>
                <w:sz w:val="20"/>
                <w:szCs w:val="20"/>
                <w:rtl/>
                <w:lang w:bidi="fa-IR"/>
              </w:rPr>
              <w:t>آقای یادگاری: جابجایی مدیر نباید باعث خدشه در روند دولت الکترونیک گردد</w:t>
            </w:r>
            <w:r w:rsidR="009377BD">
              <w:rPr>
                <w:rFonts w:cs="B Nazanin" w:hint="cs"/>
                <w:b/>
                <w:bCs/>
                <w:sz w:val="20"/>
                <w:szCs w:val="20"/>
                <w:rtl/>
                <w:lang w:bidi="fa-IR"/>
              </w:rPr>
              <w:t>. تفاهمنامه دو به دو بین سازمانها باید امضاء گردد.</w:t>
            </w:r>
          </w:p>
          <w:p w:rsidR="009377BD" w:rsidRDefault="009377BD" w:rsidP="009377BD">
            <w:pPr>
              <w:bidi/>
              <w:jc w:val="both"/>
              <w:rPr>
                <w:rFonts w:cs="B Nazanin"/>
                <w:b/>
                <w:bCs/>
                <w:sz w:val="20"/>
                <w:szCs w:val="20"/>
                <w:rtl/>
                <w:lang w:bidi="fa-IR"/>
              </w:rPr>
            </w:pPr>
            <w:r>
              <w:rPr>
                <w:rFonts w:cs="B Nazanin" w:hint="cs"/>
                <w:b/>
                <w:bCs/>
                <w:sz w:val="20"/>
                <w:szCs w:val="20"/>
                <w:rtl/>
                <w:lang w:bidi="fa-IR"/>
              </w:rPr>
              <w:t>آقای موسویان: امضاء تفاهم نامه ی ارتباط باعث پائین آمدن هزینه ها می گردد و باید در کمیسیون اصلی مطرح گردد. و</w:t>
            </w:r>
            <w:r w:rsidR="00DE7E54">
              <w:rPr>
                <w:rFonts w:cs="B Nazanin" w:hint="cs"/>
                <w:b/>
                <w:bCs/>
                <w:sz w:val="20"/>
                <w:szCs w:val="20"/>
                <w:rtl/>
                <w:lang w:bidi="fa-IR"/>
              </w:rPr>
              <w:t xml:space="preserve"> نحوه </w:t>
            </w:r>
            <w:r>
              <w:rPr>
                <w:rFonts w:cs="B Nazanin" w:hint="cs"/>
                <w:b/>
                <w:bCs/>
                <w:sz w:val="20"/>
                <w:szCs w:val="20"/>
                <w:rtl/>
                <w:lang w:bidi="fa-IR"/>
              </w:rPr>
              <w:t xml:space="preserve"> اتصالات با سایر سازمانها تعریف گردد.</w:t>
            </w:r>
            <w:r w:rsidR="00DE7E54">
              <w:rPr>
                <w:rFonts w:cs="B Nazanin" w:hint="cs"/>
                <w:b/>
                <w:bCs/>
                <w:sz w:val="20"/>
                <w:szCs w:val="20"/>
                <w:rtl/>
                <w:lang w:bidi="fa-IR"/>
              </w:rPr>
              <w:t xml:space="preserve">  بسترهای امن باید مشخص گردد.مثلاً استفاده از رادیو امن نیست . برخی از فیبر استفاده می کنند. </w:t>
            </w:r>
          </w:p>
          <w:p w:rsidR="00DE7E54" w:rsidRDefault="00DE7E54" w:rsidP="00DE7E54">
            <w:pPr>
              <w:bidi/>
              <w:jc w:val="both"/>
              <w:rPr>
                <w:rFonts w:cs="B Nazanin"/>
                <w:b/>
                <w:bCs/>
                <w:sz w:val="20"/>
                <w:szCs w:val="20"/>
                <w:rtl/>
                <w:lang w:bidi="fa-IR"/>
              </w:rPr>
            </w:pPr>
            <w:r>
              <w:rPr>
                <w:rFonts w:cs="B Nazanin" w:hint="cs"/>
                <w:b/>
                <w:bCs/>
                <w:sz w:val="20"/>
                <w:szCs w:val="20"/>
                <w:rtl/>
                <w:lang w:bidi="fa-IR"/>
              </w:rPr>
              <w:lastRenderedPageBreak/>
              <w:t>آقای رضایی: مصوبات خوشه باید به تصویب کمیسیون برسد</w:t>
            </w:r>
            <w:r w:rsidR="00C977BE">
              <w:rPr>
                <w:rFonts w:cs="B Nazanin" w:hint="cs"/>
                <w:b/>
                <w:bCs/>
                <w:sz w:val="20"/>
                <w:szCs w:val="20"/>
                <w:rtl/>
                <w:lang w:bidi="fa-IR"/>
              </w:rPr>
              <w:t>. باید پیشنهادات خود را ارائه دهید تا در آنجا بررسی گردد. پروژه ای بنام</w:t>
            </w:r>
            <w:r w:rsidR="00C977BE">
              <w:rPr>
                <w:rFonts w:cs="B Nazanin"/>
                <w:b/>
                <w:bCs/>
                <w:sz w:val="20"/>
                <w:szCs w:val="20"/>
                <w:lang w:bidi="fa-IR"/>
              </w:rPr>
              <w:t>egi</w:t>
            </w:r>
            <w:bookmarkStart w:id="0" w:name="_GoBack"/>
            <w:bookmarkEnd w:id="0"/>
            <w:r w:rsidR="00C977BE">
              <w:rPr>
                <w:rFonts w:cs="B Nazanin"/>
                <w:b/>
                <w:bCs/>
                <w:sz w:val="20"/>
                <w:szCs w:val="20"/>
                <w:lang w:bidi="fa-IR"/>
              </w:rPr>
              <w:t>f</w:t>
            </w:r>
            <w:r w:rsidR="00C977BE">
              <w:rPr>
                <w:rFonts w:cs="B Nazanin" w:hint="cs"/>
                <w:b/>
                <w:bCs/>
                <w:sz w:val="20"/>
                <w:szCs w:val="20"/>
                <w:rtl/>
                <w:lang w:bidi="fa-IR"/>
              </w:rPr>
              <w:t xml:space="preserve"> برای گفتگوی دستگاهی</w:t>
            </w:r>
            <w:r w:rsidR="0070567A">
              <w:rPr>
                <w:rFonts w:cs="B Nazanin" w:hint="cs"/>
                <w:b/>
                <w:bCs/>
                <w:sz w:val="20"/>
                <w:szCs w:val="20"/>
                <w:rtl/>
                <w:lang w:bidi="fa-IR"/>
              </w:rPr>
              <w:t xml:space="preserve"> باید تعریف کنیم و استاندارد سازی شود. بر طبق ماده 46 مبادله اطلاعات رایگان است ولی در بحث بودجه باید درآمدزایی تعریف شود. پروژه </w:t>
            </w:r>
            <w:r w:rsidR="0070567A">
              <w:rPr>
                <w:rFonts w:cs="B Nazanin"/>
                <w:b/>
                <w:bCs/>
                <w:sz w:val="20"/>
                <w:szCs w:val="20"/>
                <w:lang w:bidi="fa-IR"/>
              </w:rPr>
              <w:t>egif</w:t>
            </w:r>
            <w:r w:rsidR="00F734DF">
              <w:rPr>
                <w:rFonts w:cs="B Nazanin" w:hint="cs"/>
                <w:b/>
                <w:bCs/>
                <w:sz w:val="20"/>
                <w:szCs w:val="20"/>
                <w:rtl/>
                <w:lang w:bidi="fa-IR"/>
              </w:rPr>
              <w:t xml:space="preserve"> در حال انجام می ب</w:t>
            </w:r>
            <w:r w:rsidR="0070567A">
              <w:rPr>
                <w:rFonts w:cs="B Nazanin" w:hint="cs"/>
                <w:b/>
                <w:bCs/>
                <w:sz w:val="20"/>
                <w:szCs w:val="20"/>
                <w:rtl/>
                <w:lang w:bidi="fa-IR"/>
              </w:rPr>
              <w:t>اشد.</w:t>
            </w:r>
          </w:p>
          <w:p w:rsidR="00895954" w:rsidRDefault="00895954" w:rsidP="00895954">
            <w:pPr>
              <w:bidi/>
              <w:jc w:val="both"/>
              <w:rPr>
                <w:rFonts w:cs="B Nazanin"/>
                <w:b/>
                <w:bCs/>
                <w:sz w:val="20"/>
                <w:szCs w:val="20"/>
                <w:rtl/>
                <w:lang w:bidi="fa-IR"/>
              </w:rPr>
            </w:pPr>
            <w:r>
              <w:rPr>
                <w:rFonts w:cs="B Nazanin" w:hint="cs"/>
                <w:b/>
                <w:bCs/>
                <w:sz w:val="20"/>
                <w:szCs w:val="20"/>
                <w:rtl/>
                <w:lang w:bidi="fa-IR"/>
              </w:rPr>
              <w:t>پس از آن آقای دکتر نقی زاده به ارائه روند پیشرفت پنجره واحد وزارت فرهنگ و ارشاد اسلامی پرداختند.</w:t>
            </w:r>
          </w:p>
          <w:p w:rsidR="00895954" w:rsidRDefault="00895954" w:rsidP="00895954">
            <w:pPr>
              <w:bidi/>
              <w:jc w:val="both"/>
              <w:rPr>
                <w:rFonts w:cs="B Nazanin"/>
                <w:b/>
                <w:bCs/>
                <w:sz w:val="20"/>
                <w:szCs w:val="20"/>
                <w:rtl/>
                <w:lang w:bidi="fa-IR"/>
              </w:rPr>
            </w:pPr>
            <w:r>
              <w:rPr>
                <w:rFonts w:cs="B Nazanin" w:hint="cs"/>
                <w:b/>
                <w:bCs/>
                <w:sz w:val="20"/>
                <w:szCs w:val="20"/>
                <w:rtl/>
                <w:lang w:bidi="fa-IR"/>
              </w:rPr>
              <w:t>آقای موسویان: مدیران سعی کنند خودشان در جلسات خوشه شرکت نمایند و نماینده نفرستند.</w:t>
            </w:r>
          </w:p>
          <w:p w:rsidR="00794252" w:rsidRPr="003F3AD3" w:rsidRDefault="00794252" w:rsidP="00794252">
            <w:pPr>
              <w:bidi/>
              <w:jc w:val="both"/>
              <w:rPr>
                <w:rFonts w:cs="B Nazanin"/>
                <w:b/>
                <w:bCs/>
                <w:sz w:val="20"/>
                <w:szCs w:val="20"/>
                <w:rtl/>
                <w:lang w:bidi="fa-IR"/>
              </w:rPr>
            </w:pPr>
            <w:r>
              <w:rPr>
                <w:rFonts w:cs="B Nazanin" w:hint="cs"/>
                <w:b/>
                <w:bCs/>
                <w:sz w:val="20"/>
                <w:szCs w:val="20"/>
                <w:rtl/>
                <w:lang w:bidi="fa-IR"/>
              </w:rPr>
              <w:t>آقای زین الدین: اسم پنجره واحد، پنجره واحد فرهنگی باشد که وزارت فرهنگ و ارشاد اسلامی بعنوان متولی اصلی آن باشد</w:t>
            </w:r>
            <w:r w:rsidR="00D9449B">
              <w:rPr>
                <w:rFonts w:cs="B Nazanin" w:hint="cs"/>
                <w:b/>
                <w:bCs/>
                <w:sz w:val="20"/>
                <w:szCs w:val="20"/>
                <w:rtl/>
                <w:lang w:bidi="fa-IR"/>
              </w:rPr>
              <w:t xml:space="preserve"> و در کمیسیون تصویب گردد. مباحث فرهنگی باشد و بقیه پروتکل ها از آن پیروی نمایند.</w:t>
            </w:r>
          </w:p>
        </w:tc>
      </w:tr>
      <w:tr w:rsidR="00122A8A" w:rsidRPr="00D54841" w:rsidTr="00E721BE">
        <w:tc>
          <w:tcPr>
            <w:tcW w:w="0" w:type="auto"/>
            <w:tcBorders>
              <w:top w:val="single" w:sz="4" w:space="0" w:color="FFFFFF" w:themeColor="background1"/>
              <w:bottom w:val="single" w:sz="4" w:space="0" w:color="FFFFFF" w:themeColor="background1"/>
            </w:tcBorders>
          </w:tcPr>
          <w:p w:rsidR="00963BC2" w:rsidRPr="00D54841" w:rsidRDefault="00963BC2" w:rsidP="00963BC2">
            <w:pPr>
              <w:tabs>
                <w:tab w:val="left" w:pos="4030"/>
              </w:tabs>
              <w:bidi/>
              <w:rPr>
                <w:rFonts w:cs="B Zar"/>
                <w:sz w:val="18"/>
                <w:szCs w:val="18"/>
              </w:rPr>
            </w:pPr>
          </w:p>
        </w:tc>
        <w:tc>
          <w:tcPr>
            <w:tcW w:w="0" w:type="auto"/>
            <w:vMerge/>
            <w:tcBorders>
              <w:top w:val="thinThickSmallGap" w:sz="24" w:space="0" w:color="auto"/>
            </w:tcBorders>
          </w:tcPr>
          <w:p w:rsidR="00963BC2" w:rsidRPr="00D54841" w:rsidRDefault="00963BC2" w:rsidP="00963BC2">
            <w:pPr>
              <w:tabs>
                <w:tab w:val="left" w:pos="4030"/>
              </w:tabs>
              <w:bidi/>
              <w:rPr>
                <w:rFonts w:cs="B Zar"/>
                <w:sz w:val="18"/>
                <w:szCs w:val="18"/>
              </w:rPr>
            </w:pPr>
          </w:p>
        </w:tc>
        <w:tc>
          <w:tcPr>
            <w:tcW w:w="0" w:type="auto"/>
            <w:gridSpan w:val="2"/>
            <w:vMerge/>
            <w:tcBorders>
              <w:top w:val="thinThickSmallGap" w:sz="24" w:space="0" w:color="auto"/>
              <w:right w:val="thinThickSmallGap" w:sz="24" w:space="0" w:color="auto"/>
            </w:tcBorders>
            <w:vAlign w:val="center"/>
          </w:tcPr>
          <w:p w:rsidR="00963BC2" w:rsidRPr="00C8721E" w:rsidRDefault="00963BC2" w:rsidP="00963BC2">
            <w:pPr>
              <w:tabs>
                <w:tab w:val="left" w:pos="4030"/>
              </w:tabs>
              <w:bidi/>
              <w:rPr>
                <w:rFonts w:cs="B Zar"/>
                <w:b/>
                <w:bCs/>
                <w:sz w:val="18"/>
                <w:szCs w:val="18"/>
                <w:rtl/>
              </w:rPr>
            </w:pPr>
          </w:p>
        </w:tc>
      </w:tr>
      <w:tr w:rsidR="00122A8A" w:rsidRPr="00D54841" w:rsidTr="00E721BE">
        <w:trPr>
          <w:trHeight w:val="3531"/>
        </w:trPr>
        <w:tc>
          <w:tcPr>
            <w:tcW w:w="0" w:type="auto"/>
            <w:tcBorders>
              <w:top w:val="single" w:sz="4" w:space="0" w:color="FFFFFF" w:themeColor="background1"/>
            </w:tcBorders>
          </w:tcPr>
          <w:p w:rsidR="003F3AD3" w:rsidRDefault="003F3AD3" w:rsidP="00963BC2">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Default="00553F7A" w:rsidP="00553F7A">
            <w:pPr>
              <w:tabs>
                <w:tab w:val="left" w:pos="4030"/>
              </w:tabs>
              <w:bidi/>
              <w:rPr>
                <w:rFonts w:cs="B Zar"/>
                <w:sz w:val="18"/>
                <w:szCs w:val="18"/>
                <w:rtl/>
              </w:rPr>
            </w:pPr>
          </w:p>
          <w:p w:rsidR="00553F7A" w:rsidRPr="00D54841" w:rsidRDefault="00553F7A" w:rsidP="00553F7A">
            <w:pPr>
              <w:tabs>
                <w:tab w:val="left" w:pos="4030"/>
              </w:tabs>
              <w:bidi/>
              <w:rPr>
                <w:rFonts w:cs="B Zar"/>
                <w:sz w:val="18"/>
                <w:szCs w:val="18"/>
              </w:rPr>
            </w:pPr>
          </w:p>
        </w:tc>
        <w:tc>
          <w:tcPr>
            <w:tcW w:w="0" w:type="auto"/>
            <w:vMerge/>
          </w:tcPr>
          <w:p w:rsidR="003F3AD3" w:rsidRPr="00D54841" w:rsidRDefault="003F3AD3" w:rsidP="00963BC2">
            <w:pPr>
              <w:tabs>
                <w:tab w:val="left" w:pos="4030"/>
              </w:tabs>
              <w:bidi/>
              <w:rPr>
                <w:rFonts w:cs="B Zar"/>
                <w:sz w:val="18"/>
                <w:szCs w:val="18"/>
              </w:rPr>
            </w:pPr>
          </w:p>
        </w:tc>
        <w:tc>
          <w:tcPr>
            <w:tcW w:w="0" w:type="auto"/>
            <w:gridSpan w:val="2"/>
            <w:vMerge/>
            <w:tcBorders>
              <w:right w:val="thinThickSmallGap" w:sz="24" w:space="0" w:color="auto"/>
            </w:tcBorders>
            <w:vAlign w:val="center"/>
          </w:tcPr>
          <w:p w:rsidR="003F3AD3" w:rsidRPr="00D54841" w:rsidRDefault="003F3AD3" w:rsidP="00963BC2">
            <w:pPr>
              <w:tabs>
                <w:tab w:val="left" w:pos="4030"/>
              </w:tabs>
              <w:bidi/>
              <w:rPr>
                <w:rFonts w:cs="B Zar"/>
                <w:sz w:val="18"/>
                <w:szCs w:val="18"/>
              </w:rPr>
            </w:pPr>
          </w:p>
        </w:tc>
      </w:tr>
    </w:tbl>
    <w:p w:rsidR="004D793C" w:rsidRPr="00D54841" w:rsidRDefault="00455CE7" w:rsidP="00D54841">
      <w:pPr>
        <w:tabs>
          <w:tab w:val="left" w:pos="4030"/>
        </w:tabs>
        <w:bidi/>
        <w:spacing w:after="0" w:line="240" w:lineRule="auto"/>
        <w:rPr>
          <w:rFonts w:cs="B Zar"/>
          <w:sz w:val="18"/>
          <w:szCs w:val="18"/>
          <w:lang w:bidi="fa-IR"/>
        </w:rPr>
      </w:pPr>
      <w:r>
        <w:rPr>
          <w:rFonts w:cs="B Zar" w:hint="cs"/>
          <w:noProof/>
          <w:sz w:val="18"/>
          <w:szCs w:val="18"/>
          <w:rtl/>
          <w:lang w:bidi="fa-IR"/>
        </w:rPr>
        <w:lastRenderedPageBreak/>
        <w:drawing>
          <wp:anchor distT="0" distB="0" distL="114300" distR="114300" simplePos="0" relativeHeight="251669504" behindDoc="1" locked="0" layoutInCell="1" allowOverlap="1">
            <wp:simplePos x="0" y="0"/>
            <wp:positionH relativeFrom="column">
              <wp:posOffset>7903845</wp:posOffset>
            </wp:positionH>
            <wp:positionV relativeFrom="paragraph">
              <wp:posOffset>-337185</wp:posOffset>
            </wp:positionV>
            <wp:extent cx="473710" cy="657225"/>
            <wp:effectExtent l="0" t="0" r="2540" b="0"/>
            <wp:wrapNone/>
            <wp:docPr id="11"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cstate="print"/>
                    <a:srcRect/>
                    <a:stretch>
                      <a:fillRect/>
                    </a:stretch>
                  </pic:blipFill>
                  <pic:spPr bwMode="auto">
                    <a:xfrm>
                      <a:off x="0" y="0"/>
                      <a:ext cx="473710" cy="657225"/>
                    </a:xfrm>
                    <a:prstGeom prst="rect">
                      <a:avLst/>
                    </a:prstGeom>
                    <a:noFill/>
                  </pic:spPr>
                </pic:pic>
              </a:graphicData>
            </a:graphic>
          </wp:anchor>
        </w:drawing>
      </w:r>
      <w:r w:rsidR="004A63C4">
        <w:rPr>
          <w:rFonts w:cs="B Zar" w:hint="cs"/>
          <w:sz w:val="18"/>
          <w:szCs w:val="18"/>
          <w:rtl/>
          <w:lang w:bidi="fa-IR"/>
        </w:rPr>
        <w:t>تهیه و تنظیم:الهام مفیدی</w:t>
      </w:r>
    </w:p>
    <w:sectPr w:rsidR="004D793C" w:rsidRPr="00D54841" w:rsidSect="006D5376">
      <w:pgSz w:w="12240" w:h="15840"/>
      <w:pgMar w:top="2016" w:right="2016" w:bottom="1296" w:left="1728"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0DDB" w:rsidRDefault="00DB0DDB" w:rsidP="006D5376">
      <w:pPr>
        <w:spacing w:after="0" w:line="240" w:lineRule="auto"/>
      </w:pPr>
      <w:r>
        <w:separator/>
      </w:r>
    </w:p>
  </w:endnote>
  <w:endnote w:type="continuationSeparator" w:id="0">
    <w:p w:rsidR="00DB0DDB" w:rsidRDefault="00DB0DDB" w:rsidP="006D5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0AFF" w:usb1="00007843" w:usb2="00000001" w:usb3="00000000" w:csb0="000001B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0AFF" w:usb1="00007843" w:usb2="00000001" w:usb3="00000000" w:csb0="000001BF" w:csb1="00000000"/>
  </w:font>
  <w:font w:name="B Zar">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0DDB" w:rsidRDefault="00DB0DDB" w:rsidP="006D5376">
      <w:pPr>
        <w:spacing w:after="0" w:line="240" w:lineRule="auto"/>
      </w:pPr>
      <w:r>
        <w:separator/>
      </w:r>
    </w:p>
  </w:footnote>
  <w:footnote w:type="continuationSeparator" w:id="0">
    <w:p w:rsidR="00DB0DDB" w:rsidRDefault="00DB0DDB" w:rsidP="006D53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41DC7"/>
    <w:multiLevelType w:val="hybridMultilevel"/>
    <w:tmpl w:val="893C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9C75A9"/>
    <w:multiLevelType w:val="hybridMultilevel"/>
    <w:tmpl w:val="10F25060"/>
    <w:lvl w:ilvl="0" w:tplc="58206068">
      <w:start w:val="1"/>
      <w:numFmt w:val="decimal"/>
      <w:lvlText w:val="%1-"/>
      <w:lvlJc w:val="left"/>
      <w:pPr>
        <w:ind w:left="720" w:hanging="360"/>
      </w:pPr>
      <w:rPr>
        <w:rFonts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03136"/>
    <w:multiLevelType w:val="hybridMultilevel"/>
    <w:tmpl w:val="039E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B5B7B80"/>
    <w:multiLevelType w:val="hybridMultilevel"/>
    <w:tmpl w:val="5A0E5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BB042C0"/>
    <w:multiLevelType w:val="hybridMultilevel"/>
    <w:tmpl w:val="866E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4E0F00"/>
    <w:multiLevelType w:val="hybridMultilevel"/>
    <w:tmpl w:val="CD8292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6AD4263E"/>
    <w:multiLevelType w:val="hybridMultilevel"/>
    <w:tmpl w:val="AB3A4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10E6CA2"/>
    <w:multiLevelType w:val="hybridMultilevel"/>
    <w:tmpl w:val="82E4EB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4E43D5"/>
    <w:multiLevelType w:val="hybridMultilevel"/>
    <w:tmpl w:val="047A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8"/>
  </w:num>
  <w:num w:numId="4">
    <w:abstractNumId w:val="5"/>
  </w:num>
  <w:num w:numId="5">
    <w:abstractNumId w:val="6"/>
  </w:num>
  <w:num w:numId="6">
    <w:abstractNumId w:val="3"/>
  </w:num>
  <w:num w:numId="7">
    <w:abstractNumId w:val="0"/>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C39FC"/>
    <w:rsid w:val="00006CB8"/>
    <w:rsid w:val="00023782"/>
    <w:rsid w:val="00025385"/>
    <w:rsid w:val="00030B22"/>
    <w:rsid w:val="0007564F"/>
    <w:rsid w:val="00095E70"/>
    <w:rsid w:val="000E287F"/>
    <w:rsid w:val="000E3D61"/>
    <w:rsid w:val="000E67AC"/>
    <w:rsid w:val="000E7936"/>
    <w:rsid w:val="000F417E"/>
    <w:rsid w:val="001119E4"/>
    <w:rsid w:val="00122A8A"/>
    <w:rsid w:val="00152768"/>
    <w:rsid w:val="00166497"/>
    <w:rsid w:val="00172D9B"/>
    <w:rsid w:val="001B7DAF"/>
    <w:rsid w:val="001C6FCE"/>
    <w:rsid w:val="001D43AC"/>
    <w:rsid w:val="001D7352"/>
    <w:rsid w:val="001F1FAF"/>
    <w:rsid w:val="002045FC"/>
    <w:rsid w:val="00234782"/>
    <w:rsid w:val="002549F2"/>
    <w:rsid w:val="00273D62"/>
    <w:rsid w:val="002A0861"/>
    <w:rsid w:val="002C388F"/>
    <w:rsid w:val="00313076"/>
    <w:rsid w:val="00322338"/>
    <w:rsid w:val="0032442E"/>
    <w:rsid w:val="00340FD8"/>
    <w:rsid w:val="00346009"/>
    <w:rsid w:val="003575AC"/>
    <w:rsid w:val="00363160"/>
    <w:rsid w:val="003912DE"/>
    <w:rsid w:val="003B037E"/>
    <w:rsid w:val="003C2B8D"/>
    <w:rsid w:val="003E469E"/>
    <w:rsid w:val="003F3AD3"/>
    <w:rsid w:val="003F46CC"/>
    <w:rsid w:val="0040489B"/>
    <w:rsid w:val="00417BBF"/>
    <w:rsid w:val="00434040"/>
    <w:rsid w:val="0043572A"/>
    <w:rsid w:val="004361DC"/>
    <w:rsid w:val="00436D19"/>
    <w:rsid w:val="0044193A"/>
    <w:rsid w:val="00455CE7"/>
    <w:rsid w:val="0045655C"/>
    <w:rsid w:val="00466BD9"/>
    <w:rsid w:val="004A63C4"/>
    <w:rsid w:val="004C13AA"/>
    <w:rsid w:val="004E2F07"/>
    <w:rsid w:val="004F0F95"/>
    <w:rsid w:val="0051081F"/>
    <w:rsid w:val="0052765B"/>
    <w:rsid w:val="00545FFB"/>
    <w:rsid w:val="00553F7A"/>
    <w:rsid w:val="00556C62"/>
    <w:rsid w:val="005624C7"/>
    <w:rsid w:val="00580DBE"/>
    <w:rsid w:val="005B7F46"/>
    <w:rsid w:val="005C2E7D"/>
    <w:rsid w:val="005E0511"/>
    <w:rsid w:val="005E2C79"/>
    <w:rsid w:val="00615EAE"/>
    <w:rsid w:val="0062566C"/>
    <w:rsid w:val="006336F1"/>
    <w:rsid w:val="00636B97"/>
    <w:rsid w:val="006456CF"/>
    <w:rsid w:val="00647A67"/>
    <w:rsid w:val="00667D8E"/>
    <w:rsid w:val="00677B08"/>
    <w:rsid w:val="006B3DC6"/>
    <w:rsid w:val="006D5376"/>
    <w:rsid w:val="006D7391"/>
    <w:rsid w:val="00700F38"/>
    <w:rsid w:val="0070567A"/>
    <w:rsid w:val="00710E30"/>
    <w:rsid w:val="0072275C"/>
    <w:rsid w:val="0073648C"/>
    <w:rsid w:val="00740C66"/>
    <w:rsid w:val="00750E30"/>
    <w:rsid w:val="007630A4"/>
    <w:rsid w:val="00763663"/>
    <w:rsid w:val="00794252"/>
    <w:rsid w:val="00801E75"/>
    <w:rsid w:val="00811FDD"/>
    <w:rsid w:val="0083091F"/>
    <w:rsid w:val="00836D9D"/>
    <w:rsid w:val="00843927"/>
    <w:rsid w:val="0085353F"/>
    <w:rsid w:val="00861672"/>
    <w:rsid w:val="0086795D"/>
    <w:rsid w:val="00895954"/>
    <w:rsid w:val="00896E18"/>
    <w:rsid w:val="008A664E"/>
    <w:rsid w:val="008D0EE6"/>
    <w:rsid w:val="00912BE9"/>
    <w:rsid w:val="009377BD"/>
    <w:rsid w:val="009478A1"/>
    <w:rsid w:val="00953EA9"/>
    <w:rsid w:val="0096153E"/>
    <w:rsid w:val="0096182B"/>
    <w:rsid w:val="00963BC2"/>
    <w:rsid w:val="009A41D9"/>
    <w:rsid w:val="009B5D4A"/>
    <w:rsid w:val="009D5557"/>
    <w:rsid w:val="00A01EB0"/>
    <w:rsid w:val="00A51C85"/>
    <w:rsid w:val="00A671B3"/>
    <w:rsid w:val="00A7169F"/>
    <w:rsid w:val="00A80F81"/>
    <w:rsid w:val="00AD496B"/>
    <w:rsid w:val="00AF41FF"/>
    <w:rsid w:val="00AF67A1"/>
    <w:rsid w:val="00B40DC0"/>
    <w:rsid w:val="00B73FBC"/>
    <w:rsid w:val="00B86704"/>
    <w:rsid w:val="00BD15EC"/>
    <w:rsid w:val="00BD1FA9"/>
    <w:rsid w:val="00BF6C62"/>
    <w:rsid w:val="00C8721E"/>
    <w:rsid w:val="00C977BE"/>
    <w:rsid w:val="00CA2A9B"/>
    <w:rsid w:val="00CE5C10"/>
    <w:rsid w:val="00D02958"/>
    <w:rsid w:val="00D1384C"/>
    <w:rsid w:val="00D167C3"/>
    <w:rsid w:val="00D456B8"/>
    <w:rsid w:val="00D51E61"/>
    <w:rsid w:val="00D54841"/>
    <w:rsid w:val="00D92BBA"/>
    <w:rsid w:val="00D93212"/>
    <w:rsid w:val="00D9449B"/>
    <w:rsid w:val="00DA62E5"/>
    <w:rsid w:val="00DB0DDB"/>
    <w:rsid w:val="00DC39FC"/>
    <w:rsid w:val="00DE7E54"/>
    <w:rsid w:val="00E365D8"/>
    <w:rsid w:val="00E64EE9"/>
    <w:rsid w:val="00E721BE"/>
    <w:rsid w:val="00EB49C3"/>
    <w:rsid w:val="00EC5EE5"/>
    <w:rsid w:val="00EC7D59"/>
    <w:rsid w:val="00F04DC1"/>
    <w:rsid w:val="00F20FD2"/>
    <w:rsid w:val="00F24C3E"/>
    <w:rsid w:val="00F3111E"/>
    <w:rsid w:val="00F364D8"/>
    <w:rsid w:val="00F61B73"/>
    <w:rsid w:val="00F642AD"/>
    <w:rsid w:val="00F66B98"/>
    <w:rsid w:val="00F734DF"/>
    <w:rsid w:val="00F95980"/>
    <w:rsid w:val="00FB0A03"/>
    <w:rsid w:val="00FC2A6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D6D0BB-C4DC-4D62-8B41-C25A1A5BC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6E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39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6153E"/>
    <w:pPr>
      <w:ind w:left="720"/>
      <w:contextualSpacing/>
    </w:pPr>
  </w:style>
  <w:style w:type="paragraph" w:styleId="Header">
    <w:name w:val="header"/>
    <w:basedOn w:val="Normal"/>
    <w:link w:val="HeaderChar"/>
    <w:uiPriority w:val="99"/>
    <w:semiHidden/>
    <w:unhideWhenUsed/>
    <w:rsid w:val="006D53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5376"/>
  </w:style>
  <w:style w:type="paragraph" w:styleId="Footer">
    <w:name w:val="footer"/>
    <w:basedOn w:val="Normal"/>
    <w:link w:val="FooterChar"/>
    <w:uiPriority w:val="99"/>
    <w:semiHidden/>
    <w:unhideWhenUsed/>
    <w:rsid w:val="006D53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5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464646"/>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62CC29-02C1-4FA5-B751-83B3729AA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s.madadi</dc:creator>
  <cp:lastModifiedBy>ali imanpoor</cp:lastModifiedBy>
  <cp:revision>3</cp:revision>
  <cp:lastPrinted>2014-10-22T09:19:00Z</cp:lastPrinted>
  <dcterms:created xsi:type="dcterms:W3CDTF">2016-01-09T07:46:00Z</dcterms:created>
  <dcterms:modified xsi:type="dcterms:W3CDTF">2016-09-13T08:18:00Z</dcterms:modified>
</cp:coreProperties>
</file>