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A910FD" w14:textId="77777777" w:rsidR="00D2254C" w:rsidRPr="00EC1300" w:rsidRDefault="00D2254C" w:rsidP="00D2254C">
      <w:pPr>
        <w:spacing w:after="0" w:line="240" w:lineRule="auto"/>
        <w:jc w:val="center"/>
        <w:rPr>
          <w:rFonts w:ascii="Times New Roman" w:eastAsia="Times New Roman" w:hAnsi="Times New Roman" w:cs="B Nazanin"/>
          <w:b/>
          <w:bCs/>
          <w:sz w:val="28"/>
          <w:szCs w:val="28"/>
          <w:rtl/>
        </w:rPr>
      </w:pPr>
      <w:r w:rsidRPr="00EC1300">
        <w:rPr>
          <w:rFonts w:ascii="Times New Roman" w:eastAsia="Times New Roman" w:hAnsi="Times New Roman" w:cs="B Nazanin" w:hint="cs"/>
          <w:b/>
          <w:bCs/>
          <w:sz w:val="28"/>
          <w:szCs w:val="28"/>
          <w:rtl/>
        </w:rPr>
        <w:t>باسمه تعالی</w:t>
      </w:r>
    </w:p>
    <w:p w14:paraId="1EA57CD0" w14:textId="76139C2B" w:rsidR="00D2254C" w:rsidRPr="00EC1300" w:rsidRDefault="00D2254C" w:rsidP="00D2254C">
      <w:pPr>
        <w:spacing w:after="0" w:line="240" w:lineRule="auto"/>
        <w:jc w:val="right"/>
        <w:rPr>
          <w:rFonts w:ascii="Times New Roman" w:eastAsia="Times New Roman" w:hAnsi="Times New Roman" w:cs="B Nazanin"/>
          <w:b/>
          <w:bCs/>
          <w:sz w:val="28"/>
          <w:szCs w:val="28"/>
          <w:rtl/>
          <w:lang w:bidi="ar-SA"/>
        </w:rPr>
      </w:pPr>
    </w:p>
    <w:p w14:paraId="381A247E" w14:textId="77777777" w:rsidR="005E0456" w:rsidRPr="00EC1300" w:rsidRDefault="005E0456" w:rsidP="005E0456">
      <w:pPr>
        <w:spacing w:after="0" w:line="240" w:lineRule="auto"/>
        <w:jc w:val="center"/>
        <w:rPr>
          <w:rFonts w:ascii="IranNastaliq" w:eastAsia="Times New Roman" w:hAnsi="IranNastaliq" w:cs="B Nazanin"/>
          <w:b/>
          <w:bCs/>
          <w:sz w:val="28"/>
          <w:szCs w:val="28"/>
          <w:rtl/>
        </w:rPr>
      </w:pPr>
    </w:p>
    <w:p w14:paraId="5DF6CB6A" w14:textId="77777777" w:rsidR="00A63311" w:rsidRPr="00EC1300" w:rsidRDefault="00A63311" w:rsidP="002C0C54">
      <w:pPr>
        <w:spacing w:before="100" w:beforeAutospacing="1" w:after="100" w:afterAutospacing="1" w:line="240" w:lineRule="auto"/>
        <w:jc w:val="both"/>
        <w:rPr>
          <w:rFonts w:ascii="Times New Roman" w:eastAsia="Times New Roman" w:hAnsi="Times New Roman" w:cs="B Nazanin"/>
          <w:color w:val="070307"/>
          <w:sz w:val="28"/>
          <w:szCs w:val="28"/>
          <w:rtl/>
        </w:rPr>
      </w:pPr>
    </w:p>
    <w:p w14:paraId="65155895" w14:textId="77777777" w:rsidR="00EE45BF" w:rsidRPr="00EC1300" w:rsidRDefault="00EE45BF" w:rsidP="00EE45BF">
      <w:pPr>
        <w:jc w:val="center"/>
        <w:rPr>
          <w:rFonts w:ascii="Times New Roman" w:eastAsia="Franklin Gothic Book" w:hAnsi="Times New Roman" w:cs="B Titr"/>
          <w:b/>
          <w:bCs/>
          <w:sz w:val="28"/>
          <w:szCs w:val="28"/>
        </w:rPr>
      </w:pPr>
      <w:r w:rsidRPr="00EC1300">
        <w:rPr>
          <w:rFonts w:ascii="Times New Roman" w:eastAsia="Franklin Gothic Book" w:hAnsi="Times New Roman" w:cs="B Titr" w:hint="cs"/>
          <w:b/>
          <w:bCs/>
          <w:sz w:val="28"/>
          <w:szCs w:val="28"/>
          <w:rtl/>
        </w:rPr>
        <w:t>سابقه گفتگوهاي ديني مرکز گفتگوی ادیان و فرهنگها  با  کنفرانس اسقفان فیلیپین</w:t>
      </w:r>
    </w:p>
    <w:p w14:paraId="7EF43B8B" w14:textId="77777777" w:rsidR="00EE45BF" w:rsidRPr="00EC1300" w:rsidRDefault="00EE45BF" w:rsidP="00EE45BF">
      <w:pPr>
        <w:spacing w:line="500" w:lineRule="exact"/>
        <w:rPr>
          <w:rFonts w:cs="B Nazanin"/>
          <w:b/>
          <w:bCs/>
          <w:sz w:val="28"/>
          <w:szCs w:val="28"/>
          <w:rtl/>
        </w:rPr>
      </w:pPr>
    </w:p>
    <w:p w14:paraId="7A9D4784" w14:textId="77777777" w:rsidR="00EE45BF" w:rsidRPr="00EC1300" w:rsidRDefault="00EE45BF" w:rsidP="00EE45BF">
      <w:pPr>
        <w:numPr>
          <w:ilvl w:val="0"/>
          <w:numId w:val="2"/>
        </w:numPr>
        <w:spacing w:after="0" w:line="500" w:lineRule="exact"/>
        <w:jc w:val="both"/>
        <w:rPr>
          <w:rFonts w:cs="B Nazanin"/>
          <w:sz w:val="28"/>
          <w:szCs w:val="28"/>
          <w:rtl/>
        </w:rPr>
      </w:pPr>
      <w:r w:rsidRPr="00EC1300">
        <w:rPr>
          <w:rFonts w:cs="B Nazanin" w:hint="cs"/>
          <w:sz w:val="28"/>
          <w:szCs w:val="28"/>
          <w:rtl/>
        </w:rPr>
        <w:t>نخستين سمينار گفتگوي اديان با كمك اسقف اعظم فرناندو كاپاليا رئيس وقت سي.بي.سي.پي و كميسيون ملي فرهنگ و هنر فيليپين بهمن ماه سال 1383 در فيليپين برگزار شد كه در نوع خود سمينار موفقي بود. در این سمينار نخست آقاي دكتر محمدعلي شمالي از طرف مركز شركت داشتند.</w:t>
      </w:r>
    </w:p>
    <w:p w14:paraId="7ECD9540" w14:textId="77777777" w:rsidR="00EE45BF" w:rsidRPr="00EC1300" w:rsidRDefault="00EE45BF" w:rsidP="00EE45BF">
      <w:pPr>
        <w:spacing w:after="0" w:line="500" w:lineRule="exact"/>
        <w:ind w:left="720"/>
        <w:jc w:val="both"/>
        <w:rPr>
          <w:rFonts w:cs="B Nazanin"/>
          <w:sz w:val="28"/>
          <w:szCs w:val="28"/>
        </w:rPr>
      </w:pPr>
      <w:r w:rsidRPr="00EC1300">
        <w:rPr>
          <w:rFonts w:cs="B Nazanin" w:hint="cs"/>
          <w:sz w:val="28"/>
          <w:szCs w:val="28"/>
          <w:rtl/>
        </w:rPr>
        <w:t>پس از برگزاري سمينار اول، اسقف اعظم كاپاليا 8 بهمن ماه 1384 سفري به تهران داشت و با مقامات زيربط ملاقات و گفتگو نمود.</w:t>
      </w:r>
    </w:p>
    <w:p w14:paraId="2FE3B3A9" w14:textId="77777777"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t>دومين گفتگوي ديني در ايام دهه فجر انقلاب اسلامي و روزهاي 16 و 17 بهمن 1385 در مانيل برگزار شد.</w:t>
      </w:r>
    </w:p>
    <w:p w14:paraId="4D70142A" w14:textId="77777777"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t>سومين گفتگوي ديني با عنوان اصلي: «</w:t>
      </w:r>
      <w:r w:rsidRPr="00EC1300">
        <w:rPr>
          <w:rFonts w:cs="B Nazanin" w:hint="cs"/>
          <w:b/>
          <w:bCs/>
          <w:sz w:val="28"/>
          <w:szCs w:val="28"/>
          <w:rtl/>
        </w:rPr>
        <w:t>عدالت اجتماعي از ديدگاه اسلام و مسيحيت</w:t>
      </w:r>
      <w:r w:rsidRPr="00EC1300">
        <w:rPr>
          <w:rFonts w:cs="B Nazanin" w:hint="cs"/>
          <w:sz w:val="28"/>
          <w:szCs w:val="28"/>
          <w:rtl/>
        </w:rPr>
        <w:t>» با حضور آقايان دكتر نوربخش، دكتر طالبي، نظري، فتحعلي‌خاني و دكتر شجاع‌خاني از ج.ا.ايران در دانشگاه دلاسال مانيل شهريور 1389 برگزار شد.</w:t>
      </w:r>
    </w:p>
    <w:p w14:paraId="5FC26AD2" w14:textId="77777777"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t>چهارمين گفتگوي ديني با عنوان اصلي:«</w:t>
      </w:r>
      <w:r w:rsidRPr="00EC1300">
        <w:rPr>
          <w:rFonts w:cs="B Nazanin" w:hint="cs"/>
          <w:b/>
          <w:bCs/>
          <w:sz w:val="28"/>
          <w:szCs w:val="28"/>
          <w:rtl/>
        </w:rPr>
        <w:t>دين، بيداري و توسعه</w:t>
      </w:r>
      <w:r w:rsidRPr="00EC1300">
        <w:rPr>
          <w:rFonts w:cs="B Nazanin" w:hint="cs"/>
          <w:sz w:val="28"/>
          <w:szCs w:val="28"/>
          <w:rtl/>
        </w:rPr>
        <w:t>» با حضور رئيس كالج جامعه‌المصطفي در مانيل و اساتيد دانشگاه دلاسال 18 اسفند ماه 1390در مانيل برگزار شد.</w:t>
      </w:r>
    </w:p>
    <w:p w14:paraId="4088D2C8" w14:textId="77777777" w:rsidR="00EE45BF" w:rsidRPr="00EC1300" w:rsidRDefault="00EE45BF" w:rsidP="00EE45BF">
      <w:pPr>
        <w:numPr>
          <w:ilvl w:val="0"/>
          <w:numId w:val="2"/>
        </w:numPr>
        <w:spacing w:after="0" w:line="500" w:lineRule="exact"/>
        <w:jc w:val="both"/>
        <w:rPr>
          <w:rFonts w:cs="B Nazanin"/>
          <w:sz w:val="28"/>
          <w:szCs w:val="28"/>
        </w:rPr>
      </w:pPr>
      <w:r w:rsidRPr="00EC1300">
        <w:rPr>
          <w:rFonts w:cs="B Nazanin" w:hint="cs"/>
          <w:sz w:val="28"/>
          <w:szCs w:val="28"/>
          <w:rtl/>
        </w:rPr>
        <w:t xml:space="preserve">دور پنجم  گفتگوي ديني با عنوان اصلي:  </w:t>
      </w:r>
      <w:r w:rsidRPr="00EC1300">
        <w:rPr>
          <w:rFonts w:cs="B Nazanin" w:hint="cs"/>
          <w:b/>
          <w:bCs/>
          <w:sz w:val="28"/>
          <w:szCs w:val="28"/>
          <w:rtl/>
        </w:rPr>
        <w:t>«دين و اخلاق</w:t>
      </w:r>
      <w:r w:rsidRPr="00EC1300">
        <w:rPr>
          <w:rFonts w:cs="B Nazanin" w:hint="cs"/>
          <w:sz w:val="28"/>
          <w:szCs w:val="28"/>
          <w:rtl/>
        </w:rPr>
        <w:t>» با مشاركت رايزني فرهنگي جمهوري اسلامي ايران در مانيل و مؤسسه بين المللي مطالعات اسلامي 26 فروردين ماه 1391 در قم برگزار شد سخنرانان طرف مسلمان: آقايان دكتر محمد رضا دهشيري معاون پژوهشي و آموزشي، دكتر محمد علي شمالي رئيس مؤسسه بين‌المللي مطالعات اسلامي و دكتر شجاعي‌پور از پژوهشگاه فرهنگ و انديشه اسلامي و سخنرانان طرف مسيحي: آقايان اسقف ريچارد جيمز و پابليتو بای بادو نماينده اسقف اعظم تاگله بودند.</w:t>
      </w:r>
    </w:p>
    <w:p w14:paraId="5C0B09FD" w14:textId="77777777" w:rsidR="00EE45BF" w:rsidRPr="00EC1300" w:rsidRDefault="00EE45BF" w:rsidP="00EE45BF">
      <w:pPr>
        <w:numPr>
          <w:ilvl w:val="0"/>
          <w:numId w:val="2"/>
        </w:numPr>
        <w:spacing w:after="0" w:line="500" w:lineRule="exact"/>
        <w:jc w:val="both"/>
        <w:rPr>
          <w:rFonts w:cs="B Nazanin"/>
          <w:sz w:val="28"/>
          <w:szCs w:val="28"/>
        </w:rPr>
      </w:pPr>
      <w:r w:rsidRPr="00EC1300">
        <w:rPr>
          <w:rFonts w:ascii="Times New Roman" w:eastAsia="Times New Roman" w:hAnsi="Times New Roman" w:cs="B Nazanin" w:hint="cs"/>
          <w:color w:val="070307"/>
          <w:sz w:val="28"/>
          <w:szCs w:val="28"/>
          <w:rtl/>
        </w:rPr>
        <w:t>دور ششم کنفرانس گفتگوی ادیان بین ایران و فیلیپین با موضوع</w:t>
      </w:r>
      <w:r w:rsidRPr="00EC1300">
        <w:rPr>
          <w:rFonts w:ascii="Times New Roman" w:eastAsia="Times New Roman" w:hAnsi="Times New Roman" w:cs="B Nazanin" w:hint="cs"/>
          <w:b/>
          <w:bCs/>
          <w:color w:val="070307"/>
          <w:sz w:val="28"/>
          <w:szCs w:val="28"/>
          <w:rtl/>
        </w:rPr>
        <w:t xml:space="preserve">"رویکرد اسلام و مسیحیت به افراط گرایی دینی و خشونت" </w:t>
      </w:r>
      <w:r w:rsidRPr="00EC1300">
        <w:rPr>
          <w:rFonts w:ascii="Times New Roman" w:eastAsia="Times New Roman" w:hAnsi="Times New Roman" w:cs="B Nazanin" w:hint="cs"/>
          <w:color w:val="070307"/>
          <w:sz w:val="28"/>
          <w:szCs w:val="28"/>
          <w:rtl/>
        </w:rPr>
        <w:t xml:space="preserve">با حضور علی اصغر محمدی سفیر جمهوری اسلامی در فیلیپین، </w:t>
      </w:r>
      <w:r w:rsidRPr="00EC1300">
        <w:rPr>
          <w:rFonts w:ascii="Times New Roman" w:eastAsia="Times New Roman" w:hAnsi="Times New Roman" w:cs="B Nazanin" w:hint="cs"/>
          <w:color w:val="070307"/>
          <w:sz w:val="28"/>
          <w:szCs w:val="28"/>
          <w:rtl/>
        </w:rPr>
        <w:lastRenderedPageBreak/>
        <w:t xml:space="preserve">دکتر رسول رسولی پور، دکتر باقر طالبی دارابی ، حجت الاسلام دکتر سید هاشم موسوی رئیس کالج بین المللی المصطفی، پدر روحانی کارلوس ریس از مجمع علمای اسقف کاتولیک فیلیپین، استادان دانشکده الهیات دانشگاه سانتا توماس، مرکز مطالعات آسیایی دانشگاه دولتی فیلیپین، اعضای جنبش فوکولاره و جمعی از دانشجویان مقطع دکتری در رشته ادیان و تاریخ ادیان در تاریخ چهارشنبه و پنجشنبه نهم و دهم اردیبهشت ماه 1394 در دانشکده الهیات دانشگاه مسیحی سنت توماس برگزار گردید. </w:t>
      </w:r>
    </w:p>
    <w:p w14:paraId="2E8B05C1" w14:textId="77777777" w:rsidR="00EE45BF" w:rsidRPr="00EC1300" w:rsidRDefault="00EE45BF" w:rsidP="00EE45BF">
      <w:pPr>
        <w:spacing w:line="240" w:lineRule="auto"/>
        <w:jc w:val="both"/>
        <w:rPr>
          <w:rFonts w:cs="B Nazanin"/>
          <w:b/>
          <w:bCs/>
          <w:color w:val="000000" w:themeColor="text1"/>
          <w:sz w:val="28"/>
          <w:szCs w:val="28"/>
          <w:rtl/>
        </w:rPr>
      </w:pPr>
    </w:p>
    <w:p w14:paraId="7F3A0CAF" w14:textId="77777777" w:rsidR="00EC1300" w:rsidRPr="00EC1300" w:rsidRDefault="00EC1300" w:rsidP="00EE45BF">
      <w:pPr>
        <w:spacing w:line="240" w:lineRule="auto"/>
        <w:jc w:val="right"/>
        <w:rPr>
          <w:rFonts w:cs="B Nazanin"/>
          <w:b/>
          <w:bCs/>
          <w:color w:val="000000" w:themeColor="text1"/>
          <w:sz w:val="28"/>
          <w:szCs w:val="28"/>
          <w:rtl/>
        </w:rPr>
      </w:pPr>
    </w:p>
    <w:p w14:paraId="71059A7F" w14:textId="77777777" w:rsidR="00EE45BF" w:rsidRPr="00EC1300" w:rsidRDefault="00EE45BF" w:rsidP="00EE45BF">
      <w:pPr>
        <w:rPr>
          <w:sz w:val="28"/>
          <w:szCs w:val="28"/>
        </w:rPr>
      </w:pPr>
    </w:p>
    <w:p w14:paraId="7F04DCF7" w14:textId="77777777" w:rsidR="005E0456" w:rsidRPr="00EC1300" w:rsidRDefault="005E0456" w:rsidP="00D2254C">
      <w:pPr>
        <w:spacing w:line="240" w:lineRule="auto"/>
        <w:ind w:right="288"/>
        <w:jc w:val="both"/>
        <w:rPr>
          <w:rFonts w:ascii="Times New Roman" w:eastAsia="Times New Roman" w:hAnsi="Times New Roman" w:cs="B Nazanin"/>
          <w:b/>
          <w:bCs/>
          <w:sz w:val="28"/>
          <w:szCs w:val="28"/>
          <w:rtl/>
        </w:rPr>
      </w:pPr>
    </w:p>
    <w:p w14:paraId="789DE00B" w14:textId="77777777" w:rsidR="00347FDA" w:rsidRPr="00EC1300" w:rsidRDefault="00347FDA" w:rsidP="005E0456">
      <w:pPr>
        <w:spacing w:line="240" w:lineRule="auto"/>
        <w:jc w:val="center"/>
        <w:rPr>
          <w:rFonts w:cs="B Nazanin"/>
          <w:b/>
          <w:bCs/>
          <w:color w:val="000000" w:themeColor="text1"/>
          <w:sz w:val="28"/>
          <w:szCs w:val="28"/>
        </w:rPr>
      </w:pPr>
    </w:p>
    <w:sectPr w:rsidR="00347FDA" w:rsidRPr="00EC1300" w:rsidSect="0019063B">
      <w:footerReference w:type="default" r:id="rId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499DF0" w14:textId="77777777" w:rsidR="003872B3" w:rsidRDefault="003872B3" w:rsidP="005E0456">
      <w:pPr>
        <w:spacing w:after="0" w:line="240" w:lineRule="auto"/>
      </w:pPr>
      <w:r>
        <w:separator/>
      </w:r>
    </w:p>
  </w:endnote>
  <w:endnote w:type="continuationSeparator" w:id="0">
    <w:p w14:paraId="1A8D8452" w14:textId="77777777" w:rsidR="003872B3" w:rsidRDefault="003872B3" w:rsidP="005E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IranNastaliq">
    <w:panose1 w:val="02020505000000020003"/>
    <w:charset w:val="00"/>
    <w:family w:val="roman"/>
    <w:pitch w:val="variable"/>
    <w:sig w:usb0="61002A87" w:usb1="80000000" w:usb2="00000008" w:usb3="00000000" w:csb0="000101FF" w:csb1="00000000"/>
  </w:font>
  <w:font w:name="Franklin Gothic Book">
    <w:charset w:val="00"/>
    <w:family w:val="swiss"/>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1777020470"/>
      <w:docPartObj>
        <w:docPartGallery w:val="Page Numbers (Bottom of Page)"/>
        <w:docPartUnique/>
      </w:docPartObj>
    </w:sdtPr>
    <w:sdtEndPr>
      <w:rPr>
        <w:noProof/>
      </w:rPr>
    </w:sdtEndPr>
    <w:sdtContent>
      <w:p w14:paraId="60CAFBC6" w14:textId="77777777" w:rsidR="005E0456" w:rsidRDefault="005E0456">
        <w:pPr>
          <w:pStyle w:val="Footer"/>
          <w:jc w:val="center"/>
        </w:pPr>
        <w:r>
          <w:fldChar w:fldCharType="begin"/>
        </w:r>
        <w:r>
          <w:instrText xml:space="preserve"> PAGE   \* MERGEFORMAT </w:instrText>
        </w:r>
        <w:r>
          <w:fldChar w:fldCharType="separate"/>
        </w:r>
        <w:r w:rsidR="00EC1300">
          <w:rPr>
            <w:noProof/>
            <w:rtl/>
          </w:rPr>
          <w:t>3</w:t>
        </w:r>
        <w:r>
          <w:rPr>
            <w:noProof/>
          </w:rPr>
          <w:fldChar w:fldCharType="end"/>
        </w:r>
      </w:p>
    </w:sdtContent>
  </w:sdt>
  <w:p w14:paraId="6629B451" w14:textId="77777777" w:rsidR="005E0456" w:rsidRDefault="005E0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C9C31A" w14:textId="77777777" w:rsidR="003872B3" w:rsidRDefault="003872B3" w:rsidP="005E0456">
      <w:pPr>
        <w:spacing w:after="0" w:line="240" w:lineRule="auto"/>
      </w:pPr>
      <w:r>
        <w:separator/>
      </w:r>
    </w:p>
  </w:footnote>
  <w:footnote w:type="continuationSeparator" w:id="0">
    <w:p w14:paraId="09BD4DA5" w14:textId="77777777" w:rsidR="003872B3" w:rsidRDefault="003872B3" w:rsidP="005E0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D2E1B"/>
    <w:multiLevelType w:val="hybridMultilevel"/>
    <w:tmpl w:val="41641E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740260"/>
    <w:multiLevelType w:val="hybridMultilevel"/>
    <w:tmpl w:val="B1BC1FA2"/>
    <w:lvl w:ilvl="0" w:tplc="6F80F0B4">
      <w:numFmt w:val="bullet"/>
      <w:lvlText w:val="-"/>
      <w:lvlJc w:val="left"/>
      <w:pPr>
        <w:tabs>
          <w:tab w:val="num" w:pos="720"/>
        </w:tabs>
        <w:ind w:left="720" w:hanging="360"/>
      </w:pPr>
      <w:rPr>
        <w:rFonts w:ascii="Times New Roman" w:eastAsia="SimSun" w:hAnsi="Times New Roman" w:cs="B Nazani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F505A0A"/>
    <w:multiLevelType w:val="hybridMultilevel"/>
    <w:tmpl w:val="2D3476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A74"/>
    <w:rsid w:val="0019063B"/>
    <w:rsid w:val="0023111A"/>
    <w:rsid w:val="002C0C54"/>
    <w:rsid w:val="00347FDA"/>
    <w:rsid w:val="003872B3"/>
    <w:rsid w:val="00442E83"/>
    <w:rsid w:val="004B5A74"/>
    <w:rsid w:val="005E0456"/>
    <w:rsid w:val="00861FB2"/>
    <w:rsid w:val="008F1D39"/>
    <w:rsid w:val="00932B67"/>
    <w:rsid w:val="009C0B44"/>
    <w:rsid w:val="00A63311"/>
    <w:rsid w:val="00D2254C"/>
    <w:rsid w:val="00D90112"/>
    <w:rsid w:val="00E24C29"/>
    <w:rsid w:val="00E24F5F"/>
    <w:rsid w:val="00E26F57"/>
    <w:rsid w:val="00E8549B"/>
    <w:rsid w:val="00EC1300"/>
    <w:rsid w:val="00EE45BF"/>
    <w:rsid w:val="00FD747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1A78"/>
  <w15:chartTrackingRefBased/>
  <w15:docId w15:val="{7586AE44-2B38-4371-A325-28059F788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54C"/>
    <w:pPr>
      <w:bidi/>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54C"/>
    <w:pPr>
      <w:ind w:left="720"/>
      <w:contextualSpacing/>
    </w:pPr>
  </w:style>
  <w:style w:type="paragraph" w:styleId="BalloonText">
    <w:name w:val="Balloon Text"/>
    <w:basedOn w:val="Normal"/>
    <w:link w:val="BalloonTextChar"/>
    <w:uiPriority w:val="99"/>
    <w:semiHidden/>
    <w:unhideWhenUsed/>
    <w:rsid w:val="00D225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254C"/>
    <w:rPr>
      <w:rFonts w:ascii="Segoe UI" w:hAnsi="Segoe UI" w:cs="Segoe UI"/>
      <w:sz w:val="18"/>
      <w:szCs w:val="18"/>
    </w:rPr>
  </w:style>
  <w:style w:type="paragraph" w:styleId="Header">
    <w:name w:val="header"/>
    <w:basedOn w:val="Normal"/>
    <w:link w:val="HeaderChar"/>
    <w:uiPriority w:val="99"/>
    <w:unhideWhenUsed/>
    <w:rsid w:val="005E0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456"/>
  </w:style>
  <w:style w:type="paragraph" w:styleId="Footer">
    <w:name w:val="footer"/>
    <w:basedOn w:val="Normal"/>
    <w:link w:val="FooterChar"/>
    <w:uiPriority w:val="99"/>
    <w:unhideWhenUsed/>
    <w:rsid w:val="005E0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253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Hayedeh Ramezan Rostamabadi</dc:creator>
  <cp:keywords/>
  <dc:description/>
  <cp:lastModifiedBy>Emmireco</cp:lastModifiedBy>
  <cp:revision>15</cp:revision>
  <cp:lastPrinted>2018-06-30T07:15:00Z</cp:lastPrinted>
  <dcterms:created xsi:type="dcterms:W3CDTF">2018-06-23T09:16:00Z</dcterms:created>
  <dcterms:modified xsi:type="dcterms:W3CDTF">2020-11-30T07:54:00Z</dcterms:modified>
</cp:coreProperties>
</file>