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Ind w:w="-50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347"/>
        <w:gridCol w:w="164"/>
        <w:gridCol w:w="1117"/>
        <w:gridCol w:w="1114"/>
        <w:gridCol w:w="1240"/>
        <w:gridCol w:w="1543"/>
        <w:gridCol w:w="2481"/>
      </w:tblGrid>
      <w:tr w:rsidR="003C3E0B" w:rsidRPr="00F10C72" w:rsidTr="00F10C72">
        <w:tc>
          <w:tcPr>
            <w:tcW w:w="13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3C3E0B" w:rsidRPr="00F10C72" w:rsidRDefault="003C3E0B" w:rsidP="00DD6A6B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نام </w:t>
            </w:r>
            <w:r w:rsidR="00DD6A6B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کارگاه</w:t>
            </w:r>
          </w:p>
          <w:p w:rsidR="003C3E0B" w:rsidRPr="00F10C72" w:rsidRDefault="003C3E0B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</w:tc>
        <w:tc>
          <w:tcPr>
            <w:tcW w:w="7659" w:type="dxa"/>
            <w:gridSpan w:val="6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3C3E0B" w:rsidRPr="00F10C72" w:rsidRDefault="00DD6A6B" w:rsidP="00F868F1">
            <w:pPr>
              <w:spacing w:after="0" w:line="240" w:lineRule="auto"/>
              <w:rPr>
                <w:rFonts w:cs="B Zar"/>
                <w:b/>
                <w:bCs/>
                <w:rtl/>
              </w:rPr>
            </w:pPr>
            <w:r w:rsidRPr="00F10C72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شاخص‌ها</w:t>
            </w:r>
            <w:r w:rsidRPr="00F10C72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ابزارهای</w:t>
            </w:r>
            <w:r w:rsidRPr="00F10C72">
              <w:rPr>
                <w:rFonts w:ascii="Times New Roman" w:hAnsi="Times New Roman" w:cs="B Zar"/>
                <w:b/>
                <w:bCs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b/>
                <w:bCs/>
                <w:sz w:val="24"/>
                <w:szCs w:val="28"/>
                <w:rtl/>
              </w:rPr>
              <w:t>علم‌سنجی</w:t>
            </w:r>
          </w:p>
        </w:tc>
      </w:tr>
      <w:tr w:rsidR="00425809" w:rsidRPr="00F10C72" w:rsidTr="00F10C72">
        <w:tc>
          <w:tcPr>
            <w:tcW w:w="13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F10C72" w:rsidRDefault="00425809" w:rsidP="00F10C72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نام و </w:t>
            </w:r>
            <w:r w:rsidR="00EF3F5E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نام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خانوادگي </w:t>
            </w:r>
            <w:r w:rsidR="00F10C72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مدرس</w:t>
            </w:r>
          </w:p>
        </w:tc>
        <w:tc>
          <w:tcPr>
            <w:tcW w:w="128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425809" w:rsidRPr="00F10C72" w:rsidRDefault="00425809" w:rsidP="00F10C72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rtl/>
              </w:rPr>
            </w:pPr>
            <w:r w:rsidRPr="00F10C72">
              <w:rPr>
                <w:rFonts w:cs="B Zar" w:hint="cs"/>
                <w:sz w:val="20"/>
                <w:szCs w:val="20"/>
                <w:rtl/>
              </w:rPr>
              <w:t xml:space="preserve">تخصص و رشته تحصيلي </w:t>
            </w:r>
          </w:p>
        </w:tc>
        <w:tc>
          <w:tcPr>
            <w:tcW w:w="1114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4" w:space="0" w:color="auto"/>
            </w:tcBorders>
          </w:tcPr>
          <w:p w:rsidR="00425809" w:rsidRPr="00F10C72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F10C72">
              <w:rPr>
                <w:rFonts w:cs="B Zar" w:hint="cs"/>
                <w:sz w:val="18"/>
                <w:szCs w:val="18"/>
                <w:rtl/>
              </w:rPr>
              <w:t>مقطع تحصيلي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8" w:space="0" w:color="4F81BD"/>
            </w:tcBorders>
          </w:tcPr>
          <w:p w:rsidR="00425809" w:rsidRPr="00F10C72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F10C72">
              <w:rPr>
                <w:rFonts w:cs="B Zar" w:hint="cs"/>
                <w:sz w:val="18"/>
                <w:szCs w:val="18"/>
                <w:rtl/>
              </w:rPr>
              <w:t>شماره تماس مستقيم</w:t>
            </w:r>
          </w:p>
        </w:tc>
        <w:tc>
          <w:tcPr>
            <w:tcW w:w="15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F10C72" w:rsidRDefault="00425809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F10C72">
              <w:rPr>
                <w:rFonts w:cs="B Zar" w:hint="cs"/>
                <w:sz w:val="18"/>
                <w:szCs w:val="18"/>
                <w:rtl/>
              </w:rPr>
              <w:t>شماره  همراه</w:t>
            </w:r>
          </w:p>
        </w:tc>
        <w:tc>
          <w:tcPr>
            <w:tcW w:w="24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425809" w:rsidRPr="00F10C72" w:rsidRDefault="00F10C72" w:rsidP="00F868F1">
            <w:pPr>
              <w:spacing w:after="0" w:line="240" w:lineRule="auto"/>
              <w:jc w:val="center"/>
              <w:rPr>
                <w:rFonts w:cs="B Zar"/>
                <w:sz w:val="18"/>
                <w:szCs w:val="18"/>
                <w:rtl/>
              </w:rPr>
            </w:pPr>
            <w:r w:rsidRPr="00F10C72">
              <w:rPr>
                <w:rFonts w:cs="B Zar" w:hint="cs"/>
                <w:sz w:val="18"/>
                <w:szCs w:val="18"/>
                <w:rtl/>
              </w:rPr>
              <w:t>مؤسسه</w:t>
            </w:r>
          </w:p>
        </w:tc>
      </w:tr>
      <w:tr w:rsidR="00425809" w:rsidRPr="00F10C72" w:rsidTr="00F10C72">
        <w:tc>
          <w:tcPr>
            <w:tcW w:w="134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rtl/>
              </w:rPr>
              <w:t>بهروز رسولی</w:t>
            </w:r>
          </w:p>
        </w:tc>
        <w:tc>
          <w:tcPr>
            <w:tcW w:w="128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425809" w:rsidRPr="00F10C72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F10C72">
              <w:rPr>
                <w:rFonts w:cs="B Zar" w:hint="cs"/>
                <w:rtl/>
              </w:rPr>
              <w:t>علم اطلاعات و دانش‌شناسی</w:t>
            </w:r>
          </w:p>
        </w:tc>
        <w:tc>
          <w:tcPr>
            <w:tcW w:w="1114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425809" w:rsidRPr="00F10C72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F10C72">
              <w:rPr>
                <w:rFonts w:cs="B Zar" w:hint="cs"/>
                <w:rtl/>
              </w:rPr>
              <w:t>دکتری</w:t>
            </w:r>
          </w:p>
        </w:tc>
        <w:tc>
          <w:tcPr>
            <w:tcW w:w="1240" w:type="dxa"/>
            <w:tcBorders>
              <w:top w:val="single" w:sz="8" w:space="0" w:color="4F81BD"/>
              <w:left w:val="single" w:sz="4" w:space="0" w:color="auto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10C72" w:rsidRDefault="00425809" w:rsidP="00F868F1">
            <w:pPr>
              <w:spacing w:after="0" w:line="240" w:lineRule="auto"/>
              <w:rPr>
                <w:rFonts w:cs="B Zar"/>
                <w:rtl/>
              </w:rPr>
            </w:pPr>
          </w:p>
        </w:tc>
        <w:tc>
          <w:tcPr>
            <w:tcW w:w="15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10C72" w:rsidRDefault="00A95909" w:rsidP="00F868F1">
            <w:pPr>
              <w:spacing w:after="0" w:line="240" w:lineRule="auto"/>
              <w:rPr>
                <w:rFonts w:cs="B Zar"/>
                <w:rtl/>
              </w:rPr>
            </w:pPr>
            <w:r w:rsidRPr="00F10C72">
              <w:rPr>
                <w:rFonts w:cs="B Zar" w:hint="cs"/>
                <w:rtl/>
              </w:rPr>
              <w:t>09129279540</w:t>
            </w:r>
          </w:p>
        </w:tc>
        <w:tc>
          <w:tcPr>
            <w:tcW w:w="24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:rsidR="00425809" w:rsidRPr="00F10C72" w:rsidRDefault="00F10C72" w:rsidP="00F868F1">
            <w:pPr>
              <w:spacing w:after="0" w:line="240" w:lineRule="auto"/>
              <w:rPr>
                <w:rFonts w:cs="B Zar"/>
                <w:rtl/>
              </w:rPr>
            </w:pPr>
            <w:r w:rsidRPr="00F10C72">
              <w:rPr>
                <w:rFonts w:cs="B Zar" w:hint="cs"/>
                <w:rtl/>
              </w:rPr>
              <w:t>پژوهشگاه علوم و فناوری اطلاعات ایران (ایرانداک)</w:t>
            </w:r>
          </w:p>
        </w:tc>
      </w:tr>
      <w:tr w:rsidR="00A95909" w:rsidRPr="00F10C72" w:rsidTr="00F10C72">
        <w:trPr>
          <w:trHeight w:val="5888"/>
        </w:trPr>
        <w:tc>
          <w:tcPr>
            <w:tcW w:w="9006" w:type="dxa"/>
            <w:gridSpan w:val="7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A95909" w:rsidRPr="00F10C72" w:rsidRDefault="00A95909" w:rsidP="00F10C72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مقدمه: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  <w:p w:rsidR="004849DA" w:rsidRPr="00F10C72" w:rsidRDefault="004849DA" w:rsidP="004849DA">
            <w:pPr>
              <w:spacing w:after="0" w:line="240" w:lineRule="auto"/>
              <w:jc w:val="lowKashida"/>
              <w:rPr>
                <w:rFonts w:ascii="Times New Roman" w:hAnsi="Times New Roman" w:cs="B Zar"/>
                <w:sz w:val="24"/>
                <w:szCs w:val="28"/>
                <w:rtl/>
              </w:rPr>
            </w:pP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سنجی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یکی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رایج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ترین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روشهای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ارزیابی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فعالیت‌های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می‌باشد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روش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روسیه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شوروی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پدید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آمد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کشورهای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اروپای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شرقی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بویژه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مجارستان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برای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اندازه‌گیری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علوم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در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سطوح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ملی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بین‌المللی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استفاده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شد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اولین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کسانی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که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واژه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سنجی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ابداع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کردند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دوبروف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کارنوا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بودند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آن‌ها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سنجی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عنوان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اندازه‌گیری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فرایند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انفورماتیک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تعریف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کردند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.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انفورماتیک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نظر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میخائیلف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عبارت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است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اصول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که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بررسی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ساختار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ویژگیهای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اطلاعات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می‌پردازد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قوانین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فرایندهای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این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ارتباطات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را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مورد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بحث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قرار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می‌دهد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>.</w:t>
            </w:r>
          </w:p>
          <w:p w:rsidR="00A95909" w:rsidRPr="00F10C72" w:rsidRDefault="00A95909" w:rsidP="004849DA">
            <w:pPr>
              <w:spacing w:after="0" w:line="240" w:lineRule="auto"/>
              <w:jc w:val="lowKashida"/>
              <w:rPr>
                <w:rFonts w:ascii="Cambria" w:eastAsia="Times New Roman" w:hAnsi="Cambria" w:cs="B Zar"/>
                <w:b/>
                <w:bCs/>
                <w:rtl/>
              </w:rPr>
            </w:pP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توجه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ضرورت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آشنایی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پژوهشگران و افراد درگیر در اکوسیستم پژوهش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مفاهیم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جایگاه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صحیح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سنجش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علم، لزوم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داشتن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درکی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صحیح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از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مفاهیم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پایه‌ای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سنجش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آشنایی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با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ابعاد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گوناگون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سنجش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علم، شناخت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شاخص‌ها و نظام‌های علم‌سنجی، و توانایی ارائه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نتایج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واقعی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مطالعات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علم‌سنجی،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«کارگاه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شاخص‌ها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و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ابزارهای</w:t>
            </w:r>
            <w:r w:rsidRPr="00F10C72">
              <w:rPr>
                <w:rFonts w:ascii="Times New Roman" w:hAnsi="Times New Roman" w:cs="B Zar"/>
                <w:sz w:val="24"/>
                <w:szCs w:val="28"/>
                <w:rtl/>
              </w:rPr>
              <w:t xml:space="preserve"> 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 xml:space="preserve">علم‌سنجی» از </w:t>
            </w:r>
            <w:r w:rsidR="004849DA"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>دوره‌های آموزشی</w:t>
            </w:r>
            <w:r w:rsidRPr="00F10C72">
              <w:rPr>
                <w:rFonts w:ascii="Times New Roman" w:hAnsi="Times New Roman" w:cs="B Zar" w:hint="cs"/>
                <w:sz w:val="24"/>
                <w:szCs w:val="28"/>
                <w:rtl/>
              </w:rPr>
              <w:t xml:space="preserve"> کلیدی است در عرصۀ پژوهش باید آموزش داده شود. در این کارگاه افزون بر پرداختن به مفاهیم علم‌سنجی، مهمترین شاخص‌ها و ابزارهایی که در حال حاضر برای سنجش علم در اختیار است تشریح می‌شوند.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rtl/>
              </w:rPr>
            </w:pPr>
          </w:p>
        </w:tc>
      </w:tr>
      <w:tr w:rsidR="00A95909" w:rsidRPr="00F10C72" w:rsidTr="00F10C72">
        <w:trPr>
          <w:trHeight w:val="600"/>
        </w:trPr>
        <w:tc>
          <w:tcPr>
            <w:tcW w:w="1511" w:type="dxa"/>
            <w:gridSpan w:val="2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دوره آموزشي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95" w:type="dxa"/>
            <w:gridSpan w:val="5"/>
            <w:tcBorders>
              <w:top w:val="single" w:sz="8" w:space="0" w:color="4F81BD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كلي : آشنایی پژوهشگران و اساتید دانشگاه با شاخص‌های علم‌سنجی جهت کاربرد در ارزیابی‌های فردی پژوهشی</w:t>
            </w:r>
          </w:p>
        </w:tc>
      </w:tr>
      <w:tr w:rsidR="00A95909" w:rsidRPr="00F10C72" w:rsidTr="00F10C72">
        <w:trPr>
          <w:trHeight w:val="645"/>
        </w:trPr>
        <w:tc>
          <w:tcPr>
            <w:tcW w:w="1511" w:type="dxa"/>
            <w:gridSpan w:val="2"/>
            <w:vMerge/>
            <w:tcBorders>
              <w:top w:val="single" w:sz="4" w:space="0" w:color="auto"/>
              <w:left w:val="single" w:sz="8" w:space="0" w:color="4F81BD"/>
              <w:bottom w:val="single" w:sz="4" w:space="0" w:color="auto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اهداف جزئي: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- آشنایی با مفهوم علم‌سنجی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 آشنایی با شاخص‌های علم‌سنجی</w:t>
            </w:r>
          </w:p>
          <w:p w:rsidR="00A95909" w:rsidRPr="00F10C72" w:rsidRDefault="00A95909" w:rsidP="00A95909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 آشنایی با  ابزارهای علم‌سنجی</w:t>
            </w:r>
          </w:p>
        </w:tc>
      </w:tr>
      <w:tr w:rsidR="00A95909" w:rsidRPr="00F10C72" w:rsidTr="00F10C72">
        <w:trPr>
          <w:trHeight w:val="645"/>
        </w:trPr>
        <w:tc>
          <w:tcPr>
            <w:tcW w:w="1511" w:type="dxa"/>
            <w:gridSpan w:val="2"/>
            <w:tcBorders>
              <w:top w:val="single" w:sz="4" w:space="0" w:color="auto"/>
              <w:left w:val="single" w:sz="8" w:space="0" w:color="4F81BD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شرايط شركت كنندگان</w:t>
            </w:r>
          </w:p>
        </w:tc>
        <w:tc>
          <w:tcPr>
            <w:tcW w:w="74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-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آشنایی با نگارش علمی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داشتن مقاله یا کتاب یا سایر نوشته‌هایی که چاپ شده باشند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آشنایی با اینترنت و فضای برخط</w:t>
            </w:r>
          </w:p>
        </w:tc>
      </w:tr>
      <w:tr w:rsidR="00A95909" w:rsidRPr="00F10C72" w:rsidTr="00F10C72">
        <w:trPr>
          <w:trHeight w:val="720"/>
        </w:trPr>
        <w:tc>
          <w:tcPr>
            <w:tcW w:w="1511" w:type="dxa"/>
            <w:gridSpan w:val="2"/>
            <w:vMerge w:val="restart"/>
            <w:tcBorders>
              <w:top w:val="single" w:sz="4" w:space="0" w:color="auto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 معيارهاي ارزشيابي از دوره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 ارزشيابي از عملكرد شركت كنندگان:</w:t>
            </w:r>
          </w:p>
          <w:p w:rsidR="00A95909" w:rsidRPr="00F10C72" w:rsidRDefault="00A95909" w:rsidP="00017A53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پرسشنامه</w:t>
            </w:r>
          </w:p>
        </w:tc>
      </w:tr>
      <w:tr w:rsidR="00A95909" w:rsidRPr="00F10C72" w:rsidTr="00F10C72">
        <w:trPr>
          <w:trHeight w:val="675"/>
        </w:trPr>
        <w:tc>
          <w:tcPr>
            <w:tcW w:w="151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ارزشيابي از كيفيت برگزاري كارگاه:</w:t>
            </w:r>
          </w:p>
          <w:p w:rsidR="00A95909" w:rsidRPr="00F10C72" w:rsidRDefault="00A95909" w:rsidP="00017A53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نظرسنجی از شرکت‌کنندگان</w:t>
            </w:r>
          </w:p>
        </w:tc>
      </w:tr>
      <w:tr w:rsidR="00A95909" w:rsidRPr="00F10C72" w:rsidTr="00F10C72">
        <w:trPr>
          <w:trHeight w:val="675"/>
        </w:trPr>
        <w:tc>
          <w:tcPr>
            <w:tcW w:w="1511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F10C72" w:rsidRDefault="00A95909" w:rsidP="00F10C72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مدت دوره : </w:t>
            </w:r>
          </w:p>
        </w:tc>
        <w:tc>
          <w:tcPr>
            <w:tcW w:w="74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10C72" w:rsidRDefault="00960CA5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8</w:t>
            </w:r>
            <w:r w:rsidR="00CB1C80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 xml:space="preserve"> ساعت</w:t>
            </w:r>
          </w:p>
        </w:tc>
      </w:tr>
      <w:tr w:rsidR="00A95909" w:rsidRPr="00F10C72" w:rsidTr="00F10C72">
        <w:trPr>
          <w:trHeight w:val="675"/>
        </w:trPr>
        <w:tc>
          <w:tcPr>
            <w:tcW w:w="1511" w:type="dxa"/>
            <w:gridSpan w:val="2"/>
            <w:vMerge w:val="restar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عناوين و سرفصل هاي دوره آموزشي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8"/>
                <w:szCs w:val="18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</w:t>
            </w:r>
            <w:bookmarkStart w:id="0" w:name="_GoBack"/>
            <w:bookmarkEnd w:id="0"/>
            <w:r w:rsidRPr="00F10C72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ن  بخش اول</w:t>
            </w:r>
          </w:p>
        </w:tc>
        <w:tc>
          <w:tcPr>
            <w:tcW w:w="6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10C72" w:rsidRDefault="00017A53" w:rsidP="00017A53">
            <w:pPr>
              <w:numPr>
                <w:ilvl w:val="0"/>
                <w:numId w:val="2"/>
              </w:num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مفاهیم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علم‌سنجی</w:t>
            </w:r>
          </w:p>
        </w:tc>
      </w:tr>
      <w:tr w:rsidR="00A95909" w:rsidRPr="00F10C72" w:rsidTr="00F10C72">
        <w:trPr>
          <w:trHeight w:val="675"/>
        </w:trPr>
        <w:tc>
          <w:tcPr>
            <w:tcW w:w="151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اول</w:t>
            </w: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6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cs="B Zar" w:hint="cs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مفهوم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علم‌سنجی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تاریخچۀ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علم‌سنجی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اهداف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علم‌سنجی</w:t>
            </w:r>
          </w:p>
          <w:p w:rsidR="00A95909" w:rsidRPr="00F10C72" w:rsidRDefault="00A95909" w:rsidP="00017A53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ضرورت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علم‌سنجی</w:t>
            </w:r>
          </w:p>
        </w:tc>
      </w:tr>
      <w:tr w:rsidR="00A95909" w:rsidRPr="00F10C72" w:rsidTr="00F10C72">
        <w:trPr>
          <w:trHeight w:val="542"/>
        </w:trPr>
        <w:tc>
          <w:tcPr>
            <w:tcW w:w="151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دوم</w:t>
            </w:r>
          </w:p>
        </w:tc>
        <w:tc>
          <w:tcPr>
            <w:tcW w:w="6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cs="B Zar" w:hint="cs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شاخص‌های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علم‌سنجی</w:t>
            </w:r>
          </w:p>
        </w:tc>
      </w:tr>
      <w:tr w:rsidR="00A95909" w:rsidRPr="00F10C72" w:rsidTr="00F10C72">
        <w:trPr>
          <w:trHeight w:val="542"/>
        </w:trPr>
        <w:tc>
          <w:tcPr>
            <w:tcW w:w="151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دوم</w:t>
            </w: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6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انتشارات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استناد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شاخص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اچ</w:t>
            </w:r>
            <w:r w:rsidR="00017A53" w:rsidRPr="00F10C72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H-index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شاخص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آی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10» (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i10-index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شاخص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جی</w:t>
            </w:r>
            <w:r w:rsidR="00017A53" w:rsidRPr="00F10C72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G-index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5645A4" w:rsidRPr="00F10C72" w:rsidRDefault="00017A53" w:rsidP="005645A4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ضریب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تأثیر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</w:rPr>
              <w:t>Impact Factor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  <w:p w:rsidR="00017A53" w:rsidRPr="00F10C72" w:rsidRDefault="00017A53" w:rsidP="005645A4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و غیره</w:t>
            </w:r>
          </w:p>
        </w:tc>
      </w:tr>
      <w:tr w:rsidR="00A95909" w:rsidRPr="00F10C72" w:rsidTr="00F10C72">
        <w:trPr>
          <w:trHeight w:val="542"/>
        </w:trPr>
        <w:tc>
          <w:tcPr>
            <w:tcW w:w="151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18"/>
                <w:szCs w:val="18"/>
                <w:rtl/>
              </w:rPr>
              <w:t>عنوان  بخش  سوم</w:t>
            </w:r>
          </w:p>
        </w:tc>
        <w:tc>
          <w:tcPr>
            <w:tcW w:w="6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  <w:shd w:val="clear" w:color="auto" w:fill="D3DFEE"/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cs="B Zar" w:hint="cs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ابزارهای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علم‌سنجی</w:t>
            </w:r>
          </w:p>
        </w:tc>
      </w:tr>
      <w:tr w:rsidR="00A95909" w:rsidRPr="00F10C72" w:rsidTr="00F10C72">
        <w:trPr>
          <w:trHeight w:val="542"/>
        </w:trPr>
        <w:tc>
          <w:tcPr>
            <w:tcW w:w="1511" w:type="dxa"/>
            <w:gridSpan w:val="2"/>
            <w:vMerge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16"/>
                <w:szCs w:val="16"/>
                <w:rtl/>
              </w:rPr>
              <w:t>زير مجموعه هاي بخش سوم</w:t>
            </w: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  <w:p w:rsidR="00A95909" w:rsidRPr="00F10C72" w:rsidRDefault="00A95909" w:rsidP="00F868F1">
            <w:pPr>
              <w:spacing w:after="0" w:line="240" w:lineRule="auto"/>
              <w:jc w:val="center"/>
              <w:rPr>
                <w:rFonts w:ascii="Cambria" w:eastAsia="Times New Roman" w:hAnsi="Cambria" w:cs="B Zar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6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4F81BD"/>
            </w:tcBorders>
          </w:tcPr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وب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آو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ساینس</w:t>
            </w:r>
            <w:r w:rsidR="00017A53" w:rsidRPr="00F10C72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اسکوپوس</w:t>
            </w:r>
            <w:r w:rsidR="00017A53" w:rsidRPr="00F10C72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گوگل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اسکالر</w:t>
            </w:r>
            <w:r w:rsidR="00017A53" w:rsidRPr="00F10C72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سایمگو</w:t>
            </w:r>
            <w:r w:rsidR="00017A53" w:rsidRPr="00F10C72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</w:p>
          <w:p w:rsidR="00A95909" w:rsidRPr="00F10C72" w:rsidRDefault="00A95909" w:rsidP="00F868F1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-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«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آی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اس</w:t>
            </w:r>
            <w:r w:rsidR="00017A53"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="00017A53"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سی</w:t>
            </w:r>
            <w:r w:rsidR="00017A53" w:rsidRPr="00F10C72">
              <w:rPr>
                <w:rFonts w:ascii="Cambria" w:eastAsia="Times New Roman" w:hAnsi="Cambria" w:cs="B Zar" w:hint="eastAsia"/>
                <w:b/>
                <w:bCs/>
                <w:sz w:val="20"/>
                <w:szCs w:val="20"/>
                <w:rtl/>
              </w:rPr>
              <w:t>»</w:t>
            </w:r>
          </w:p>
          <w:p w:rsidR="005645A4" w:rsidRPr="00F10C72" w:rsidRDefault="00017A53" w:rsidP="005645A4">
            <w:pPr>
              <w:spacing w:after="0" w:line="240" w:lineRule="auto"/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</w:pP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ابزارهای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جدید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(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مانند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ریسرچ‌گیت،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آکادمیا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ای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دی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یو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.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،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و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 xml:space="preserve"> </w:t>
            </w:r>
            <w:r w:rsidRPr="00F10C72">
              <w:rPr>
                <w:rFonts w:ascii="Cambria" w:eastAsia="Times New Roman" w:hAnsi="Cambria" w:cs="B Zar" w:hint="cs"/>
                <w:b/>
                <w:bCs/>
                <w:sz w:val="20"/>
                <w:szCs w:val="20"/>
                <w:rtl/>
              </w:rPr>
              <w:t>غیره</w:t>
            </w:r>
            <w:r w:rsidRPr="00F10C72">
              <w:rPr>
                <w:rFonts w:ascii="Cambria" w:eastAsia="Times New Roman" w:hAnsi="Cambria" w:cs="B Zar"/>
                <w:b/>
                <w:bCs/>
                <w:sz w:val="20"/>
                <w:szCs w:val="20"/>
                <w:rtl/>
              </w:rPr>
              <w:t>)</w:t>
            </w:r>
          </w:p>
        </w:tc>
      </w:tr>
    </w:tbl>
    <w:p w:rsidR="0009357B" w:rsidRDefault="0009357B" w:rsidP="00F10C72"/>
    <w:sectPr w:rsidR="0009357B" w:rsidSect="00F40E3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07ECE"/>
    <w:multiLevelType w:val="hybridMultilevel"/>
    <w:tmpl w:val="111841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8EA"/>
    <w:multiLevelType w:val="hybridMultilevel"/>
    <w:tmpl w:val="DFC8A1F8"/>
    <w:lvl w:ilvl="0" w:tplc="7AF8018E">
      <w:numFmt w:val="bullet"/>
      <w:lvlText w:val="-"/>
      <w:lvlJc w:val="left"/>
      <w:pPr>
        <w:ind w:left="720" w:hanging="360"/>
      </w:pPr>
      <w:rPr>
        <w:rFonts w:ascii="Cambria" w:eastAsia="Times New Roman" w:hAnsi="Cambria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0B"/>
    <w:rsid w:val="00017A53"/>
    <w:rsid w:val="0009357B"/>
    <w:rsid w:val="000F533C"/>
    <w:rsid w:val="002A34F2"/>
    <w:rsid w:val="003C3E0B"/>
    <w:rsid w:val="00425809"/>
    <w:rsid w:val="004849DA"/>
    <w:rsid w:val="005645A4"/>
    <w:rsid w:val="00592228"/>
    <w:rsid w:val="006202EB"/>
    <w:rsid w:val="00657492"/>
    <w:rsid w:val="008E0920"/>
    <w:rsid w:val="00960CA5"/>
    <w:rsid w:val="00A12EA0"/>
    <w:rsid w:val="00A65AD0"/>
    <w:rsid w:val="00A83EC4"/>
    <w:rsid w:val="00A95909"/>
    <w:rsid w:val="00AA3E21"/>
    <w:rsid w:val="00AE2052"/>
    <w:rsid w:val="00AE4227"/>
    <w:rsid w:val="00B80E4B"/>
    <w:rsid w:val="00C70AA6"/>
    <w:rsid w:val="00CB1C80"/>
    <w:rsid w:val="00CC65E6"/>
    <w:rsid w:val="00CF3510"/>
    <w:rsid w:val="00D625B3"/>
    <w:rsid w:val="00DD6A6B"/>
    <w:rsid w:val="00E5639A"/>
    <w:rsid w:val="00EF3F5E"/>
    <w:rsid w:val="00F10C72"/>
    <w:rsid w:val="00F40E32"/>
    <w:rsid w:val="00F8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BD3D"/>
  <w15:chartTrackingRefBased/>
  <w15:docId w15:val="{01BD7A24-FB4F-439E-8D73-CB662BE3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 Nazani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510"/>
    <w:pPr>
      <w:bidi/>
      <w:spacing w:after="200" w:line="276" w:lineRule="auto"/>
    </w:pPr>
    <w:rPr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E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1">
    <w:name w:val="Light Grid Accent 1"/>
    <w:basedOn w:val="TableNormal"/>
    <w:uiPriority w:val="62"/>
    <w:rsid w:val="003C3E0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0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70A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A081F-C358-4D7C-AA03-B1743080F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Rasouli, Behrooz</cp:lastModifiedBy>
  <cp:revision>5</cp:revision>
  <cp:lastPrinted>2010-07-17T04:28:00Z</cp:lastPrinted>
  <dcterms:created xsi:type="dcterms:W3CDTF">2017-08-22T10:40:00Z</dcterms:created>
  <dcterms:modified xsi:type="dcterms:W3CDTF">2019-08-28T04:53:00Z</dcterms:modified>
</cp:coreProperties>
</file>