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2623" w:rsidRPr="00A56920" w:rsidRDefault="004D6909" w:rsidP="00552623">
      <w:pPr>
        <w:jc w:val="both"/>
        <w:rPr>
          <w:rFonts w:cs="B Nazanin" w:hint="cs"/>
          <w:b/>
          <w:bCs/>
          <w:sz w:val="28"/>
          <w:szCs w:val="28"/>
          <w:rtl/>
        </w:rPr>
      </w:pPr>
      <w:bookmarkStart w:id="0" w:name="_GoBack"/>
      <w:bookmarkEnd w:id="0"/>
      <w:r w:rsidRPr="00A56920">
        <w:rPr>
          <w:rFonts w:cs="B Nazanin" w:hint="cs"/>
          <w:b/>
          <w:bCs/>
          <w:sz w:val="28"/>
          <w:szCs w:val="28"/>
          <w:rtl/>
        </w:rPr>
        <w:t>نظام آموزشی در روسیه</w:t>
      </w:r>
    </w:p>
    <w:p w:rsidR="004D6909" w:rsidRPr="00A56920" w:rsidRDefault="004D6909" w:rsidP="004D6909">
      <w:pPr>
        <w:jc w:val="both"/>
        <w:rPr>
          <w:rFonts w:cs="B Nazanin" w:hint="cs"/>
          <w:sz w:val="28"/>
          <w:szCs w:val="28"/>
          <w:rtl/>
        </w:rPr>
      </w:pPr>
      <w:r w:rsidRPr="00A56920">
        <w:rPr>
          <w:rFonts w:cs="B Nazanin" w:hint="cs"/>
          <w:sz w:val="28"/>
          <w:szCs w:val="28"/>
          <w:rtl/>
        </w:rPr>
        <w:t xml:space="preserve">نظام آموزشی روسیه را مجموعه ای </w:t>
      </w:r>
      <w:r w:rsidR="00C15A3C">
        <w:rPr>
          <w:rFonts w:cs="B Nazanin" w:hint="cs"/>
          <w:sz w:val="28"/>
          <w:szCs w:val="28"/>
          <w:rtl/>
        </w:rPr>
        <w:t xml:space="preserve">از </w:t>
      </w:r>
      <w:r w:rsidRPr="00A56920">
        <w:rPr>
          <w:rFonts w:cs="B Nazanin" w:hint="cs"/>
          <w:sz w:val="28"/>
          <w:szCs w:val="28"/>
          <w:rtl/>
        </w:rPr>
        <w:t xml:space="preserve">نهادهای مرتبط تشکیل می دهند که برنامه ها و محورهای آموزشی را بر مبنای استانداردهای دولتی وقوانین و مقررات در سطح فدرال تدوین می کنند. ساختار نظام آموزشی روسیه از دو بخش </w:t>
      </w:r>
      <w:r w:rsidRPr="00A56920">
        <w:rPr>
          <w:rFonts w:cs="B Nazanin" w:hint="cs"/>
          <w:b/>
          <w:bCs/>
          <w:i/>
          <w:iCs/>
          <w:sz w:val="28"/>
          <w:szCs w:val="28"/>
          <w:rtl/>
        </w:rPr>
        <w:t xml:space="preserve">تحصیلات عمومی (اصلی و تکمیلی) </w:t>
      </w:r>
      <w:r w:rsidRPr="00A56920">
        <w:rPr>
          <w:rFonts w:cs="B Nazanin" w:hint="cs"/>
          <w:sz w:val="28"/>
          <w:szCs w:val="28"/>
          <w:rtl/>
        </w:rPr>
        <w:t xml:space="preserve">و </w:t>
      </w:r>
      <w:r w:rsidRPr="00A56920">
        <w:rPr>
          <w:rFonts w:cs="B Nazanin" w:hint="cs"/>
          <w:b/>
          <w:bCs/>
          <w:i/>
          <w:iCs/>
          <w:sz w:val="28"/>
          <w:szCs w:val="28"/>
          <w:rtl/>
        </w:rPr>
        <w:t xml:space="preserve">تخصصی (اصلی و تکمیلی) </w:t>
      </w:r>
      <w:r w:rsidRPr="00A56920">
        <w:rPr>
          <w:rFonts w:cs="B Nazanin" w:hint="cs"/>
          <w:sz w:val="28"/>
          <w:szCs w:val="28"/>
          <w:rtl/>
        </w:rPr>
        <w:t xml:space="preserve">تشکیل شده است. </w:t>
      </w:r>
    </w:p>
    <w:p w:rsidR="0009608B" w:rsidRPr="00A56920" w:rsidRDefault="0009608B" w:rsidP="004D6909">
      <w:pPr>
        <w:jc w:val="both"/>
        <w:rPr>
          <w:rFonts w:cs="B Nazanin" w:hint="cs"/>
          <w:b/>
          <w:bCs/>
          <w:sz w:val="28"/>
          <w:szCs w:val="28"/>
          <w:rtl/>
        </w:rPr>
      </w:pPr>
      <w:r w:rsidRPr="00A56920">
        <w:rPr>
          <w:rFonts w:cs="B Nazanin" w:hint="cs"/>
          <w:b/>
          <w:bCs/>
          <w:sz w:val="28"/>
          <w:szCs w:val="28"/>
          <w:rtl/>
        </w:rPr>
        <w:t xml:space="preserve">تحصیلات عمومی: </w:t>
      </w:r>
    </w:p>
    <w:p w:rsidR="0009608B" w:rsidRPr="00A56920" w:rsidRDefault="0009608B" w:rsidP="0009608B">
      <w:pPr>
        <w:numPr>
          <w:ilvl w:val="0"/>
          <w:numId w:val="2"/>
        </w:numPr>
        <w:spacing w:after="160"/>
        <w:jc w:val="both"/>
        <w:rPr>
          <w:rFonts w:cs="B Nazanin"/>
          <w:sz w:val="28"/>
          <w:szCs w:val="28"/>
        </w:rPr>
      </w:pPr>
      <w:r w:rsidRPr="00A56920">
        <w:rPr>
          <w:rFonts w:cs="B Nazanin" w:hint="cs"/>
          <w:sz w:val="28"/>
          <w:szCs w:val="28"/>
          <w:rtl/>
        </w:rPr>
        <w:t xml:space="preserve">3 تا 5 سالگی </w:t>
      </w:r>
      <w:r w:rsidRPr="00A56920">
        <w:rPr>
          <w:rFonts w:ascii="Times New Roman" w:hAnsi="Times New Roman" w:cs="Times New Roman" w:hint="cs"/>
          <w:sz w:val="28"/>
          <w:szCs w:val="28"/>
          <w:rtl/>
        </w:rPr>
        <w:t>–</w:t>
      </w:r>
      <w:r w:rsidRPr="00A56920">
        <w:rPr>
          <w:rFonts w:cs="B Nazanin" w:hint="cs"/>
          <w:sz w:val="28"/>
          <w:szCs w:val="28"/>
          <w:rtl/>
        </w:rPr>
        <w:t xml:space="preserve"> مهد کودک </w:t>
      </w:r>
      <w:r w:rsidRPr="00A56920">
        <w:rPr>
          <w:rFonts w:ascii="Century Schoolbook" w:hAnsi="Century Schoolbook" w:cs="B Nazanin"/>
          <w:i/>
          <w:iCs/>
          <w:sz w:val="28"/>
          <w:szCs w:val="28"/>
        </w:rPr>
        <w:t>Kindergarden</w:t>
      </w:r>
    </w:p>
    <w:p w:rsidR="0009608B" w:rsidRPr="00A56920" w:rsidRDefault="0009608B" w:rsidP="0009608B">
      <w:pPr>
        <w:numPr>
          <w:ilvl w:val="0"/>
          <w:numId w:val="2"/>
        </w:numPr>
        <w:spacing w:after="160"/>
        <w:jc w:val="both"/>
        <w:rPr>
          <w:rFonts w:cs="B Nazanin"/>
          <w:sz w:val="28"/>
          <w:szCs w:val="28"/>
        </w:rPr>
      </w:pPr>
      <w:r w:rsidRPr="00A56920">
        <w:rPr>
          <w:rFonts w:cs="B Nazanin" w:hint="cs"/>
          <w:sz w:val="28"/>
          <w:szCs w:val="28"/>
          <w:rtl/>
        </w:rPr>
        <w:t xml:space="preserve">6 تا 9 سالگی </w:t>
      </w:r>
      <w:r w:rsidRPr="00A56920">
        <w:rPr>
          <w:rFonts w:ascii="Times New Roman" w:hAnsi="Times New Roman" w:cs="Times New Roman" w:hint="cs"/>
          <w:sz w:val="28"/>
          <w:szCs w:val="28"/>
          <w:rtl/>
        </w:rPr>
        <w:t>–</w:t>
      </w:r>
      <w:r w:rsidRPr="00A56920">
        <w:rPr>
          <w:rFonts w:cs="B Nazanin" w:hint="cs"/>
          <w:sz w:val="28"/>
          <w:szCs w:val="28"/>
          <w:rtl/>
        </w:rPr>
        <w:t xml:space="preserve"> دوره ابتدایی (چهار سال)</w:t>
      </w:r>
      <w:r w:rsidRPr="00A56920">
        <w:rPr>
          <w:rFonts w:cs="B Nazanin"/>
          <w:sz w:val="28"/>
          <w:szCs w:val="28"/>
        </w:rPr>
        <w:t xml:space="preserve"> </w:t>
      </w:r>
      <w:r w:rsidRPr="00A56920">
        <w:rPr>
          <w:rFonts w:cs="B Nazanin" w:hint="cs"/>
          <w:sz w:val="28"/>
          <w:szCs w:val="28"/>
          <w:rtl/>
        </w:rPr>
        <w:t xml:space="preserve"> </w:t>
      </w:r>
      <w:r w:rsidRPr="00A56920">
        <w:rPr>
          <w:rFonts w:ascii="Century Schoolbook" w:hAnsi="Century Schoolbook" w:cs="B Nazanin"/>
          <w:i/>
          <w:iCs/>
          <w:sz w:val="28"/>
          <w:szCs w:val="28"/>
        </w:rPr>
        <w:t>Primary general education</w:t>
      </w:r>
    </w:p>
    <w:p w:rsidR="0009608B" w:rsidRPr="00A56920" w:rsidRDefault="0009608B" w:rsidP="0009608B">
      <w:pPr>
        <w:numPr>
          <w:ilvl w:val="0"/>
          <w:numId w:val="2"/>
        </w:numPr>
        <w:spacing w:after="160"/>
        <w:jc w:val="both"/>
        <w:rPr>
          <w:rFonts w:cs="B Nazanin"/>
          <w:sz w:val="28"/>
          <w:szCs w:val="28"/>
        </w:rPr>
      </w:pPr>
      <w:r w:rsidRPr="00A56920">
        <w:rPr>
          <w:rFonts w:cs="B Nazanin" w:hint="cs"/>
          <w:sz w:val="28"/>
          <w:szCs w:val="28"/>
          <w:rtl/>
        </w:rPr>
        <w:t xml:space="preserve">10 تا 14 سالگی </w:t>
      </w:r>
      <w:r w:rsidRPr="00A56920">
        <w:rPr>
          <w:rFonts w:ascii="Times New Roman" w:hAnsi="Times New Roman" w:cs="Times New Roman" w:hint="cs"/>
          <w:sz w:val="28"/>
          <w:szCs w:val="28"/>
          <w:rtl/>
        </w:rPr>
        <w:t>–</w:t>
      </w:r>
      <w:r w:rsidRPr="00A56920">
        <w:rPr>
          <w:rFonts w:cs="B Nazanin" w:hint="cs"/>
          <w:sz w:val="28"/>
          <w:szCs w:val="28"/>
          <w:rtl/>
        </w:rPr>
        <w:t xml:space="preserve"> دوره متوسطه (پنج سال) </w:t>
      </w:r>
      <w:r w:rsidRPr="00A56920">
        <w:rPr>
          <w:rFonts w:ascii="Century Schoolbook" w:hAnsi="Century Schoolbook" w:cs="B Nazanin"/>
          <w:i/>
          <w:iCs/>
          <w:sz w:val="28"/>
          <w:szCs w:val="28"/>
        </w:rPr>
        <w:t>Basic general education</w:t>
      </w:r>
    </w:p>
    <w:p w:rsidR="0009608B" w:rsidRPr="00A56920" w:rsidRDefault="0009608B" w:rsidP="0009608B">
      <w:pPr>
        <w:ind w:firstLine="401"/>
        <w:jc w:val="both"/>
        <w:rPr>
          <w:rFonts w:cs="B Nazanin" w:hint="cs"/>
          <w:sz w:val="28"/>
          <w:szCs w:val="28"/>
          <w:rtl/>
        </w:rPr>
      </w:pPr>
      <w:r w:rsidRPr="00A56920">
        <w:rPr>
          <w:rFonts w:cs="B Nazanin" w:hint="cs"/>
          <w:sz w:val="28"/>
          <w:szCs w:val="28"/>
          <w:rtl/>
        </w:rPr>
        <w:t>در پایان این دوره زمان انتخاب برای ورود به کالج یا تحصیلات تخصصی عمومی فرا می</w:t>
      </w:r>
      <w:r w:rsidRPr="00A56920">
        <w:rPr>
          <w:rFonts w:cs="B Nazanin" w:hint="cs"/>
          <w:sz w:val="28"/>
          <w:szCs w:val="28"/>
          <w:rtl/>
        </w:rPr>
        <w:softHyphen/>
        <w:t xml:space="preserve">رسد. چنانچه شخص مستقیما وارد کالج شود، یک دروه 3 ساله را برای رسیدن به درجه </w:t>
      </w:r>
      <w:r w:rsidRPr="00A56920">
        <w:rPr>
          <w:rFonts w:ascii="Century Schoolbook" w:hAnsi="Century Schoolbook" w:cs="B Nazanin"/>
          <w:i/>
          <w:iCs/>
          <w:sz w:val="26"/>
          <w:szCs w:val="26"/>
        </w:rPr>
        <w:t>qualified worker</w:t>
      </w:r>
      <w:r w:rsidRPr="00A56920">
        <w:rPr>
          <w:rFonts w:cs="B Nazanin" w:hint="cs"/>
          <w:sz w:val="28"/>
          <w:szCs w:val="28"/>
          <w:rtl/>
        </w:rPr>
        <w:t xml:space="preserve"> پشت سر می</w:t>
      </w:r>
      <w:r w:rsidRPr="00A56920">
        <w:rPr>
          <w:rFonts w:cs="B Nazanin" w:hint="cs"/>
          <w:sz w:val="28"/>
          <w:szCs w:val="28"/>
          <w:rtl/>
        </w:rPr>
        <w:softHyphen/>
        <w:t>گذارد. در غیر اینصورت می</w:t>
      </w:r>
      <w:r w:rsidRPr="00A56920">
        <w:rPr>
          <w:rFonts w:cs="B Nazanin" w:hint="cs"/>
          <w:sz w:val="28"/>
          <w:szCs w:val="28"/>
          <w:rtl/>
        </w:rPr>
        <w:softHyphen/>
        <w:t xml:space="preserve">تواند وارد دوره تحصیلات تخصصی عمومی شود و دوره 2 تا 3 ساله </w:t>
      </w:r>
      <w:r w:rsidRPr="00A56920">
        <w:rPr>
          <w:rFonts w:ascii="Century Schoolbook" w:hAnsi="Century Schoolbook" w:cs="B Nazanin"/>
          <w:i/>
          <w:iCs/>
          <w:sz w:val="26"/>
          <w:szCs w:val="26"/>
        </w:rPr>
        <w:t>Secondry (complete) general education</w:t>
      </w:r>
      <w:r w:rsidRPr="00A56920">
        <w:rPr>
          <w:rFonts w:cs="B Nazanin" w:hint="cs"/>
          <w:sz w:val="28"/>
          <w:szCs w:val="28"/>
          <w:rtl/>
        </w:rPr>
        <w:t xml:space="preserve"> را به پایان برساند. </w:t>
      </w:r>
    </w:p>
    <w:p w:rsidR="0009608B" w:rsidRPr="00A56920" w:rsidRDefault="008B4081" w:rsidP="004D6909">
      <w:pPr>
        <w:jc w:val="both"/>
        <w:rPr>
          <w:rFonts w:cs="B Nazanin" w:hint="cs"/>
          <w:sz w:val="28"/>
          <w:szCs w:val="28"/>
          <w:rtl/>
        </w:rPr>
      </w:pPr>
      <w:r w:rsidRPr="00A56920">
        <w:rPr>
          <w:rFonts w:cs="B Nazanin" w:hint="cs"/>
          <w:sz w:val="28"/>
          <w:szCs w:val="28"/>
          <w:rtl/>
        </w:rPr>
        <w:t xml:space="preserve">در فدراسیون روسیه نهادهای آموزشی به سه گروه اصلی دسته بندی می شوند: </w:t>
      </w:r>
    </w:p>
    <w:p w:rsidR="008B4081" w:rsidRPr="00A56920" w:rsidRDefault="008B4081" w:rsidP="008B4081">
      <w:pPr>
        <w:numPr>
          <w:ilvl w:val="0"/>
          <w:numId w:val="3"/>
        </w:numPr>
        <w:jc w:val="both"/>
        <w:rPr>
          <w:rFonts w:cs="B Nazanin" w:hint="cs"/>
          <w:sz w:val="28"/>
          <w:szCs w:val="28"/>
        </w:rPr>
      </w:pPr>
      <w:r w:rsidRPr="00A56920">
        <w:rPr>
          <w:rFonts w:cs="B Nazanin" w:hint="cs"/>
          <w:sz w:val="28"/>
          <w:szCs w:val="28"/>
          <w:rtl/>
        </w:rPr>
        <w:t>دولتی: مدارسی که دولت فدرال ساخته و بودجه آن را به طور کامل تامین می کند؛</w:t>
      </w:r>
    </w:p>
    <w:p w:rsidR="0080441B" w:rsidRPr="00A56920" w:rsidRDefault="008B4081" w:rsidP="0080441B">
      <w:pPr>
        <w:numPr>
          <w:ilvl w:val="0"/>
          <w:numId w:val="3"/>
        </w:numPr>
        <w:jc w:val="both"/>
        <w:rPr>
          <w:rFonts w:cs="B Nazanin" w:hint="cs"/>
          <w:sz w:val="28"/>
          <w:szCs w:val="28"/>
        </w:rPr>
      </w:pPr>
      <w:r w:rsidRPr="00A56920">
        <w:rPr>
          <w:rFonts w:cs="B Nazanin" w:hint="cs"/>
          <w:sz w:val="28"/>
          <w:szCs w:val="28"/>
          <w:rtl/>
        </w:rPr>
        <w:t xml:space="preserve">منطقه ای </w:t>
      </w:r>
      <w:r w:rsidRPr="00A56920">
        <w:rPr>
          <w:rFonts w:ascii="Times New Roman" w:hAnsi="Times New Roman" w:cs="Times New Roman" w:hint="cs"/>
          <w:sz w:val="28"/>
          <w:szCs w:val="28"/>
          <w:rtl/>
        </w:rPr>
        <w:t>–</w:t>
      </w:r>
      <w:r w:rsidRPr="00A56920">
        <w:rPr>
          <w:rFonts w:cs="B Nazanin" w:hint="cs"/>
          <w:sz w:val="28"/>
          <w:szCs w:val="28"/>
          <w:rtl/>
        </w:rPr>
        <w:t xml:space="preserve"> محلی: زیر نظر دولت محلی مدیریت می شود و شامل هفت گروه نهاد آموزشی می شود: مراکز آموزشی روستایی، شهری (شهرهای کوچک یا روستاهای توسعه یافته)، مراکز محلی (برای چند روستا به صورت همزمان)، منطقه شهری (برای چند منطقه که به صورت مجزا مدیریت نمی شوند)، درون منطقه ای شهری (</w:t>
      </w:r>
      <w:r w:rsidR="0080441B" w:rsidRPr="00A56920">
        <w:rPr>
          <w:rFonts w:cs="B Nazanin" w:hint="cs"/>
          <w:sz w:val="28"/>
          <w:szCs w:val="28"/>
          <w:rtl/>
        </w:rPr>
        <w:t xml:space="preserve">بخشی از قلمروی شهری با جایگاه فدرال که توسط مردم و دولت محلی اداره می شود). از 27 مه 2014، لایحه جدیدی در مجلس به امضاء رسید که طی آن دو تقسیم بندی جدید به این گروه اضافه شد. </w:t>
      </w:r>
    </w:p>
    <w:p w:rsidR="008B4081" w:rsidRPr="00A56920" w:rsidRDefault="0080441B" w:rsidP="0080441B">
      <w:pPr>
        <w:numPr>
          <w:ilvl w:val="0"/>
          <w:numId w:val="3"/>
        </w:numPr>
        <w:jc w:val="both"/>
        <w:rPr>
          <w:rFonts w:cs="B Nazanin" w:hint="cs"/>
          <w:sz w:val="28"/>
          <w:szCs w:val="28"/>
          <w:rtl/>
        </w:rPr>
      </w:pPr>
      <w:r w:rsidRPr="00A56920">
        <w:rPr>
          <w:rFonts w:cs="B Nazanin" w:hint="cs"/>
          <w:sz w:val="28"/>
          <w:szCs w:val="28"/>
          <w:rtl/>
        </w:rPr>
        <w:t>مراکز آموزشی غیر دولتی (خصوصی، وابسته به سازمان های اجتماعی و دینی)</w:t>
      </w:r>
      <w:r w:rsidR="008B4081" w:rsidRPr="00A56920">
        <w:rPr>
          <w:rFonts w:cs="B Nazanin" w:hint="cs"/>
          <w:sz w:val="28"/>
          <w:szCs w:val="28"/>
          <w:rtl/>
        </w:rPr>
        <w:t xml:space="preserve"> </w:t>
      </w:r>
    </w:p>
    <w:p w:rsidR="009C5B25" w:rsidRPr="00A56920" w:rsidRDefault="009C5B25" w:rsidP="00552623">
      <w:pPr>
        <w:jc w:val="both"/>
        <w:rPr>
          <w:rFonts w:cs="B Nazanin" w:hint="cs"/>
          <w:b/>
          <w:bCs/>
          <w:sz w:val="6"/>
          <w:szCs w:val="6"/>
          <w:rtl/>
        </w:rPr>
      </w:pPr>
    </w:p>
    <w:p w:rsidR="0080441B" w:rsidRPr="00A56920" w:rsidRDefault="009C5B25" w:rsidP="00552623">
      <w:pPr>
        <w:jc w:val="both"/>
        <w:rPr>
          <w:rFonts w:cs="B Nazanin" w:hint="cs"/>
          <w:b/>
          <w:bCs/>
          <w:sz w:val="28"/>
          <w:szCs w:val="28"/>
          <w:rtl/>
        </w:rPr>
      </w:pPr>
      <w:r w:rsidRPr="00A56920">
        <w:rPr>
          <w:rFonts w:cs="B Nazanin" w:hint="cs"/>
          <w:b/>
          <w:bCs/>
          <w:sz w:val="28"/>
          <w:szCs w:val="28"/>
          <w:rtl/>
        </w:rPr>
        <w:lastRenderedPageBreak/>
        <w:t>اهداف و برنامه ها</w:t>
      </w:r>
      <w:r w:rsidRPr="00A56920">
        <w:rPr>
          <w:rStyle w:val="FootnoteReference"/>
          <w:rFonts w:cs="B Nazanin"/>
          <w:b/>
          <w:bCs/>
          <w:sz w:val="28"/>
          <w:szCs w:val="28"/>
          <w:rtl/>
        </w:rPr>
        <w:footnoteReference w:id="1"/>
      </w:r>
      <w:r w:rsidRPr="00A56920">
        <w:rPr>
          <w:rFonts w:cs="B Nazanin" w:hint="cs"/>
          <w:b/>
          <w:bCs/>
          <w:sz w:val="28"/>
          <w:szCs w:val="28"/>
          <w:rtl/>
        </w:rPr>
        <w:t xml:space="preserve">: </w:t>
      </w:r>
    </w:p>
    <w:p w:rsidR="009C5B25" w:rsidRPr="00A56920" w:rsidRDefault="009C5B25" w:rsidP="00552623">
      <w:pPr>
        <w:jc w:val="both"/>
        <w:rPr>
          <w:rFonts w:cs="B Nazanin" w:hint="cs"/>
          <w:sz w:val="28"/>
          <w:szCs w:val="28"/>
          <w:rtl/>
        </w:rPr>
      </w:pPr>
      <w:r w:rsidRPr="00A56920">
        <w:rPr>
          <w:rFonts w:cs="B Nazanin" w:hint="cs"/>
          <w:sz w:val="28"/>
          <w:szCs w:val="28"/>
          <w:rtl/>
        </w:rPr>
        <w:t xml:space="preserve">در استانداردهای نظام آموزش دولتی فدرال روسیه اهداف و وظایف در امر آموزش به طور دقیق تبیین شده است. طبق این سند، هدف از آموزش در وهله اول، شکل دهی شخصیت کودک و مهارت آموزی به گونه ای است که در آینده از آن بهره بگیرد. مهارت برقراری ارتباط، مدیریت، خودسازی، جستجوی اطلاعات، پردازش و استفاده از آنها، به اجرا درآوردن تجربیات کسب شده و کار مستقل نتیجه دو معیار اول آموزش هستند. با توجه به دنیای امروز، نظام آموزشی روسیه نیز سعی دارد به طور همزمان چند محور فکری و عملی را در کودک رشد بدهد تا در ادامه از این مهارت ها در حوزه جستجوهای متنوع و طرح های عملی بهره برداری کند. </w:t>
      </w:r>
    </w:p>
    <w:p w:rsidR="009C5B25" w:rsidRPr="00A56920" w:rsidRDefault="009C5B25" w:rsidP="00552623">
      <w:pPr>
        <w:jc w:val="both"/>
        <w:rPr>
          <w:rFonts w:cs="B Nazanin" w:hint="cs"/>
          <w:sz w:val="28"/>
          <w:szCs w:val="28"/>
          <w:rtl/>
        </w:rPr>
      </w:pPr>
      <w:r w:rsidRPr="00A56920">
        <w:rPr>
          <w:rFonts w:cs="B Nazanin" w:hint="cs"/>
          <w:sz w:val="28"/>
          <w:szCs w:val="28"/>
          <w:rtl/>
        </w:rPr>
        <w:t>بر همین اساس، وظیفه نظام آموزشی امروز روسیه سنگین تر از قبل است. نیاز امروز چنین می طلبد که نسل جدید را برای زندگی در شرایط جامعه دموکرات آماده سازند</w:t>
      </w:r>
      <w:r w:rsidR="00151369" w:rsidRPr="00A56920">
        <w:rPr>
          <w:rFonts w:cs="B Nazanin" w:hint="cs"/>
          <w:sz w:val="28"/>
          <w:szCs w:val="28"/>
          <w:rtl/>
        </w:rPr>
        <w:t>. از سوی دیگر نظام آموزشی بایستی به صورت یکپارچه در سراسر قلمروی فدراسیون روسیه رشد و توسعه یافته، در عین حال از سطح جهانی عقب نماند.</w:t>
      </w:r>
    </w:p>
    <w:p w:rsidR="00151369" w:rsidRPr="00A56920" w:rsidRDefault="00151369" w:rsidP="00151369">
      <w:pPr>
        <w:jc w:val="both"/>
        <w:rPr>
          <w:rFonts w:cs="B Nazanin" w:hint="cs"/>
          <w:sz w:val="28"/>
          <w:szCs w:val="28"/>
          <w:rtl/>
        </w:rPr>
      </w:pPr>
      <w:r w:rsidRPr="00A56920">
        <w:rPr>
          <w:rFonts w:cs="B Nazanin" w:hint="cs"/>
          <w:sz w:val="28"/>
          <w:szCs w:val="28"/>
          <w:rtl/>
        </w:rPr>
        <w:t xml:space="preserve">تنوع قومی و دینی در روسیه و جهت گیری های متعدد سیاسی از یک سو و مشکلات جسمی و ذهنی عده ای خاص (بیماران) از سوی دیگر، امر آموزش را با مشکلاتی روبرو می کنند، با این حال در فدراسیون روسیه دقت شده که امکانات آموزشی برای شروع دوره تحصیلات عمومی در سراسر کشور یکسان باشد. </w:t>
      </w:r>
    </w:p>
    <w:p w:rsidR="00E10D9A" w:rsidRPr="00E10D9A" w:rsidRDefault="00E10D9A" w:rsidP="00552623">
      <w:pPr>
        <w:jc w:val="both"/>
        <w:rPr>
          <w:rFonts w:cs="B Nazanin" w:hint="cs"/>
          <w:b/>
          <w:bCs/>
          <w:sz w:val="12"/>
          <w:szCs w:val="12"/>
          <w:rtl/>
        </w:rPr>
      </w:pPr>
    </w:p>
    <w:p w:rsidR="00A21AE8" w:rsidRPr="00A56920" w:rsidRDefault="00A21AE8" w:rsidP="00552623">
      <w:pPr>
        <w:jc w:val="both"/>
        <w:rPr>
          <w:rFonts w:cs="B Nazanin" w:hint="cs"/>
          <w:b/>
          <w:bCs/>
          <w:sz w:val="28"/>
          <w:szCs w:val="28"/>
          <w:rtl/>
        </w:rPr>
      </w:pPr>
      <w:r w:rsidRPr="00A56920">
        <w:rPr>
          <w:rFonts w:cs="B Nazanin" w:hint="cs"/>
          <w:b/>
          <w:bCs/>
          <w:sz w:val="28"/>
          <w:szCs w:val="28"/>
          <w:rtl/>
        </w:rPr>
        <w:t>پویایی توسعه نظام آموزشی در روسیه</w:t>
      </w:r>
    </w:p>
    <w:p w:rsidR="00A21AE8" w:rsidRPr="00A56920" w:rsidRDefault="00A21AE8" w:rsidP="00A21AE8">
      <w:pPr>
        <w:jc w:val="both"/>
        <w:rPr>
          <w:rFonts w:cs="B Nazanin" w:hint="cs"/>
          <w:sz w:val="28"/>
          <w:szCs w:val="28"/>
          <w:rtl/>
        </w:rPr>
      </w:pPr>
      <w:r w:rsidRPr="00A56920">
        <w:rPr>
          <w:rFonts w:cs="B Nazanin" w:hint="cs"/>
          <w:sz w:val="28"/>
          <w:szCs w:val="28"/>
          <w:rtl/>
        </w:rPr>
        <w:t xml:space="preserve">طی 25 سال گذشته نظام آموزشی در روسیه از سوی نهادهای آموزشی و تامین کنندگان محتوا دستخوش تغییرات جدی کیفی و کمی شده است. در این بازه زمانی، تعداد کودکان تحت تعلیم در مراکز پیش دبستانی افزایش یافته، برنامه های مکمل آموزش در سطح گسترده تری به اجرا درآمده است. </w:t>
      </w:r>
      <w:r w:rsidR="007971DB" w:rsidRPr="00A56920">
        <w:rPr>
          <w:rFonts w:cs="B Nazanin" w:hint="cs"/>
          <w:sz w:val="28"/>
          <w:szCs w:val="28"/>
          <w:rtl/>
        </w:rPr>
        <w:t>امتحان سراسری دولتی که یکی از دغدغه های اصلی دانش آموزان و والدین آنهاست، از سال 2009 به ابزاری برای تنظیم شرایط ورود به مراکز آموزش عالی و مهاجرت داخلی جوانان تبدیل شده است.</w:t>
      </w:r>
      <w:r w:rsidR="00776616" w:rsidRPr="00A56920">
        <w:rPr>
          <w:rFonts w:cs="B Nazanin" w:hint="cs"/>
          <w:sz w:val="28"/>
          <w:szCs w:val="28"/>
          <w:rtl/>
        </w:rPr>
        <w:t xml:space="preserve"> (سال 2016 بیش از 7،5% فارغ التحصیلان مدارس سایر واحدهای فدرال فدراسیون روسیه به دو شهر مسکو و سنت پترزبورگ مهاجرت کردند و این در حالی است که تا پیش از اجرای برنامه امتحان سراسری دولتی، این آمار به 1،5% محدود می شد).</w:t>
      </w:r>
      <w:r w:rsidR="007971DB" w:rsidRPr="00A56920">
        <w:rPr>
          <w:rStyle w:val="FootnoteReference"/>
          <w:rFonts w:cs="B Nazanin"/>
          <w:sz w:val="28"/>
          <w:szCs w:val="28"/>
          <w:rtl/>
        </w:rPr>
        <w:footnoteReference w:id="2"/>
      </w:r>
      <w:r w:rsidR="007971DB" w:rsidRPr="00A56920">
        <w:rPr>
          <w:rFonts w:cs="B Nazanin" w:hint="cs"/>
          <w:sz w:val="28"/>
          <w:szCs w:val="28"/>
          <w:rtl/>
        </w:rPr>
        <w:t xml:space="preserve"> </w:t>
      </w:r>
    </w:p>
    <w:p w:rsidR="00E60025" w:rsidRPr="00A56920" w:rsidRDefault="008D0B76" w:rsidP="00552623">
      <w:pPr>
        <w:jc w:val="both"/>
        <w:rPr>
          <w:rFonts w:cs="B Nazanin" w:hint="cs"/>
          <w:sz w:val="28"/>
          <w:szCs w:val="28"/>
          <w:rtl/>
        </w:rPr>
      </w:pPr>
      <w:r w:rsidRPr="00A56920">
        <w:rPr>
          <w:rFonts w:cs="B Nazanin" w:hint="cs"/>
          <w:sz w:val="28"/>
          <w:szCs w:val="28"/>
          <w:rtl/>
        </w:rPr>
        <w:lastRenderedPageBreak/>
        <w:t>در ادامه به صورت جداگانه هر یک از دوره های آموزشی در نظام آموزشی روسیه تشریح می شود.</w:t>
      </w:r>
    </w:p>
    <w:p w:rsidR="008D0B76" w:rsidRPr="00A56920" w:rsidRDefault="008D0B76" w:rsidP="00552623">
      <w:pPr>
        <w:jc w:val="both"/>
        <w:rPr>
          <w:rFonts w:cs="B Nazanin" w:hint="cs"/>
          <w:sz w:val="28"/>
          <w:szCs w:val="28"/>
          <w:rtl/>
        </w:rPr>
      </w:pPr>
      <w:r w:rsidRPr="00A56920">
        <w:rPr>
          <w:rFonts w:cs="B Nazanin" w:hint="cs"/>
          <w:b/>
          <w:bCs/>
          <w:i/>
          <w:iCs/>
          <w:sz w:val="28"/>
          <w:szCs w:val="28"/>
          <w:rtl/>
        </w:rPr>
        <w:t>دوره پیش دبستانی:</w:t>
      </w:r>
      <w:r w:rsidRPr="00A56920">
        <w:rPr>
          <w:rFonts w:cs="B Nazanin" w:hint="cs"/>
          <w:i/>
          <w:iCs/>
          <w:sz w:val="28"/>
          <w:szCs w:val="28"/>
          <w:rtl/>
        </w:rPr>
        <w:t xml:space="preserve"> </w:t>
      </w:r>
      <w:r w:rsidRPr="00A56920">
        <w:rPr>
          <w:rFonts w:cs="B Nazanin" w:hint="cs"/>
          <w:sz w:val="28"/>
          <w:szCs w:val="28"/>
          <w:rtl/>
        </w:rPr>
        <w:t xml:space="preserve"> روسیه برای پیش رفتن با ترندهای جهانی نظام آموزشی شرایطی را فراهم آورده که تمامی کودکان دوره پیش دبستانی را سپری کنند. نمودارها نشان می دهند که روسیه در این بخش در میان کشورهای عضو سازمان همکاری و توسعه اقتصادی (شامل 35 کشور) پیشرو بوده یا در سطح بالایی قرار دارد. </w:t>
      </w:r>
    </w:p>
    <w:p w:rsidR="00D2277F" w:rsidRPr="00A56920" w:rsidRDefault="009F6CF7" w:rsidP="00C15A3C">
      <w:pPr>
        <w:jc w:val="both"/>
        <w:rPr>
          <w:rFonts w:cs="B Nazanin" w:hint="cs"/>
          <w:sz w:val="28"/>
          <w:szCs w:val="28"/>
          <w:rtl/>
        </w:rPr>
      </w:pPr>
      <w:r w:rsidRPr="00A56920">
        <w:rPr>
          <w:rFonts w:cs="B Nazanin" w:hint="cs"/>
          <w:sz w:val="28"/>
          <w:szCs w:val="28"/>
          <w:rtl/>
        </w:rPr>
        <w:t xml:space="preserve">در مقام مقایسه می توان اشاره کرد که نزدیک به 47% کودکان زیر 2 سال در روسیه از آموزش های </w:t>
      </w:r>
      <w:r w:rsidR="00C15A3C">
        <w:rPr>
          <w:rFonts w:cs="B Nazanin" w:hint="cs"/>
          <w:sz w:val="28"/>
          <w:szCs w:val="28"/>
          <w:rtl/>
        </w:rPr>
        <w:t>پرورش</w:t>
      </w:r>
      <w:r w:rsidRPr="00A56920">
        <w:rPr>
          <w:rFonts w:cs="B Nazanin" w:hint="cs"/>
          <w:sz w:val="28"/>
          <w:szCs w:val="28"/>
          <w:rtl/>
        </w:rPr>
        <w:t xml:space="preserve"> ذهنی کودکان خردسال برخوردار می شوند، حال آنکه این آمار در بین کشورهای عضو سازمان همکاری و توسعه اقتصادی تنها 36% است. 78% کودکان روسیه از سن 3 سالگی وارد دوره پیش دبستانی می شوند (در کشورهای عضو سازمان - 71% ). با این وجود روسیه از نظر آموزش کودکان 4 ساله از کشورهای عضو سازمان عقب می ماند (83% در مقابل 86%) و این شرایط تا سنین 5 و 6 سال ادامه پیدا می کند: امروز 83% کودکان 5 ساله و 88% کودکان 6 ساله در روسیه از آموزش های پیش دبستانی برخوردار می شوند (90% در کشورهای سازمان). علاوه بر اینها، در بسیاری از کشورهای اروپایی تلاش بر این است که کودکان تا سن 3 سالگی در خانه و توسط والدین آموزش ببینند و سازوکارهایی مناسب برای اجرای این برنامه فراهم کرده اند. یکی از مشکلات اصلی در روسیه کمبود مهدکودک </w:t>
      </w:r>
      <w:r w:rsidR="00090450" w:rsidRPr="00A56920">
        <w:rPr>
          <w:rFonts w:cs="B Nazanin" w:hint="cs"/>
          <w:sz w:val="28"/>
          <w:szCs w:val="28"/>
          <w:rtl/>
        </w:rPr>
        <w:t xml:space="preserve">است </w:t>
      </w:r>
      <w:r w:rsidR="0010493B" w:rsidRPr="00A56920">
        <w:rPr>
          <w:rFonts w:cs="B Nazanin" w:hint="cs"/>
          <w:sz w:val="28"/>
          <w:szCs w:val="28"/>
          <w:rtl/>
        </w:rPr>
        <w:t>(سال 2017 نزدیک به 326 هزار کودک یا معادل 28% کودکان در نوبت ثبت نام مهدکودک ها بودند). از سوی دیگر امکان دسترسی به آموزش های پیش دبستانی در مناطق مختلف روسیه کاملا متفاوت است. نزدیک به یک سوم مناطق در زیر خط رفاه به سر می برند،</w:t>
      </w:r>
      <w:r w:rsidR="00C15A3C">
        <w:rPr>
          <w:rFonts w:cs="B Nazanin" w:hint="cs"/>
          <w:sz w:val="28"/>
          <w:szCs w:val="28"/>
          <w:rtl/>
        </w:rPr>
        <w:t xml:space="preserve"> اگرچه بعد از تصویب فرمان 2012 </w:t>
      </w:r>
      <w:r w:rsidR="0010493B" w:rsidRPr="00A56920">
        <w:rPr>
          <w:rFonts w:cs="B Nazanin" w:hint="cs"/>
          <w:sz w:val="28"/>
          <w:szCs w:val="28"/>
          <w:rtl/>
        </w:rPr>
        <w:t xml:space="preserve">فرمان </w:t>
      </w:r>
      <w:r w:rsidR="00C15A3C">
        <w:rPr>
          <w:rFonts w:cs="B Nazanin" w:hint="cs"/>
          <w:sz w:val="28"/>
          <w:szCs w:val="28"/>
          <w:rtl/>
        </w:rPr>
        <w:t>«</w:t>
      </w:r>
      <w:r w:rsidR="0010493B" w:rsidRPr="00A56920">
        <w:rPr>
          <w:rFonts w:cs="B Nazanin" w:hint="cs"/>
          <w:sz w:val="28"/>
          <w:szCs w:val="28"/>
          <w:rtl/>
        </w:rPr>
        <w:t>ماه می» رئیس جمهور ولادیمیر پوتین شرایط رو به بهبود گذاشته است. برخی مناطق ابتکار به خرج داده و نوبت ثبت نام را برداشتند، با این اقدام به طور مثال در جمهوری چچن 138 کودک در مهدکودکی با ظرفیت 100 کودک ثبت نام شدند. در سایر جمهوری های قفقاز از جمله آدیغه، تیوا، داغستان و اوستیای جنوبی و حتی جمهوری باشقیرستان نیز شرایط به همین منوال است که در نهایت حجم وظایف کارکنان مهدکودک ها تا چندبرابر افزایش یافته و کیفیت ارائه خدمات</w:t>
      </w:r>
      <w:r w:rsidR="00540651" w:rsidRPr="00A56920">
        <w:rPr>
          <w:rFonts w:cs="B Nazanin" w:hint="cs"/>
          <w:sz w:val="28"/>
          <w:szCs w:val="28"/>
          <w:rtl/>
        </w:rPr>
        <w:t xml:space="preserve"> و</w:t>
      </w:r>
      <w:r w:rsidR="0010493B" w:rsidRPr="00A56920">
        <w:rPr>
          <w:rFonts w:cs="B Nazanin" w:hint="cs"/>
          <w:sz w:val="28"/>
          <w:szCs w:val="28"/>
          <w:rtl/>
        </w:rPr>
        <w:t xml:space="preserve"> مراقبت از کودکان</w:t>
      </w:r>
      <w:r w:rsidR="00540651" w:rsidRPr="00A56920">
        <w:rPr>
          <w:rFonts w:cs="B Nazanin" w:hint="cs"/>
          <w:sz w:val="28"/>
          <w:szCs w:val="28"/>
          <w:rtl/>
        </w:rPr>
        <w:t xml:space="preserve"> به همان نسبت پایین آمده، از سوی دیگر</w:t>
      </w:r>
      <w:r w:rsidR="0010493B" w:rsidRPr="00A56920">
        <w:rPr>
          <w:rFonts w:cs="B Nazanin" w:hint="cs"/>
          <w:sz w:val="28"/>
          <w:szCs w:val="28"/>
          <w:rtl/>
        </w:rPr>
        <w:t xml:space="preserve"> انتشار بیماری های واگیردار در بین آنها </w:t>
      </w:r>
      <w:r w:rsidR="00540651" w:rsidRPr="00A56920">
        <w:rPr>
          <w:rFonts w:cs="B Nazanin" w:hint="cs"/>
          <w:sz w:val="28"/>
          <w:szCs w:val="28"/>
          <w:rtl/>
        </w:rPr>
        <w:t>بیشتر شده است.</w:t>
      </w:r>
    </w:p>
    <w:p w:rsidR="008D0B76" w:rsidRPr="00A56920" w:rsidRDefault="00D2277F" w:rsidP="00D27335">
      <w:pPr>
        <w:jc w:val="both"/>
        <w:rPr>
          <w:rFonts w:cs="B Nazanin" w:hint="cs"/>
          <w:sz w:val="28"/>
          <w:szCs w:val="28"/>
          <w:rtl/>
        </w:rPr>
      </w:pPr>
      <w:r w:rsidRPr="00A56920">
        <w:rPr>
          <w:rFonts w:cs="B Nazanin" w:hint="cs"/>
          <w:b/>
          <w:bCs/>
          <w:i/>
          <w:iCs/>
          <w:sz w:val="28"/>
          <w:szCs w:val="28"/>
          <w:rtl/>
        </w:rPr>
        <w:t>تحصیلات عمومی</w:t>
      </w:r>
      <w:r w:rsidR="0010493B" w:rsidRPr="00A56920">
        <w:rPr>
          <w:rFonts w:cs="B Nazanin" w:hint="cs"/>
          <w:i/>
          <w:iCs/>
          <w:sz w:val="28"/>
          <w:szCs w:val="28"/>
          <w:rtl/>
        </w:rPr>
        <w:t xml:space="preserve"> </w:t>
      </w:r>
      <w:r w:rsidRPr="00A56920">
        <w:rPr>
          <w:rFonts w:cs="B Nazanin" w:hint="cs"/>
          <w:i/>
          <w:iCs/>
          <w:sz w:val="28"/>
          <w:szCs w:val="28"/>
          <w:rtl/>
        </w:rPr>
        <w:t xml:space="preserve">: </w:t>
      </w:r>
      <w:r w:rsidRPr="00A56920">
        <w:rPr>
          <w:rFonts w:cs="B Nazanin" w:hint="cs"/>
          <w:sz w:val="28"/>
          <w:szCs w:val="28"/>
          <w:rtl/>
        </w:rPr>
        <w:t xml:space="preserve">متوسط تعداد دانش آموزان دوره ابتدایی در هر کلاس پایین است: 12 دانش آموز در مدارس غیردولتی و 18 دانش آموز در مدارس دولتی که به نسبت کشورهای سازمان همکاری و توسعه اقتصادی پایین تر است (21 دانش آموز در هر کلاس). در دوره متوسطه (کلاس 9 تا 11) 11 دانش آموز در هر کلاس مدارس غیردولتی و 20 دانش آموز در مدارس دولتی حضور دارند (در کشورهای سازمان مذکور </w:t>
      </w:r>
      <w:r w:rsidRPr="00A56920">
        <w:rPr>
          <w:rFonts w:cs="B Nazanin" w:hint="cs"/>
          <w:sz w:val="28"/>
          <w:szCs w:val="28"/>
          <w:rtl/>
        </w:rPr>
        <w:lastRenderedPageBreak/>
        <w:t>بین 22 تا 24 دانش آموز). تعداد کم دانش آموزان در مدارس روسیه به دلیل کافی نبودن تعداد مدارس یا کمبود تجهیزات در مدارس روستایی است</w:t>
      </w:r>
      <w:r w:rsidRPr="00A56920">
        <w:rPr>
          <w:rStyle w:val="FootnoteReference"/>
          <w:rFonts w:cs="B Nazanin"/>
          <w:sz w:val="28"/>
          <w:szCs w:val="28"/>
          <w:rtl/>
        </w:rPr>
        <w:footnoteReference w:id="3"/>
      </w:r>
      <w:r w:rsidRPr="00A56920">
        <w:rPr>
          <w:rFonts w:cs="B Nazanin" w:hint="cs"/>
          <w:sz w:val="28"/>
          <w:szCs w:val="28"/>
          <w:rtl/>
        </w:rPr>
        <w:t xml:space="preserve"> (در روستاها تعداد مدارس کم است و دسترسی محل به دلیل فاصله دور و نامناسب بودن جاده ها مشکلاتی را برای دانش آموزان بوجود می آورد که </w:t>
      </w:r>
      <w:r w:rsidR="00F94921" w:rsidRPr="00A56920">
        <w:rPr>
          <w:rFonts w:cs="B Nazanin" w:hint="cs"/>
          <w:sz w:val="28"/>
          <w:szCs w:val="28"/>
          <w:rtl/>
        </w:rPr>
        <w:t>در نهایت درس را رها می کنند). در شهرهای بزرگ روسیه 26-24 دانش آموز در هر کلاس حضور دارند</w:t>
      </w:r>
      <w:r w:rsidR="00F94921" w:rsidRPr="00A56920">
        <w:rPr>
          <w:rStyle w:val="FootnoteReference"/>
          <w:rFonts w:cs="B Nazanin"/>
          <w:sz w:val="28"/>
          <w:szCs w:val="28"/>
          <w:rtl/>
        </w:rPr>
        <w:footnoteReference w:id="4"/>
      </w:r>
      <w:r w:rsidR="00F94921" w:rsidRPr="00A56920">
        <w:rPr>
          <w:rFonts w:cs="B Nazanin" w:hint="cs"/>
          <w:sz w:val="28"/>
          <w:szCs w:val="28"/>
          <w:rtl/>
        </w:rPr>
        <w:t xml:space="preserve">. روسیه به دلیل مشکلات زیرساختی در مسیرهای تردد، نمی تواند از تجربه آلمان یا فنلاند برای ایاب و ذهاب دانش آموزان در تمام مناطق بهره بگیرد. </w:t>
      </w:r>
    </w:p>
    <w:p w:rsidR="00D27335" w:rsidRPr="00A56920" w:rsidRDefault="00D27335" w:rsidP="00D27335">
      <w:pPr>
        <w:jc w:val="both"/>
        <w:rPr>
          <w:rFonts w:cs="B Nazanin" w:hint="cs"/>
          <w:sz w:val="28"/>
          <w:szCs w:val="28"/>
          <w:rtl/>
        </w:rPr>
      </w:pPr>
      <w:r w:rsidRPr="00A56920">
        <w:rPr>
          <w:rFonts w:cs="B Nazanin" w:hint="cs"/>
          <w:sz w:val="28"/>
          <w:szCs w:val="28"/>
          <w:rtl/>
        </w:rPr>
        <w:t xml:space="preserve">در شهرهای بزرگ روسیه اکنون فرایند تشکیل مجموعه ها و مراکز آموزشی به شیوه های جدید جریان دارد که از یک سو مطلوبیت استفاده از بودجه های دولتی را را بالا برده، گزینه های بیشتری برای انتخاب رشته در پیش روی دانش آموزان سال های آخر قرار می دهد و از سوی دیگر، مدارس ضعیف را با مدارس قوی تر تلفیق می کند که البته به اعتقاد کارشناسان، در برنامه آموزشی مدارس قوی تر اختلال ایجاد شده و کیفیت آموزش را پایین می آورد. </w:t>
      </w:r>
    </w:p>
    <w:p w:rsidR="0059191A" w:rsidRPr="00C15A3C" w:rsidRDefault="00D27335" w:rsidP="00C15A3C">
      <w:pPr>
        <w:jc w:val="both"/>
        <w:rPr>
          <w:rFonts w:cs="B Nazanin" w:hint="cs"/>
          <w:sz w:val="28"/>
          <w:szCs w:val="28"/>
          <w:rtl/>
        </w:rPr>
      </w:pPr>
      <w:r w:rsidRPr="00A56920">
        <w:rPr>
          <w:rFonts w:cs="B Nazanin" w:hint="cs"/>
          <w:sz w:val="28"/>
          <w:szCs w:val="28"/>
          <w:rtl/>
        </w:rPr>
        <w:t>مشکل کمبود امکانات و شرایط مناسب برای بکارگیری فناوری های جدید آموزشی همچون سابق به قوت خود باقی است. از سال 2005 ت</w:t>
      </w:r>
      <w:r w:rsidR="002327FF" w:rsidRPr="00A56920">
        <w:rPr>
          <w:rFonts w:cs="B Nazanin" w:hint="cs"/>
          <w:sz w:val="28"/>
          <w:szCs w:val="28"/>
          <w:rtl/>
        </w:rPr>
        <w:t>ا 2015 تعداد مدارسی که ساختمان های بسیار قدیمی و رو به تخریب دارند تا 4 برابر افزایش پیدا کرد. مطالعات در خصوص مطلوبیت مدارس</w:t>
      </w:r>
      <w:r w:rsidR="002327FF" w:rsidRPr="00A56920">
        <w:rPr>
          <w:rStyle w:val="FootnoteReference"/>
          <w:rFonts w:cs="B Nazanin"/>
          <w:sz w:val="28"/>
          <w:szCs w:val="28"/>
          <w:rtl/>
        </w:rPr>
        <w:footnoteReference w:id="5"/>
      </w:r>
      <w:r w:rsidR="002327FF" w:rsidRPr="00A56920">
        <w:rPr>
          <w:rFonts w:cs="B Nazanin" w:hint="cs"/>
          <w:sz w:val="28"/>
          <w:szCs w:val="28"/>
          <w:rtl/>
        </w:rPr>
        <w:t xml:space="preserve"> در سال 2016 نشان می دهد که نزدیک به دو سوم معلمین از دستمزد خود به شدت ناراضی هستند. </w:t>
      </w:r>
    </w:p>
    <w:p w:rsidR="00E10D9A" w:rsidRPr="00E10D9A" w:rsidRDefault="00E10D9A" w:rsidP="00C15A3C">
      <w:pPr>
        <w:jc w:val="both"/>
        <w:rPr>
          <w:rFonts w:cs="B Nazanin" w:hint="cs"/>
          <w:b/>
          <w:bCs/>
          <w:sz w:val="8"/>
          <w:szCs w:val="8"/>
          <w:rtl/>
        </w:rPr>
      </w:pPr>
    </w:p>
    <w:p w:rsidR="00327AFA" w:rsidRPr="00A56920" w:rsidRDefault="00A56920" w:rsidP="00C15A3C">
      <w:pPr>
        <w:jc w:val="both"/>
        <w:rPr>
          <w:rFonts w:cs="B Nazanin" w:hint="cs"/>
          <w:b/>
          <w:bCs/>
          <w:sz w:val="28"/>
          <w:szCs w:val="28"/>
          <w:rtl/>
        </w:rPr>
      </w:pPr>
      <w:r w:rsidRPr="00A56920">
        <w:rPr>
          <w:rFonts w:cs="B Nazanin" w:hint="cs"/>
          <w:b/>
          <w:bCs/>
          <w:sz w:val="28"/>
          <w:szCs w:val="28"/>
          <w:rtl/>
        </w:rPr>
        <w:t xml:space="preserve">سهم آموزش در بازار روسیه و </w:t>
      </w:r>
      <w:r w:rsidRPr="0059191A">
        <w:rPr>
          <w:rFonts w:cs="B Nazanin" w:hint="cs"/>
          <w:b/>
          <w:bCs/>
          <w:sz w:val="28"/>
          <w:szCs w:val="28"/>
          <w:rtl/>
        </w:rPr>
        <w:t>توسعه تحصیلات عمومی غیردولتی</w:t>
      </w:r>
      <w:r w:rsidRPr="00A56920">
        <w:rPr>
          <w:rStyle w:val="FootnoteReference"/>
          <w:rFonts w:cs="B Nazanin"/>
          <w:sz w:val="28"/>
          <w:szCs w:val="28"/>
          <w:rtl/>
        </w:rPr>
        <w:footnoteReference w:id="6"/>
      </w:r>
      <w:r w:rsidRPr="00A56920">
        <w:rPr>
          <w:rFonts w:cs="B Nazanin" w:hint="cs"/>
          <w:sz w:val="28"/>
          <w:szCs w:val="28"/>
          <w:rtl/>
        </w:rPr>
        <w:t xml:space="preserve"> </w:t>
      </w:r>
      <w:r w:rsidRPr="00A56920">
        <w:rPr>
          <w:rStyle w:val="FootnoteReference"/>
          <w:rFonts w:cs="B Nazanin"/>
          <w:sz w:val="28"/>
          <w:szCs w:val="28"/>
          <w:rtl/>
        </w:rPr>
        <w:footnoteReference w:id="7"/>
      </w:r>
    </w:p>
    <w:p w:rsidR="00327AFA" w:rsidRPr="00A56920" w:rsidRDefault="00327AFA" w:rsidP="007F2902">
      <w:pPr>
        <w:jc w:val="both"/>
        <w:rPr>
          <w:rFonts w:cs="B Nazanin" w:hint="cs"/>
          <w:sz w:val="28"/>
          <w:szCs w:val="28"/>
          <w:rtl/>
        </w:rPr>
      </w:pPr>
      <w:r w:rsidRPr="00A56920">
        <w:rPr>
          <w:rFonts w:cs="B Nazanin" w:hint="cs"/>
          <w:sz w:val="28"/>
          <w:szCs w:val="28"/>
          <w:rtl/>
        </w:rPr>
        <w:t>تح</w:t>
      </w:r>
      <w:r w:rsidR="003956DE" w:rsidRPr="00A56920">
        <w:rPr>
          <w:rFonts w:cs="B Nazanin" w:hint="cs"/>
          <w:sz w:val="28"/>
          <w:szCs w:val="28"/>
          <w:rtl/>
        </w:rPr>
        <w:t>ق</w:t>
      </w:r>
      <w:r w:rsidR="00A17572" w:rsidRPr="00A56920">
        <w:rPr>
          <w:rFonts w:cs="B Nazanin" w:hint="cs"/>
          <w:sz w:val="28"/>
          <w:szCs w:val="28"/>
          <w:rtl/>
        </w:rPr>
        <w:t>ی</w:t>
      </w:r>
      <w:r w:rsidR="003956DE" w:rsidRPr="00A56920">
        <w:rPr>
          <w:rFonts w:cs="B Nazanin" w:hint="cs"/>
          <w:sz w:val="28"/>
          <w:szCs w:val="28"/>
          <w:rtl/>
        </w:rPr>
        <w:t>قات در بازار آموزش آنلا</w:t>
      </w:r>
      <w:r w:rsidR="00A7648B" w:rsidRPr="00A56920">
        <w:rPr>
          <w:rFonts w:cs="B Nazanin" w:hint="cs"/>
          <w:sz w:val="28"/>
          <w:szCs w:val="28"/>
          <w:rtl/>
        </w:rPr>
        <w:t>ی</w:t>
      </w:r>
      <w:r w:rsidR="003956DE" w:rsidRPr="00A56920">
        <w:rPr>
          <w:rFonts w:cs="B Nazanin" w:hint="cs"/>
          <w:sz w:val="28"/>
          <w:szCs w:val="28"/>
          <w:rtl/>
        </w:rPr>
        <w:t xml:space="preserve">ن و فناوری های آموزش نشان می دهد </w:t>
      </w:r>
      <w:r w:rsidR="00A7648B" w:rsidRPr="00A56920">
        <w:rPr>
          <w:rFonts w:cs="B Nazanin" w:hint="cs"/>
          <w:sz w:val="28"/>
          <w:szCs w:val="28"/>
          <w:rtl/>
        </w:rPr>
        <w:t>که سال 2016</w:t>
      </w:r>
      <w:r w:rsidR="003956DE" w:rsidRPr="00A56920">
        <w:rPr>
          <w:rFonts w:cs="B Nazanin" w:hint="cs"/>
          <w:sz w:val="28"/>
          <w:szCs w:val="28"/>
          <w:rtl/>
        </w:rPr>
        <w:t xml:space="preserve"> </w:t>
      </w:r>
      <w:r w:rsidR="00A17572" w:rsidRPr="00A56920">
        <w:rPr>
          <w:rFonts w:cs="B Nazanin" w:hint="cs"/>
          <w:sz w:val="28"/>
          <w:szCs w:val="28"/>
          <w:rtl/>
        </w:rPr>
        <w:t xml:space="preserve">سهم بخش خصوصی از 1،8 تریلیون روبل حجم </w:t>
      </w:r>
      <w:r w:rsidR="003956DE" w:rsidRPr="00A56920">
        <w:rPr>
          <w:rFonts w:cs="B Nazanin" w:hint="cs"/>
          <w:sz w:val="28"/>
          <w:szCs w:val="28"/>
          <w:rtl/>
        </w:rPr>
        <w:t>بازار آموزش در</w:t>
      </w:r>
      <w:r w:rsidR="00A7648B" w:rsidRPr="00A56920">
        <w:rPr>
          <w:rFonts w:cs="B Nazanin" w:hint="cs"/>
          <w:sz w:val="28"/>
          <w:szCs w:val="28"/>
          <w:rtl/>
        </w:rPr>
        <w:t xml:space="preserve"> روسیه</w:t>
      </w:r>
      <w:r w:rsidR="00A17572" w:rsidRPr="00A56920">
        <w:rPr>
          <w:rFonts w:cs="B Nazanin" w:hint="cs"/>
          <w:sz w:val="28"/>
          <w:szCs w:val="28"/>
          <w:rtl/>
        </w:rPr>
        <w:t>،</w:t>
      </w:r>
      <w:r w:rsidR="00A7648B" w:rsidRPr="00A56920">
        <w:rPr>
          <w:rFonts w:cs="B Nazanin" w:hint="cs"/>
          <w:sz w:val="28"/>
          <w:szCs w:val="28"/>
          <w:rtl/>
        </w:rPr>
        <w:t xml:space="preserve"> </w:t>
      </w:r>
      <w:r w:rsidR="00A17572" w:rsidRPr="00A56920">
        <w:rPr>
          <w:rFonts w:cs="B Nazanin" w:hint="cs"/>
          <w:sz w:val="28"/>
          <w:szCs w:val="28"/>
          <w:rtl/>
        </w:rPr>
        <w:t>تنها</w:t>
      </w:r>
      <w:r w:rsidR="003956DE" w:rsidRPr="00A56920">
        <w:rPr>
          <w:rFonts w:cs="B Nazanin" w:hint="cs"/>
          <w:sz w:val="28"/>
          <w:szCs w:val="28"/>
          <w:rtl/>
        </w:rPr>
        <w:t xml:space="preserve"> 19،2% (معادل 351،7 میلیارد روبل) </w:t>
      </w:r>
      <w:r w:rsidR="00A17572" w:rsidRPr="00A56920">
        <w:rPr>
          <w:rFonts w:cs="B Nazanin" w:hint="cs"/>
          <w:sz w:val="28"/>
          <w:szCs w:val="28"/>
          <w:rtl/>
        </w:rPr>
        <w:t xml:space="preserve">بوده </w:t>
      </w:r>
      <w:r w:rsidR="003956DE" w:rsidRPr="00A56920">
        <w:rPr>
          <w:rFonts w:cs="B Nazanin" w:hint="cs"/>
          <w:sz w:val="28"/>
          <w:szCs w:val="28"/>
          <w:rtl/>
        </w:rPr>
        <w:t>است. پیش</w:t>
      </w:r>
      <w:r w:rsidR="001311BA">
        <w:rPr>
          <w:rFonts w:cs="B Nazanin"/>
          <w:sz w:val="28"/>
          <w:szCs w:val="28"/>
        </w:rPr>
        <w:t xml:space="preserve"> </w:t>
      </w:r>
      <w:r w:rsidR="003956DE" w:rsidRPr="00A56920">
        <w:rPr>
          <w:rFonts w:cs="B Nazanin" w:hint="cs"/>
          <w:sz w:val="28"/>
          <w:szCs w:val="28"/>
          <w:rtl/>
        </w:rPr>
        <w:t xml:space="preserve">بینی های کارشناسان بر این است که تا سال 2021 </w:t>
      </w:r>
      <w:r w:rsidR="007F2902" w:rsidRPr="00A56920">
        <w:rPr>
          <w:rFonts w:cs="B Nazanin" w:hint="cs"/>
          <w:sz w:val="28"/>
          <w:szCs w:val="28"/>
          <w:rtl/>
        </w:rPr>
        <w:t>حجم بازار</w:t>
      </w:r>
      <w:r w:rsidR="003956DE" w:rsidRPr="00A56920">
        <w:rPr>
          <w:rFonts w:cs="B Nazanin" w:hint="cs"/>
          <w:sz w:val="28"/>
          <w:szCs w:val="28"/>
          <w:rtl/>
        </w:rPr>
        <w:t xml:space="preserve"> به 2 تریلیون روبل افزایش پیدا می کند</w:t>
      </w:r>
      <w:r w:rsidR="007F2902" w:rsidRPr="00A56920">
        <w:rPr>
          <w:rFonts w:cs="B Nazanin" w:hint="cs"/>
          <w:sz w:val="28"/>
          <w:szCs w:val="28"/>
          <w:rtl/>
        </w:rPr>
        <w:t>، اما</w:t>
      </w:r>
      <w:r w:rsidR="003956DE" w:rsidRPr="00A56920">
        <w:rPr>
          <w:rFonts w:cs="B Nazanin" w:hint="cs"/>
          <w:sz w:val="28"/>
          <w:szCs w:val="28"/>
          <w:rtl/>
        </w:rPr>
        <w:t xml:space="preserve"> سهم بخش خصوصی تا 18،9% کاهش خواهد یافت</w:t>
      </w:r>
      <w:r w:rsidR="007F2902" w:rsidRPr="00A56920">
        <w:rPr>
          <w:rStyle w:val="FootnoteReference"/>
          <w:rFonts w:cs="B Nazanin"/>
          <w:sz w:val="28"/>
          <w:szCs w:val="28"/>
          <w:rtl/>
        </w:rPr>
        <w:footnoteReference w:id="8"/>
      </w:r>
      <w:r w:rsidR="003956DE" w:rsidRPr="00A56920">
        <w:rPr>
          <w:rFonts w:cs="B Nazanin" w:hint="cs"/>
          <w:sz w:val="28"/>
          <w:szCs w:val="28"/>
          <w:rtl/>
        </w:rPr>
        <w:t xml:space="preserve">. </w:t>
      </w:r>
    </w:p>
    <w:p w:rsidR="003956DE" w:rsidRPr="00A56920" w:rsidRDefault="00A01FB3" w:rsidP="00F222FC">
      <w:pPr>
        <w:jc w:val="both"/>
        <w:rPr>
          <w:rFonts w:cs="B Nazanin" w:hint="cs"/>
          <w:sz w:val="28"/>
          <w:szCs w:val="28"/>
          <w:rtl/>
        </w:rPr>
      </w:pPr>
      <w:r w:rsidRPr="00A56920">
        <w:rPr>
          <w:rFonts w:cs="B Nazanin" w:hint="cs"/>
          <w:sz w:val="28"/>
          <w:szCs w:val="28"/>
          <w:rtl/>
        </w:rPr>
        <w:t xml:space="preserve">در بازار آموزش روسیه، بخش دولتی سهم اصلی را دارد و به گفته اُلگا واسیلِونا وزیر آموزش و علوم فدراسیون روسیه، امروز بیشتر شهروندان کشور برای فرزندان خود مهدکودک ها، مدارس و کالج ها و </w:t>
      </w:r>
      <w:r w:rsidRPr="00A56920">
        <w:rPr>
          <w:rFonts w:cs="B Nazanin" w:hint="cs"/>
          <w:sz w:val="28"/>
          <w:szCs w:val="28"/>
          <w:rtl/>
        </w:rPr>
        <w:lastRenderedPageBreak/>
        <w:t xml:space="preserve">دانشگاه های دولتی را ترجیح می دهند. </w:t>
      </w:r>
      <w:r w:rsidR="00EC6A9F" w:rsidRPr="00A56920">
        <w:rPr>
          <w:rFonts w:cs="B Nazanin" w:hint="cs"/>
          <w:sz w:val="28"/>
          <w:szCs w:val="28"/>
          <w:rtl/>
        </w:rPr>
        <w:t xml:space="preserve">به اعتقاد وی، عوامل بسیاری در انتخاب شهروندان تاثیرگذار است. اولین عامل تاثیر گذار در انتخاب، سطح پایین درآمد بوده که جلوی توسعه بخش خصوصی را می گیرد. </w:t>
      </w:r>
      <w:r w:rsidR="0036390C" w:rsidRPr="00A56920">
        <w:rPr>
          <w:rFonts w:cs="B Nazanin" w:hint="cs"/>
          <w:sz w:val="28"/>
          <w:szCs w:val="28"/>
          <w:rtl/>
        </w:rPr>
        <w:t>وی می گوید: «</w:t>
      </w:r>
      <w:r w:rsidR="00F222FC" w:rsidRPr="00A56920">
        <w:rPr>
          <w:rFonts w:cs="B Nazanin" w:hint="cs"/>
          <w:sz w:val="28"/>
          <w:szCs w:val="28"/>
          <w:rtl/>
        </w:rPr>
        <w:t>نمونه هایی وجود دارد که باوجود تلاش های دولت های محلی برای تقویت بخش خصوصی-</w:t>
      </w:r>
      <w:r w:rsidR="00A56920" w:rsidRPr="00A56920">
        <w:rPr>
          <w:rFonts w:cs="B Nazanin" w:hint="cs"/>
          <w:sz w:val="28"/>
          <w:szCs w:val="28"/>
          <w:rtl/>
        </w:rPr>
        <w:t xml:space="preserve"> </w:t>
      </w:r>
      <w:r w:rsidR="00F222FC" w:rsidRPr="00A56920">
        <w:rPr>
          <w:rFonts w:cs="B Nazanin" w:hint="cs"/>
          <w:sz w:val="28"/>
          <w:szCs w:val="28"/>
          <w:rtl/>
        </w:rPr>
        <w:t>دولتی در حوزه آموزش، تمایلی به ایجاد چنین مراکزی مشاهده نمی شود. سال 2015 در جمهوری هاکاسی روسیه، مقامات محلی با استفاده از بودجه دولتی دست به بازسازی برخی ساختمان ها زده و حتی گرانت هایی برای آن در نظر گرفتند، با این حال، هیچ یک از فعالان بخش خصوصی حاضر به سرمایه گذاری برای ایجاد مهدکودک های نیمه خصوصی نشد.</w:t>
      </w:r>
      <w:r w:rsidR="0036390C" w:rsidRPr="00A56920">
        <w:rPr>
          <w:rFonts w:cs="B Nazanin" w:hint="cs"/>
          <w:sz w:val="28"/>
          <w:szCs w:val="28"/>
          <w:rtl/>
        </w:rPr>
        <w:t>»</w:t>
      </w:r>
      <w:r w:rsidR="0036390C" w:rsidRPr="00A56920">
        <w:rPr>
          <w:rStyle w:val="FootnoteReference"/>
          <w:rFonts w:cs="B Nazanin"/>
          <w:sz w:val="28"/>
          <w:szCs w:val="28"/>
          <w:rtl/>
        </w:rPr>
        <w:footnoteReference w:id="9"/>
      </w:r>
      <w:r w:rsidR="00F222FC" w:rsidRPr="00A56920">
        <w:rPr>
          <w:rFonts w:cs="B Nazanin" w:hint="cs"/>
          <w:sz w:val="28"/>
          <w:szCs w:val="28"/>
          <w:rtl/>
        </w:rPr>
        <w:t xml:space="preserve"> </w:t>
      </w:r>
    </w:p>
    <w:p w:rsidR="004652AC" w:rsidRPr="00A56920" w:rsidRDefault="00183D1F" w:rsidP="00F222FC">
      <w:pPr>
        <w:jc w:val="both"/>
        <w:rPr>
          <w:rFonts w:cs="B Nazanin" w:hint="cs"/>
          <w:sz w:val="28"/>
          <w:szCs w:val="28"/>
          <w:rtl/>
        </w:rPr>
      </w:pPr>
      <w:r w:rsidRPr="00A56920">
        <w:rPr>
          <w:rFonts w:cs="B Nazanin" w:hint="cs"/>
          <w:sz w:val="28"/>
          <w:szCs w:val="28"/>
          <w:rtl/>
        </w:rPr>
        <w:t xml:space="preserve">بخش خصوصی تنها در پایتخت و شهرهای بزرگ رو به توسعه است و عمده مراکز آموزشی خصوصی در شهرهای مسکو، استان مسکو، سنت پترزبورگ، استان سوِردالوفسک و کراسنودار فعال هستند. طبق آمار وزارت علوم، در مناطقی از قبیل آلتای، جمهوی آدیغه، جمهوری کاباردینو- بالکار، خودمختاری چوکوتسک و خودمختاری یهود هیچ موسسه غیردولتی فعالیت ندارند. </w:t>
      </w:r>
    </w:p>
    <w:p w:rsidR="00596CBF" w:rsidRPr="00A56920" w:rsidRDefault="00566538" w:rsidP="00C15A3C">
      <w:pPr>
        <w:jc w:val="both"/>
        <w:rPr>
          <w:rFonts w:cs="B Nazanin" w:hint="cs"/>
          <w:sz w:val="28"/>
          <w:szCs w:val="28"/>
          <w:rtl/>
        </w:rPr>
      </w:pPr>
      <w:r w:rsidRPr="00A56920">
        <w:rPr>
          <w:rFonts w:cs="B Nazanin" w:hint="cs"/>
          <w:sz w:val="28"/>
          <w:szCs w:val="28"/>
          <w:rtl/>
        </w:rPr>
        <w:t xml:space="preserve">شرایط در مناطق نامبرده به صورت یکسان نیست و هر سال تغییر می کند. تعداد مراکز پیش دبستانی خصوصی به طور چشمگیری افزایش پیدا کرده و امروز یکی از توسعه یافته ترین بخش ها در حوزه آموزش خصوصی است. </w:t>
      </w:r>
      <w:r w:rsidR="00DC0C7B" w:rsidRPr="00A56920">
        <w:rPr>
          <w:rFonts w:cs="B Nazanin" w:hint="cs"/>
          <w:sz w:val="28"/>
          <w:szCs w:val="28"/>
          <w:rtl/>
        </w:rPr>
        <w:t xml:space="preserve">به اعتقاد وزیر آموزش و علوم، این توسعه در نتیجه اجرای </w:t>
      </w:r>
      <w:r w:rsidR="00C15A3C">
        <w:rPr>
          <w:rFonts w:cs="B Nazanin" w:hint="cs"/>
          <w:sz w:val="28"/>
          <w:szCs w:val="28"/>
          <w:rtl/>
        </w:rPr>
        <w:t>فرمان</w:t>
      </w:r>
      <w:r w:rsidR="00DC0C7B" w:rsidRPr="00A56920">
        <w:rPr>
          <w:rFonts w:cs="B Nazanin" w:hint="cs"/>
          <w:sz w:val="28"/>
          <w:szCs w:val="28"/>
          <w:rtl/>
        </w:rPr>
        <w:t xml:space="preserve"> «ماه مِی» ولادیمیر پوتین به دولت پس از شروع دوره ریاست جمهوری در سال 2012 است. </w:t>
      </w:r>
      <w:r w:rsidR="004C17F5" w:rsidRPr="00A56920">
        <w:rPr>
          <w:rFonts w:cs="B Nazanin" w:hint="cs"/>
          <w:sz w:val="28"/>
          <w:szCs w:val="28"/>
          <w:rtl/>
        </w:rPr>
        <w:t>در بخشی از دستورات رئیس جمهور به وظایف دولت های محلی فدراسیون روسیه برای تامین مالی 100% تمامی مراکز آموزش پیش دبستانی غیردولتی</w:t>
      </w:r>
      <w:r w:rsidR="005066BA" w:rsidRPr="00A56920">
        <w:rPr>
          <w:rFonts w:cs="B Nazanin" w:hint="cs"/>
          <w:sz w:val="28"/>
          <w:szCs w:val="28"/>
          <w:rtl/>
        </w:rPr>
        <w:t xml:space="preserve"> اشاره شده است. </w:t>
      </w:r>
    </w:p>
    <w:p w:rsidR="005066BA" w:rsidRPr="00A56920" w:rsidRDefault="00112C94" w:rsidP="00566538">
      <w:pPr>
        <w:jc w:val="both"/>
        <w:rPr>
          <w:rFonts w:cs="B Nazanin" w:hint="cs"/>
          <w:sz w:val="28"/>
          <w:szCs w:val="28"/>
          <w:rtl/>
        </w:rPr>
      </w:pPr>
      <w:r w:rsidRPr="00A56920">
        <w:rPr>
          <w:rFonts w:cs="B Nazanin" w:hint="cs"/>
          <w:sz w:val="28"/>
          <w:szCs w:val="28"/>
          <w:rtl/>
        </w:rPr>
        <w:t xml:space="preserve">گام بعدی به روز رسانی سیستم آموزش پیش دبستانی در مناطق بود که یکی از محورهای آن توسعه تمام مراکز پیش دبستانی با تکیه بر مهدکودک های خصوصی و تشکیل گروه هایی برای مراقبت از کودکان است. این امر منجر به رشد مهدکودک های خصوصی شد و از ابتدای نوامبر 2016 در تمام مناطق 1438 مهدکودک خصوصی به ثبت رسید و طبق آمار موجود، 113 هزار کودک در این مراکز تحت آموزش هستند. </w:t>
      </w:r>
      <w:r w:rsidR="005D52B8" w:rsidRPr="00A56920">
        <w:rPr>
          <w:rFonts w:cs="B Nazanin" w:hint="cs"/>
          <w:sz w:val="28"/>
          <w:szCs w:val="28"/>
          <w:rtl/>
        </w:rPr>
        <w:t>عمده این مراکز در استان ساما</w:t>
      </w:r>
      <w:r w:rsidR="00C15A3C">
        <w:rPr>
          <w:rFonts w:cs="B Nazanin" w:hint="cs"/>
          <w:sz w:val="28"/>
          <w:szCs w:val="28"/>
          <w:rtl/>
        </w:rPr>
        <w:t>را و جمهوری ساحا-یاکوتیا و یانائ</w:t>
      </w:r>
      <w:r w:rsidR="005D52B8" w:rsidRPr="00A56920">
        <w:rPr>
          <w:rFonts w:cs="B Nazanin" w:hint="cs"/>
          <w:sz w:val="28"/>
          <w:szCs w:val="28"/>
          <w:rtl/>
        </w:rPr>
        <w:t xml:space="preserve">و فعالیت دارند. </w:t>
      </w:r>
    </w:p>
    <w:p w:rsidR="00725504" w:rsidRPr="00A56920" w:rsidRDefault="00F06132" w:rsidP="003F58C2">
      <w:pPr>
        <w:jc w:val="both"/>
        <w:rPr>
          <w:rFonts w:cs="B Nazanin" w:hint="cs"/>
          <w:sz w:val="28"/>
          <w:szCs w:val="28"/>
          <w:rtl/>
        </w:rPr>
      </w:pPr>
      <w:r w:rsidRPr="00A56920">
        <w:rPr>
          <w:rFonts w:cs="B Nazanin" w:hint="cs"/>
          <w:sz w:val="28"/>
          <w:szCs w:val="28"/>
          <w:rtl/>
        </w:rPr>
        <w:t xml:space="preserve">در گزارش «بازار آموزش آنلاین و فناوری های آموزش روسیه» ذکر شده است که این حوزه ظرفیت های بالایی دارد، زیرا فعلا سهم مهدکودک های خصوصی در کشور چندان زیاد نیست. سازمان آمار روسیه در سال 2015 اعلام کرده است که تنها 50115 مرکز آموزش خصوصی پیش دبستانی در کشور فعال است. در </w:t>
      </w:r>
      <w:r w:rsidRPr="00A56920">
        <w:rPr>
          <w:rFonts w:cs="B Nazanin" w:hint="cs"/>
          <w:sz w:val="28"/>
          <w:szCs w:val="28"/>
          <w:rtl/>
        </w:rPr>
        <w:lastRenderedPageBreak/>
        <w:t>این گزارش گفته شده: «امروز بخش دولتی 93% از بازار را به خود اختصاص می دهد، با این حال،</w:t>
      </w:r>
      <w:r w:rsidR="00725504" w:rsidRPr="00A56920">
        <w:rPr>
          <w:rFonts w:cs="B Nazanin" w:hint="cs"/>
          <w:sz w:val="28"/>
          <w:szCs w:val="28"/>
          <w:rtl/>
        </w:rPr>
        <w:t xml:space="preserve"> سهم</w:t>
      </w:r>
      <w:r w:rsidRPr="00A56920">
        <w:rPr>
          <w:rFonts w:cs="B Nazanin" w:hint="cs"/>
          <w:sz w:val="28"/>
          <w:szCs w:val="28"/>
          <w:rtl/>
        </w:rPr>
        <w:t xml:space="preserve"> 7% باقی مانده (بخش خصوصی) تا سال 2021 </w:t>
      </w:r>
      <w:r w:rsidR="00725504" w:rsidRPr="00A56920">
        <w:rPr>
          <w:rFonts w:cs="B Nazanin" w:hint="cs"/>
          <w:sz w:val="28"/>
          <w:szCs w:val="28"/>
          <w:rtl/>
        </w:rPr>
        <w:t>به 6،5 میلیارد افزایش پیدا خواهد کرد»</w:t>
      </w:r>
      <w:r w:rsidR="003F58C2" w:rsidRPr="00A56920">
        <w:rPr>
          <w:rFonts w:cs="B Nazanin" w:hint="cs"/>
          <w:sz w:val="28"/>
          <w:szCs w:val="28"/>
          <w:rtl/>
        </w:rPr>
        <w:t>.</w:t>
      </w:r>
    </w:p>
    <w:p w:rsidR="003F58C2" w:rsidRPr="00A56920" w:rsidRDefault="003F58C2" w:rsidP="003F58C2">
      <w:pPr>
        <w:jc w:val="both"/>
        <w:rPr>
          <w:rFonts w:cs="B Nazanin" w:hint="cs"/>
          <w:sz w:val="28"/>
          <w:szCs w:val="28"/>
          <w:rtl/>
        </w:rPr>
      </w:pPr>
      <w:r w:rsidRPr="00A56920">
        <w:rPr>
          <w:rFonts w:cs="B Nazanin" w:hint="cs"/>
          <w:sz w:val="28"/>
          <w:szCs w:val="28"/>
          <w:rtl/>
        </w:rPr>
        <w:t xml:space="preserve">گفتنی است که آموزش خصوصی در بخش متوسطه نیز رو به توسعه است. هر سال در کشور 36-30 مدرسه متوسطه خصوصی شروع به کار می کنند که بیشتر آنها در مسکو، استان مسکو و سنت پترزبورگ فعالیت دارند. ابتدای سال 2016 در کشور 819 مرکز آموزش متوسطه خصوصی با 114 هزار دانش آموز فعال بودند (طی سال 2016 تعداد کل مدارس متوسطه در سراسر روسیه 43373 برآورد می شود.).   </w:t>
      </w:r>
    </w:p>
    <w:p w:rsidR="00556FA9" w:rsidRPr="00A56920" w:rsidRDefault="00C15A3C" w:rsidP="003F58C2">
      <w:pPr>
        <w:jc w:val="both"/>
        <w:rPr>
          <w:rFonts w:cs="B Nazanin" w:hint="cs"/>
          <w:sz w:val="28"/>
          <w:szCs w:val="28"/>
          <w:rtl/>
        </w:rPr>
      </w:pPr>
      <w:r>
        <w:rPr>
          <w:rStyle w:val="FootnoteReference"/>
          <w:rFonts w:cs="B Nazanin"/>
          <w:sz w:val="28"/>
          <w:szCs w:val="28"/>
        </w:rPr>
        <w:footnoteReference w:id="10"/>
      </w:r>
      <w:r w:rsidR="00556FA9" w:rsidRPr="00A56920">
        <w:rPr>
          <w:rFonts w:cs="B Nazanin"/>
          <w:sz w:val="28"/>
          <w:szCs w:val="28"/>
        </w:rPr>
        <w:t>Digital News</w:t>
      </w:r>
      <w:r w:rsidR="00556FA9" w:rsidRPr="00A56920">
        <w:rPr>
          <w:rFonts w:cs="B Nazanin" w:hint="cs"/>
          <w:sz w:val="28"/>
          <w:szCs w:val="28"/>
          <w:rtl/>
        </w:rPr>
        <w:t xml:space="preserve"> </w:t>
      </w:r>
      <w:r>
        <w:rPr>
          <w:rFonts w:cs="B Nazanin" w:hint="cs"/>
          <w:sz w:val="28"/>
          <w:szCs w:val="28"/>
          <w:rtl/>
        </w:rPr>
        <w:t xml:space="preserve">می نویسد که </w:t>
      </w:r>
      <w:r w:rsidR="00556FA9" w:rsidRPr="00A56920">
        <w:rPr>
          <w:rFonts w:cs="B Nazanin" w:hint="cs"/>
          <w:sz w:val="28"/>
          <w:szCs w:val="28"/>
          <w:rtl/>
        </w:rPr>
        <w:t>امروز بخش دولتی در آموزش متوسطه غالب است (بخش خصوصی 1،8% بازار را در دست دارد که معادل 5% بازار مالی می شود</w:t>
      </w:r>
      <w:proofErr w:type="gramStart"/>
      <w:r w:rsidR="00556FA9" w:rsidRPr="00A56920">
        <w:rPr>
          <w:rFonts w:cs="B Nazanin" w:hint="cs"/>
          <w:sz w:val="28"/>
          <w:szCs w:val="28"/>
          <w:rtl/>
        </w:rPr>
        <w:t>)،</w:t>
      </w:r>
      <w:proofErr w:type="gramEnd"/>
      <w:r w:rsidR="00556FA9" w:rsidRPr="00A56920">
        <w:rPr>
          <w:rFonts w:cs="B Nazanin" w:hint="cs"/>
          <w:sz w:val="28"/>
          <w:szCs w:val="28"/>
          <w:rtl/>
        </w:rPr>
        <w:t xml:space="preserve"> با این حال اذعان دارند که ورود بخش خصوصی به حوزه آموزش متوسطه روند رو به رشد</w:t>
      </w:r>
      <w:r>
        <w:rPr>
          <w:rFonts w:cs="B Nazanin" w:hint="cs"/>
          <w:sz w:val="28"/>
          <w:szCs w:val="28"/>
          <w:rtl/>
        </w:rPr>
        <w:t>ی</w:t>
      </w:r>
      <w:r w:rsidR="00556FA9" w:rsidRPr="00A56920">
        <w:rPr>
          <w:rFonts w:cs="B Nazanin" w:hint="cs"/>
          <w:sz w:val="28"/>
          <w:szCs w:val="28"/>
          <w:rtl/>
        </w:rPr>
        <w:t xml:space="preserve"> را طی می کند. </w:t>
      </w:r>
      <w:r w:rsidR="00CC050C" w:rsidRPr="00A56920">
        <w:rPr>
          <w:rFonts w:cs="B Nazanin" w:hint="cs"/>
          <w:sz w:val="28"/>
          <w:szCs w:val="28"/>
          <w:rtl/>
        </w:rPr>
        <w:t>پیش بینی ها بر این است که بخش خصوصی در این حوزه در سال 2021 به 6% می رسد. نتایج نظرسنجی های ف.اُ.م نیز حاکی از ظرفیت</w:t>
      </w:r>
      <w:r w:rsidR="009F6736" w:rsidRPr="00A56920">
        <w:rPr>
          <w:rFonts w:cs="B Nazanin" w:hint="cs"/>
          <w:sz w:val="28"/>
          <w:szCs w:val="28"/>
          <w:rtl/>
        </w:rPr>
        <w:t xml:space="preserve"> های</w:t>
      </w:r>
      <w:r w:rsidR="00CC050C" w:rsidRPr="00A56920">
        <w:rPr>
          <w:rFonts w:cs="B Nazanin" w:hint="cs"/>
          <w:sz w:val="28"/>
          <w:szCs w:val="28"/>
          <w:rtl/>
        </w:rPr>
        <w:t xml:space="preserve"> بالای بخش خصو</w:t>
      </w:r>
      <w:r w:rsidR="001311BA">
        <w:rPr>
          <w:rFonts w:cs="B Nazanin" w:hint="cs"/>
          <w:sz w:val="28"/>
          <w:szCs w:val="28"/>
          <w:rtl/>
        </w:rPr>
        <w:t>ص</w:t>
      </w:r>
      <w:r w:rsidR="00CC050C" w:rsidRPr="00A56920">
        <w:rPr>
          <w:rFonts w:cs="B Nazanin" w:hint="cs"/>
          <w:sz w:val="28"/>
          <w:szCs w:val="28"/>
          <w:rtl/>
        </w:rPr>
        <w:t xml:space="preserve">ی در ارائه خدمات است. </w:t>
      </w:r>
      <w:r w:rsidR="009F6736" w:rsidRPr="00A56920">
        <w:rPr>
          <w:rFonts w:cs="B Nazanin" w:hint="cs"/>
          <w:sz w:val="28"/>
          <w:szCs w:val="28"/>
          <w:rtl/>
        </w:rPr>
        <w:t xml:space="preserve">13% افراد در نظرسنجی ها اظهار کرده اند که مایل هستند فرزندان خود را به مدارس خصوصی بفرستند. علاوه براینها، 21% افراد باور دارند که در مدارس خصوصی آموزش بهتر از مدارس دولتی انجام می گیرد. </w:t>
      </w:r>
    </w:p>
    <w:p w:rsidR="00B50EB4" w:rsidRPr="00A56920" w:rsidRDefault="00F000AC" w:rsidP="003F58C2">
      <w:pPr>
        <w:jc w:val="both"/>
        <w:rPr>
          <w:rFonts w:cs="B Nazanin" w:hint="cs"/>
          <w:sz w:val="28"/>
          <w:szCs w:val="28"/>
          <w:rtl/>
        </w:rPr>
      </w:pPr>
      <w:r w:rsidRPr="00A56920">
        <w:rPr>
          <w:rFonts w:cs="B Nazanin" w:hint="cs"/>
          <w:sz w:val="28"/>
          <w:szCs w:val="28"/>
          <w:rtl/>
        </w:rPr>
        <w:t xml:space="preserve">امروز 100% آموزش های تکمیلی توسط بخش خصوصی صورت می گیرد. به اعتقاد وزیر علوم روسیه، توسعه این بخش نیز با فرمان «ماه می» رئیس جمهور ارتباط مستقیم دارد و 75% کودکان سنین 18-7 سال در برنامه های علمی و فنی تکمیلی بخش خصوصی شرکت می کنند. </w:t>
      </w:r>
      <w:r w:rsidR="00B50EB4" w:rsidRPr="00A56920">
        <w:rPr>
          <w:rFonts w:cs="B Nazanin" w:hint="cs"/>
          <w:sz w:val="28"/>
          <w:szCs w:val="28"/>
          <w:rtl/>
        </w:rPr>
        <w:t xml:space="preserve">وزیر علوم روسیه در همین رابطه می گوید: «هر سال تعداد مراکز ارائه کننده خدمات تکمیلی تا 3،5 برابر افزایش دارد و سال 2016 در حدود 67 هزار کودک از این خدمات بهره برده اند». </w:t>
      </w:r>
    </w:p>
    <w:p w:rsidR="007F5C47" w:rsidRPr="00A56920" w:rsidRDefault="00866A0C" w:rsidP="003F58C2">
      <w:pPr>
        <w:jc w:val="both"/>
        <w:rPr>
          <w:rFonts w:cs="B Nazanin" w:hint="cs"/>
          <w:sz w:val="28"/>
          <w:szCs w:val="28"/>
          <w:rtl/>
        </w:rPr>
      </w:pPr>
      <w:r w:rsidRPr="00A56920">
        <w:rPr>
          <w:rFonts w:cs="B Nazanin" w:hint="cs"/>
          <w:sz w:val="28"/>
          <w:szCs w:val="28"/>
          <w:rtl/>
        </w:rPr>
        <w:t xml:space="preserve">در استان های مسکو و بلگوگراد، </w:t>
      </w:r>
      <w:r w:rsidR="007F5C47" w:rsidRPr="00A56920">
        <w:rPr>
          <w:rFonts w:cs="B Nazanin" w:hint="cs"/>
          <w:sz w:val="28"/>
          <w:szCs w:val="28"/>
          <w:rtl/>
        </w:rPr>
        <w:t xml:space="preserve">خودمختاری هانتی </w:t>
      </w:r>
      <w:r w:rsidR="007F5C47" w:rsidRPr="00A56920">
        <w:rPr>
          <w:rFonts w:ascii="Times New Roman" w:hAnsi="Times New Roman" w:cs="Times New Roman" w:hint="cs"/>
          <w:sz w:val="28"/>
          <w:szCs w:val="28"/>
          <w:rtl/>
        </w:rPr>
        <w:t>–</w:t>
      </w:r>
      <w:r w:rsidR="007F5C47" w:rsidRPr="00A56920">
        <w:rPr>
          <w:rFonts w:cs="B Nazanin" w:hint="cs"/>
          <w:sz w:val="28"/>
          <w:szCs w:val="28"/>
          <w:rtl/>
        </w:rPr>
        <w:t xml:space="preserve"> مانسکی و استان خاباروفسک بیشترین تعداد دانش آموزان در برنامه های تکمیلی حاضر شده اند. </w:t>
      </w:r>
    </w:p>
    <w:p w:rsidR="009F6736" w:rsidRPr="00A56920" w:rsidRDefault="007F5C47" w:rsidP="003F58C2">
      <w:pPr>
        <w:jc w:val="both"/>
        <w:rPr>
          <w:rFonts w:cs="B Nazanin" w:hint="cs"/>
          <w:sz w:val="28"/>
          <w:szCs w:val="28"/>
          <w:rtl/>
        </w:rPr>
      </w:pPr>
      <w:r w:rsidRPr="00A56920">
        <w:rPr>
          <w:rFonts w:cs="B Nazanin" w:hint="cs"/>
          <w:sz w:val="28"/>
          <w:szCs w:val="28"/>
          <w:rtl/>
        </w:rPr>
        <w:t xml:space="preserve">مطالعات </w:t>
      </w:r>
      <w:r w:rsidRPr="00A56920">
        <w:rPr>
          <w:rFonts w:cs="B Nazanin"/>
          <w:sz w:val="28"/>
          <w:szCs w:val="28"/>
        </w:rPr>
        <w:t>East-West Digital News</w:t>
      </w:r>
      <w:r w:rsidR="00F000AC" w:rsidRPr="00A56920">
        <w:rPr>
          <w:rFonts w:cs="B Nazanin" w:hint="cs"/>
          <w:sz w:val="28"/>
          <w:szCs w:val="28"/>
          <w:rtl/>
        </w:rPr>
        <w:t xml:space="preserve"> </w:t>
      </w:r>
      <w:r w:rsidRPr="00A56920">
        <w:rPr>
          <w:rFonts w:cs="B Nazanin" w:hint="cs"/>
          <w:sz w:val="28"/>
          <w:szCs w:val="28"/>
          <w:rtl/>
        </w:rPr>
        <w:t xml:space="preserve">نشان می دهد که در سال 2016، حجم کل بازار خدمات آموزشی برای آموزش های تکمیلی در حدود 1303 میلیارد روبل بوده است و پیش بینی می کنند که در چشم انداز متوسط این رقم بین 3-2% در سال افزایش پیدا کرده و تا سال 2021 به 1492 میلیارد روبل خواهد رسید. </w:t>
      </w:r>
    </w:p>
    <w:p w:rsidR="00974F4C" w:rsidRPr="00A56920" w:rsidRDefault="00974F4C" w:rsidP="00F5788F">
      <w:pPr>
        <w:jc w:val="both"/>
        <w:rPr>
          <w:rFonts w:cs="B Nazanin" w:hint="cs"/>
          <w:sz w:val="28"/>
          <w:szCs w:val="28"/>
          <w:rtl/>
        </w:rPr>
      </w:pPr>
      <w:r w:rsidRPr="00A56920">
        <w:rPr>
          <w:rFonts w:cs="B Nazanin" w:hint="cs"/>
          <w:sz w:val="28"/>
          <w:szCs w:val="28"/>
          <w:rtl/>
        </w:rPr>
        <w:t xml:space="preserve">آمار موجود در خصوص فعالیت های بخش خصوصی در حوزه آموزش های دانشگاهی چندان خوشحال کننده نیست. به گفته وزیر علوم روسیه، اواخر سال 2016 در روسیه تنها 283 مرکز آموزش دانشگاهی </w:t>
      </w:r>
      <w:r w:rsidRPr="00A56920">
        <w:rPr>
          <w:rFonts w:cs="B Nazanin" w:hint="cs"/>
          <w:sz w:val="28"/>
          <w:szCs w:val="28"/>
          <w:rtl/>
        </w:rPr>
        <w:lastRenderedPageBreak/>
        <w:t xml:space="preserve">خصوصی فعالیت داشته اند و 168 هزار دانشجو در این مراکز تحت تعلیم بوده اند. در عرض دو سال تنها 40 مرکز خصوصی به این آمار اضافه شده است. </w:t>
      </w:r>
      <w:r w:rsidR="00F5788F" w:rsidRPr="00A56920">
        <w:rPr>
          <w:rFonts w:cs="B Nazanin" w:hint="cs"/>
          <w:sz w:val="28"/>
          <w:szCs w:val="28"/>
          <w:rtl/>
        </w:rPr>
        <w:t xml:space="preserve">در واقع با وجود تخصیص سهمیه های دولتی به این مراکز، فعالیت آنها رو به کاهش است و در سال 2017 تنها 23 مرکز از خدمات دولتی بهره گرفته اند (38% کمتر از سال 2016). </w:t>
      </w:r>
    </w:p>
    <w:p w:rsidR="00F5788F" w:rsidRPr="00A56920" w:rsidRDefault="00940ED2" w:rsidP="00EE3461">
      <w:pPr>
        <w:jc w:val="both"/>
        <w:rPr>
          <w:rFonts w:cs="B Nazanin" w:hint="cs"/>
          <w:sz w:val="28"/>
          <w:szCs w:val="28"/>
          <w:rtl/>
        </w:rPr>
      </w:pPr>
      <w:r w:rsidRPr="00A56920">
        <w:rPr>
          <w:rFonts w:cs="B Nazanin" w:hint="cs"/>
          <w:sz w:val="28"/>
          <w:szCs w:val="28"/>
          <w:rtl/>
        </w:rPr>
        <w:t xml:space="preserve">آمار </w:t>
      </w:r>
      <w:r w:rsidRPr="00A56920">
        <w:rPr>
          <w:rFonts w:cs="B Nazanin"/>
          <w:sz w:val="28"/>
          <w:szCs w:val="28"/>
        </w:rPr>
        <w:t>East-West Digital News</w:t>
      </w:r>
      <w:r w:rsidR="00C15A3C">
        <w:rPr>
          <w:rStyle w:val="FootnoteReference"/>
          <w:rFonts w:cs="B Nazanin"/>
          <w:sz w:val="28"/>
          <w:szCs w:val="28"/>
          <w:rtl/>
        </w:rPr>
        <w:footnoteReference w:id="11"/>
      </w:r>
      <w:r w:rsidRPr="00A56920">
        <w:rPr>
          <w:rFonts w:cs="B Nazanin" w:hint="cs"/>
          <w:sz w:val="28"/>
          <w:szCs w:val="28"/>
          <w:rtl/>
        </w:rPr>
        <w:t xml:space="preserve"> نشان می دهد که در سال 2016 درآمد مراکز آموزش دانشگاهی خصوصی در حدود 33،9 میلیارد روبل بوده و طبق پیش بینی ها این رقم تا سال 2021 به 26 میلیارد روبل کاهش پیدا می کند. </w:t>
      </w:r>
      <w:r w:rsidR="00ED1135" w:rsidRPr="00A56920">
        <w:rPr>
          <w:rFonts w:cs="B Nazanin" w:hint="cs"/>
          <w:sz w:val="28"/>
          <w:szCs w:val="28"/>
          <w:rtl/>
        </w:rPr>
        <w:t>از سال 2009 تعداد مراکز آموزش دانشگاهی خصوصی روند نزولی داشته و به طبع تعداد دانشجویان آنها نیز کا</w:t>
      </w:r>
      <w:r w:rsidR="00EE3461" w:rsidRPr="00A56920">
        <w:rPr>
          <w:rFonts w:cs="B Nazanin" w:hint="cs"/>
          <w:sz w:val="28"/>
          <w:szCs w:val="28"/>
          <w:rtl/>
        </w:rPr>
        <w:t xml:space="preserve">هش یافته است. روند کاهش تعداد دانشجویان در دانشگاه های دولتی، نیمه دولتی و خصوصی مشاهده می شود. </w:t>
      </w:r>
    </w:p>
    <w:p w:rsidR="00EE3461" w:rsidRPr="00A56920" w:rsidRDefault="00EC4508" w:rsidP="00C15A3C">
      <w:pPr>
        <w:jc w:val="both"/>
        <w:rPr>
          <w:rFonts w:cs="B Nazanin" w:hint="cs"/>
          <w:sz w:val="28"/>
          <w:szCs w:val="28"/>
          <w:rtl/>
        </w:rPr>
      </w:pPr>
      <w:r w:rsidRPr="00A56920">
        <w:rPr>
          <w:rFonts w:cs="B Nazanin" w:hint="cs"/>
          <w:sz w:val="28"/>
          <w:szCs w:val="28"/>
          <w:rtl/>
        </w:rPr>
        <w:t xml:space="preserve">کارشناسان معتقدند که حوزه آموزش آرام آرام در تمام بخش ها اعم از متوسطه و دانشگاهی به سوی آموزش آنلاین می رود. صنعت آموزش آنلاین امروز 25-17% بازار را به خود اختصاص می دهد. این در حالی است که سال 2016 سهم آن تنها 1،1% از بازار بود (207 میلیارد روبل از کل بازار) و تا سال 2021 انتظار می رود که این رقم به 2،6% (53 میلیارد و 3 میلیون روبل) برسد. کارشناسان معتقد هستند که موانعی از قبیل ضعف علمی مدرسین در حوزه فناوری های تکنولوژی (آی تی) و همچنین ضعف سیستم آموزشی در روسیه موانعی در مسیر توسعه آن هستند. </w:t>
      </w:r>
    </w:p>
    <w:p w:rsidR="00EC4508" w:rsidRDefault="00EC4508" w:rsidP="000378D3">
      <w:pPr>
        <w:jc w:val="both"/>
        <w:rPr>
          <w:rFonts w:cs="B Nazanin" w:hint="cs"/>
          <w:sz w:val="28"/>
          <w:szCs w:val="28"/>
          <w:rtl/>
        </w:rPr>
      </w:pPr>
      <w:r w:rsidRPr="00A56920">
        <w:rPr>
          <w:rFonts w:cs="B Nazanin" w:hint="cs"/>
          <w:sz w:val="28"/>
          <w:szCs w:val="28"/>
          <w:rtl/>
        </w:rPr>
        <w:t>سال 2018 در چارچوب اجرای پروژه «جریانات اصلی توسعه و</w:t>
      </w:r>
      <w:r w:rsidR="000378D3" w:rsidRPr="00A56920">
        <w:rPr>
          <w:rFonts w:cs="B Nazanin" w:hint="cs"/>
          <w:sz w:val="28"/>
          <w:szCs w:val="28"/>
          <w:rtl/>
        </w:rPr>
        <w:t xml:space="preserve"> به روز رسانی سیستم آموزش روسیه</w:t>
      </w:r>
      <w:r w:rsidRPr="00A56920">
        <w:rPr>
          <w:rFonts w:cs="B Nazanin" w:hint="cs"/>
          <w:sz w:val="28"/>
          <w:szCs w:val="28"/>
          <w:rtl/>
        </w:rPr>
        <w:t xml:space="preserve">» یک نشست تخصصی برای گفتگو حول «مدیریت سیستم های آموزشی» برگزار شد که موضوع اصلی آن «تحول بخشی خصوصی در فدراسیون روسیه» بود. </w:t>
      </w:r>
      <w:r w:rsidR="000378D3" w:rsidRPr="00A56920">
        <w:rPr>
          <w:rFonts w:cs="B Nazanin" w:hint="cs"/>
          <w:sz w:val="28"/>
          <w:szCs w:val="28"/>
          <w:rtl/>
        </w:rPr>
        <w:t>کارشناسان در این نشست تاکید کردند که بخش خصوصی چندان تمایلی به حضور گسترده حوزه آموزش متوسطه ندارد، زیرا 100% بازار توسط بخش دولتی اشغال شده است. با این وجود فضا برای فعالیت بخش خصوصی در حوزه تحصیلات تکمیلی بیشتر است و رشد پایداری دارد</w:t>
      </w:r>
      <w:r w:rsidR="000378D3" w:rsidRPr="00A56920">
        <w:rPr>
          <w:rStyle w:val="FootnoteReference"/>
          <w:rFonts w:cs="B Nazanin"/>
          <w:sz w:val="28"/>
          <w:szCs w:val="28"/>
          <w:rtl/>
        </w:rPr>
        <w:footnoteReference w:id="12"/>
      </w:r>
      <w:r w:rsidR="000378D3" w:rsidRPr="00A56920">
        <w:rPr>
          <w:rFonts w:cs="B Nazanin" w:hint="cs"/>
          <w:sz w:val="28"/>
          <w:szCs w:val="28"/>
          <w:rtl/>
        </w:rPr>
        <w:t xml:space="preserve">. </w:t>
      </w:r>
    </w:p>
    <w:p w:rsidR="00E10D9A" w:rsidRPr="00E10D9A" w:rsidRDefault="00E10D9A" w:rsidP="000378D3">
      <w:pPr>
        <w:jc w:val="both"/>
        <w:rPr>
          <w:rFonts w:cs="B Nazanin" w:hint="cs"/>
          <w:b/>
          <w:bCs/>
          <w:sz w:val="8"/>
          <w:szCs w:val="8"/>
          <w:rtl/>
        </w:rPr>
      </w:pPr>
    </w:p>
    <w:p w:rsidR="00E04AB5" w:rsidRDefault="00E04AB5" w:rsidP="000378D3">
      <w:pPr>
        <w:jc w:val="both"/>
        <w:rPr>
          <w:rFonts w:cs="B Nazanin" w:hint="cs"/>
          <w:b/>
          <w:bCs/>
          <w:sz w:val="28"/>
          <w:szCs w:val="28"/>
          <w:rtl/>
        </w:rPr>
      </w:pPr>
      <w:r w:rsidRPr="00E04AB5">
        <w:rPr>
          <w:rFonts w:cs="B Nazanin" w:hint="cs"/>
          <w:b/>
          <w:bCs/>
          <w:sz w:val="28"/>
          <w:szCs w:val="28"/>
          <w:rtl/>
        </w:rPr>
        <w:t>حضور بخش خصوصی در نظام آموزشی روسیه</w:t>
      </w:r>
    </w:p>
    <w:p w:rsidR="00E04AB5" w:rsidRDefault="00E04AB5" w:rsidP="000378D3">
      <w:pPr>
        <w:jc w:val="both"/>
        <w:rPr>
          <w:rFonts w:cs="B Nazanin" w:hint="cs"/>
          <w:sz w:val="28"/>
          <w:szCs w:val="28"/>
          <w:rtl/>
          <w:lang w:val="ru-RU"/>
        </w:rPr>
      </w:pPr>
      <w:r>
        <w:rPr>
          <w:rFonts w:cs="B Nazanin" w:hint="cs"/>
          <w:sz w:val="28"/>
          <w:szCs w:val="28"/>
          <w:rtl/>
        </w:rPr>
        <w:t xml:space="preserve">طبق قانون اساسی فدراسیون روسیه، تمامی افرادی که در قلمروی فدراسیون روسیه زندگی می کنند، بدون وابستگی قومی، مذهبی و شهروندی، حق برخورداری از تحصیلات عمومی را دارند. علاوه بر این، قوانین </w:t>
      </w:r>
      <w:r>
        <w:rPr>
          <w:rFonts w:cs="B Nazanin" w:hint="cs"/>
          <w:sz w:val="28"/>
          <w:szCs w:val="28"/>
          <w:rtl/>
        </w:rPr>
        <w:lastRenderedPageBreak/>
        <w:t>فدرال هیچ منعی برای فعالیت بخش خصوصی در حوزه آموزش و پرورش (در صورتیکه با قانون اساسی کشور مغایرتی نداشته باشد) نگذاشته است. بر همین اساس، افراد می توانند با اخذ مجوزها و پروانه فعالیت، اقدام به تاسیس مرکز آموزش پیش دبستانی، دبستانی و متوسطه کنند. نمونه بارز آن مدارسی از قبیل مرکز تحصیلات عمومی عربستان سعودی</w:t>
      </w:r>
      <w:r w:rsidR="0066515C">
        <w:rPr>
          <w:rFonts w:cs="B Nazanin" w:hint="cs"/>
          <w:sz w:val="28"/>
          <w:szCs w:val="28"/>
          <w:rtl/>
        </w:rPr>
        <w:t xml:space="preserve"> واقع در سفارتخانه این کشور در مسکو</w:t>
      </w:r>
      <w:r>
        <w:rPr>
          <w:rFonts w:cs="B Nazanin" w:hint="cs"/>
          <w:sz w:val="28"/>
          <w:szCs w:val="28"/>
          <w:rtl/>
        </w:rPr>
        <w:t xml:space="preserve">، </w:t>
      </w:r>
      <w:r w:rsidR="0066515C">
        <w:rPr>
          <w:rFonts w:cs="B Nazanin" w:hint="cs"/>
          <w:sz w:val="28"/>
          <w:szCs w:val="28"/>
          <w:rtl/>
        </w:rPr>
        <w:t xml:space="preserve">مدارس </w:t>
      </w:r>
      <w:r w:rsidR="0066515C">
        <w:rPr>
          <w:rFonts w:cs="B Nazanin"/>
          <w:sz w:val="28"/>
          <w:szCs w:val="28"/>
        </w:rPr>
        <w:t>EF Economy</w:t>
      </w:r>
      <w:r w:rsidR="0066515C">
        <w:rPr>
          <w:rFonts w:cs="B Nazanin" w:hint="cs"/>
          <w:sz w:val="28"/>
          <w:szCs w:val="28"/>
          <w:rtl/>
        </w:rPr>
        <w:t xml:space="preserve"> در شهرهای مختلف روسیه (آماده کردن دانش آموزان جهت ورود به دانشگاه های لندن و امریکا)</w:t>
      </w:r>
      <w:r w:rsidR="0066515C">
        <w:rPr>
          <w:rStyle w:val="FootnoteReference"/>
          <w:rFonts w:cs="B Nazanin"/>
          <w:sz w:val="28"/>
          <w:szCs w:val="28"/>
          <w:rtl/>
        </w:rPr>
        <w:footnoteReference w:id="13"/>
      </w:r>
      <w:r w:rsidR="0066515C">
        <w:rPr>
          <w:rFonts w:cs="B Nazanin" w:hint="cs"/>
          <w:sz w:val="28"/>
          <w:szCs w:val="28"/>
          <w:rtl/>
        </w:rPr>
        <w:t xml:space="preserve">، مدارس </w:t>
      </w:r>
      <w:r>
        <w:rPr>
          <w:rFonts w:cs="B Nazanin" w:hint="cs"/>
          <w:sz w:val="28"/>
          <w:szCs w:val="28"/>
          <w:rtl/>
        </w:rPr>
        <w:t xml:space="preserve">«لانسمَن اسکول </w:t>
      </w:r>
      <w:r>
        <w:rPr>
          <w:rFonts w:cs="B Nazanin"/>
          <w:sz w:val="28"/>
          <w:szCs w:val="28"/>
        </w:rPr>
        <w:t>LANSMAN SCHOOL</w:t>
      </w:r>
      <w:r>
        <w:rPr>
          <w:rFonts w:cs="B Nazanin" w:hint="cs"/>
          <w:sz w:val="28"/>
          <w:szCs w:val="28"/>
          <w:rtl/>
          <w:lang w:val="ru-RU"/>
        </w:rPr>
        <w:t>)</w:t>
      </w:r>
      <w:r w:rsidR="0066515C">
        <w:rPr>
          <w:rStyle w:val="FootnoteReference"/>
          <w:rFonts w:cs="B Nazanin"/>
          <w:sz w:val="28"/>
          <w:szCs w:val="28"/>
          <w:rtl/>
          <w:lang w:val="ru-RU"/>
        </w:rPr>
        <w:footnoteReference w:id="14"/>
      </w:r>
      <w:r w:rsidR="0066515C">
        <w:rPr>
          <w:rFonts w:cs="B Nazanin" w:hint="cs"/>
          <w:sz w:val="28"/>
          <w:szCs w:val="28"/>
          <w:rtl/>
          <w:lang w:val="ru-RU"/>
        </w:rPr>
        <w:t xml:space="preserve"> که بنیانگذار آن یک یهودی روس بوده و شهریه ماهانه آن 65000 روبل است)، مدرسه اِندِمیک</w:t>
      </w:r>
      <w:r w:rsidR="0066515C">
        <w:rPr>
          <w:rStyle w:val="FootnoteReference"/>
          <w:rFonts w:cs="B Nazanin"/>
          <w:sz w:val="28"/>
          <w:szCs w:val="28"/>
          <w:rtl/>
          <w:lang w:val="ru-RU"/>
        </w:rPr>
        <w:footnoteReference w:id="15"/>
      </w:r>
      <w:r w:rsidR="0066515C">
        <w:rPr>
          <w:rFonts w:cs="B Nazanin" w:hint="cs"/>
          <w:sz w:val="28"/>
          <w:szCs w:val="28"/>
          <w:rtl/>
          <w:lang w:val="ru-RU"/>
        </w:rPr>
        <w:t xml:space="preserve"> (از دوره ابتدایی تا پایان دوره تحصیلات عمومی) و ... هستند. </w:t>
      </w:r>
    </w:p>
    <w:p w:rsidR="0066515C" w:rsidRDefault="0066515C" w:rsidP="00B134CB">
      <w:pPr>
        <w:jc w:val="both"/>
        <w:rPr>
          <w:rFonts w:cs="B Nazanin" w:hint="cs"/>
          <w:sz w:val="28"/>
          <w:szCs w:val="28"/>
          <w:rtl/>
          <w:lang w:val="ru-RU"/>
        </w:rPr>
      </w:pPr>
      <w:r>
        <w:rPr>
          <w:rFonts w:cs="B Nazanin" w:hint="cs"/>
          <w:sz w:val="28"/>
          <w:szCs w:val="28"/>
          <w:rtl/>
          <w:lang w:val="ru-RU"/>
        </w:rPr>
        <w:t xml:space="preserve">مطلب مهم برای فعالیت چنین مراکزی این است که چارچوب کلی تعیین شده توسط آموزش و پرورش فدراسیون روسیه را رعایت کنند. چنانچه برنامه آموزش در راستای اعطای دیپلم مورد تایید آموزش و پرورش تدوین شده باشد، مرکز آموزشی موظف به دریافت پروانه و مجوزهای مخصوص جهت دریافت مهر با آرم رسمی فدراسیون است. فارغ التحصیلان با دریافت دیپلم ممهور به مهر </w:t>
      </w:r>
      <w:r w:rsidR="00B134CB">
        <w:rPr>
          <w:rFonts w:cs="B Nazanin" w:hint="cs"/>
          <w:sz w:val="28"/>
          <w:szCs w:val="28"/>
          <w:rtl/>
          <w:lang w:val="ru-RU"/>
        </w:rPr>
        <w:t>دولتی</w:t>
      </w:r>
      <w:r>
        <w:rPr>
          <w:rFonts w:cs="B Nazanin" w:hint="cs"/>
          <w:sz w:val="28"/>
          <w:szCs w:val="28"/>
          <w:rtl/>
          <w:lang w:val="ru-RU"/>
        </w:rPr>
        <w:t xml:space="preserve"> اجازه ورود به دانشگاه های روسیه را دارند، در غیر این صورت احتمال دارد که دیپلم فارغ التحصیلان به رسمیت شناخته نشود.</w:t>
      </w:r>
    </w:p>
    <w:p w:rsidR="0066515C" w:rsidRDefault="0066515C" w:rsidP="00B134CB">
      <w:pPr>
        <w:jc w:val="both"/>
        <w:rPr>
          <w:rFonts w:cs="B Nazanin" w:hint="cs"/>
          <w:sz w:val="28"/>
          <w:szCs w:val="28"/>
          <w:rtl/>
          <w:lang w:val="ru-RU"/>
        </w:rPr>
      </w:pPr>
      <w:r>
        <w:rPr>
          <w:rFonts w:cs="B Nazanin" w:hint="cs"/>
          <w:sz w:val="28"/>
          <w:szCs w:val="28"/>
          <w:rtl/>
          <w:lang w:val="ru-RU"/>
        </w:rPr>
        <w:t xml:space="preserve">مراکز آموزشی غیردولتی </w:t>
      </w:r>
      <w:r w:rsidR="004F774D">
        <w:rPr>
          <w:rFonts w:cs="B Nazanin" w:hint="cs"/>
          <w:sz w:val="28"/>
          <w:szCs w:val="28"/>
          <w:rtl/>
          <w:lang w:val="ru-RU"/>
        </w:rPr>
        <w:t>حق دارند برنامه ای فراتر از برنامه های تدوین شده در سطح فدرال به دانش آموزان خود ارائه کنند. به طور مثال در برخی مدارس اینترناسیونال، دانش آموزان در گروه های کوچک به</w:t>
      </w:r>
      <w:r w:rsidR="00B134CB">
        <w:rPr>
          <w:rFonts w:cs="B Nazanin" w:hint="cs"/>
          <w:sz w:val="28"/>
          <w:szCs w:val="28"/>
          <w:rtl/>
          <w:lang w:val="ru-RU"/>
        </w:rPr>
        <w:t xml:space="preserve"> زبان مادری خود تحصیل می کنند. در بیشتر این مدارس که شهریه های بالایی از دانش آموزان دریافت می کنند، فراگیری یک یا دو زبان خارجی الزامی است و با تکیه بر هدف نهایی (فراهم کردن شرایط برای مهاجرت تحصیلی یا فعالیت در یک حوزه مشخص) برنامه دروس اصلی و تکمیلی را برای دانش آموزان تنظیم می کنند. به طبع گروه های دانش آموزان از 10-12 نفر تجاوز نمی کند و تلاش بر این است که عمده فعالیت دانش آموز در کلاس و همراه معلم باشد. بیشتر این مدارس با سیستم تکلیف منزل و واگذاری بخشی از کار آموزش به والدین مخالف هستند. </w:t>
      </w:r>
    </w:p>
    <w:p w:rsidR="00B134CB" w:rsidRPr="00E10D9A" w:rsidRDefault="00B134CB" w:rsidP="00B134CB">
      <w:pPr>
        <w:jc w:val="both"/>
        <w:rPr>
          <w:rFonts w:cs="B Nazanin" w:hint="cs"/>
          <w:sz w:val="2"/>
          <w:szCs w:val="2"/>
          <w:rtl/>
          <w:lang w:val="ru-RU"/>
        </w:rPr>
      </w:pPr>
    </w:p>
    <w:p w:rsidR="00E10D9A" w:rsidRDefault="00E10D9A" w:rsidP="00B134CB">
      <w:pPr>
        <w:jc w:val="both"/>
        <w:rPr>
          <w:rFonts w:cs="B Nazanin" w:hint="cs"/>
          <w:b/>
          <w:bCs/>
          <w:sz w:val="28"/>
          <w:szCs w:val="28"/>
          <w:rtl/>
          <w:lang w:val="ru-RU"/>
        </w:rPr>
      </w:pPr>
    </w:p>
    <w:p w:rsidR="00E10D9A" w:rsidRDefault="00E10D9A" w:rsidP="00B134CB">
      <w:pPr>
        <w:jc w:val="both"/>
        <w:rPr>
          <w:rFonts w:cs="B Nazanin" w:hint="cs"/>
          <w:b/>
          <w:bCs/>
          <w:sz w:val="28"/>
          <w:szCs w:val="28"/>
          <w:rtl/>
          <w:lang w:val="ru-RU"/>
        </w:rPr>
      </w:pPr>
    </w:p>
    <w:p w:rsidR="00B134CB" w:rsidRDefault="00B134CB" w:rsidP="00B134CB">
      <w:pPr>
        <w:jc w:val="both"/>
        <w:rPr>
          <w:rFonts w:cs="B Nazanin" w:hint="cs"/>
          <w:b/>
          <w:bCs/>
          <w:sz w:val="28"/>
          <w:szCs w:val="28"/>
          <w:rtl/>
          <w:lang w:val="ru-RU"/>
        </w:rPr>
      </w:pPr>
      <w:r>
        <w:rPr>
          <w:rFonts w:cs="B Nazanin" w:hint="cs"/>
          <w:b/>
          <w:bCs/>
          <w:sz w:val="28"/>
          <w:szCs w:val="28"/>
          <w:rtl/>
          <w:lang w:val="ru-RU"/>
        </w:rPr>
        <w:lastRenderedPageBreak/>
        <w:t>دستمزد معلمین در روسیه</w:t>
      </w:r>
      <w:r>
        <w:rPr>
          <w:rStyle w:val="FootnoteReference"/>
          <w:rFonts w:cs="B Nazanin"/>
          <w:b/>
          <w:bCs/>
          <w:sz w:val="28"/>
          <w:szCs w:val="28"/>
          <w:rtl/>
          <w:lang w:val="ru-RU"/>
        </w:rPr>
        <w:footnoteReference w:id="16"/>
      </w:r>
    </w:p>
    <w:p w:rsidR="00B134CB" w:rsidRDefault="00B134CB" w:rsidP="00B134CB">
      <w:pPr>
        <w:jc w:val="both"/>
        <w:rPr>
          <w:rFonts w:cs="B Nazanin" w:hint="cs"/>
          <w:sz w:val="28"/>
          <w:szCs w:val="28"/>
          <w:rtl/>
          <w:lang w:val="ru-RU"/>
        </w:rPr>
      </w:pPr>
      <w:r>
        <w:rPr>
          <w:rFonts w:cs="B Nazanin" w:hint="cs"/>
          <w:sz w:val="28"/>
          <w:szCs w:val="28"/>
          <w:rtl/>
          <w:lang w:val="ru-RU"/>
        </w:rPr>
        <w:t xml:space="preserve">دستمزد معلم در روسیه ارتباط مستقیمی با منطقه فعالیت او دارد. بیشتر دستمزدها برای معلمین در مناطق ماگادان، نینِتسک و هانتی </w:t>
      </w:r>
      <w:r>
        <w:rPr>
          <w:rFonts w:ascii="Times New Roman" w:hAnsi="Times New Roman" w:cs="Times New Roman" w:hint="cs"/>
          <w:sz w:val="28"/>
          <w:szCs w:val="28"/>
          <w:rtl/>
          <w:lang w:val="ru-RU"/>
        </w:rPr>
        <w:t>–</w:t>
      </w:r>
      <w:r>
        <w:rPr>
          <w:rFonts w:cs="B Nazanin" w:hint="cs"/>
          <w:sz w:val="28"/>
          <w:szCs w:val="28"/>
          <w:rtl/>
          <w:lang w:val="ru-RU"/>
        </w:rPr>
        <w:t xml:space="preserve"> مانسکی (مناطق بد آب و هوا و کم جمعیت) تعیین شده است. از سوی دیگر معلمین در جمهوری های داغستان، چرکِس و مورداوی پایین ترین دستمزد را می گیرند. </w:t>
      </w:r>
    </w:p>
    <w:p w:rsidR="00B134CB" w:rsidRDefault="00B134CB" w:rsidP="00D24277">
      <w:pPr>
        <w:spacing w:line="240" w:lineRule="auto"/>
        <w:jc w:val="both"/>
        <w:rPr>
          <w:rFonts w:cs="B Nazanin" w:hint="cs"/>
          <w:sz w:val="28"/>
          <w:szCs w:val="28"/>
          <w:rtl/>
          <w:lang w:val="ru-RU"/>
        </w:rPr>
      </w:pPr>
      <w:r>
        <w:rPr>
          <w:rFonts w:cs="B Nazanin" w:hint="cs"/>
          <w:sz w:val="28"/>
          <w:szCs w:val="28"/>
          <w:rtl/>
          <w:lang w:val="ru-RU"/>
        </w:rPr>
        <w:t>طبق آما</w:t>
      </w:r>
      <w:r w:rsidR="00D24277">
        <w:rPr>
          <w:rFonts w:cs="B Nazanin" w:hint="cs"/>
          <w:sz w:val="28"/>
          <w:szCs w:val="28"/>
          <w:rtl/>
          <w:lang w:val="ru-RU"/>
        </w:rPr>
        <w:t>ر بدست آمده در سال 2018، دستمزد معلمین به طور متوسط در مناطق افزایش یافته است که البته شامل حال تمام مناطق نمی شود. با توجه به اینکه آمار سال 2019 هنوز منتشر نشده است، بر مبنای آمار سال 2018 می توان جدول زیر را آورد: (یک دلار تقریبا معادل 65 روبل است)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2430"/>
        <w:gridCol w:w="1710"/>
        <w:gridCol w:w="2430"/>
      </w:tblGrid>
      <w:tr w:rsidR="00DC5230" w:rsidRPr="00F636F0" w:rsidTr="00F636F0">
        <w:tc>
          <w:tcPr>
            <w:tcW w:w="1484" w:type="dxa"/>
            <w:shd w:val="clear" w:color="auto" w:fill="auto"/>
          </w:tcPr>
          <w:p w:rsidR="00DC5230" w:rsidRPr="00F636F0" w:rsidRDefault="00DC5230" w:rsidP="00F636F0">
            <w:pPr>
              <w:spacing w:after="0" w:line="240" w:lineRule="auto"/>
              <w:jc w:val="both"/>
              <w:rPr>
                <w:rFonts w:cs="B Nazanin" w:hint="cs"/>
                <w:b/>
                <w:bCs/>
                <w:sz w:val="24"/>
                <w:szCs w:val="24"/>
                <w:rtl/>
                <w:lang w:val="ru-RU"/>
              </w:rPr>
            </w:pPr>
            <w:r w:rsidRPr="00F636F0">
              <w:rPr>
                <w:rFonts w:cs="B Nazanin" w:hint="cs"/>
                <w:b/>
                <w:bCs/>
                <w:sz w:val="24"/>
                <w:szCs w:val="24"/>
                <w:rtl/>
                <w:lang w:val="ru-RU"/>
              </w:rPr>
              <w:t xml:space="preserve">شهر / جمهوری </w:t>
            </w:r>
          </w:p>
        </w:tc>
        <w:tc>
          <w:tcPr>
            <w:tcW w:w="2430" w:type="dxa"/>
            <w:shd w:val="clear" w:color="auto" w:fill="auto"/>
          </w:tcPr>
          <w:p w:rsidR="00DC5230" w:rsidRPr="00F636F0" w:rsidRDefault="00DC5230" w:rsidP="00F636F0">
            <w:pPr>
              <w:spacing w:after="0" w:line="240" w:lineRule="auto"/>
              <w:jc w:val="both"/>
              <w:rPr>
                <w:rFonts w:cs="B Nazanin" w:hint="cs"/>
                <w:b/>
                <w:bCs/>
                <w:sz w:val="24"/>
                <w:szCs w:val="24"/>
                <w:rtl/>
                <w:lang w:val="ru-RU"/>
              </w:rPr>
            </w:pPr>
            <w:r w:rsidRPr="00F636F0">
              <w:rPr>
                <w:rFonts w:cs="B Nazanin" w:hint="cs"/>
                <w:b/>
                <w:bCs/>
                <w:sz w:val="24"/>
                <w:szCs w:val="24"/>
                <w:rtl/>
                <w:lang w:val="ru-RU"/>
              </w:rPr>
              <w:t>متوسط دستمزد به روبل</w:t>
            </w:r>
          </w:p>
        </w:tc>
        <w:tc>
          <w:tcPr>
            <w:tcW w:w="1710" w:type="dxa"/>
            <w:shd w:val="clear" w:color="auto" w:fill="auto"/>
          </w:tcPr>
          <w:p w:rsidR="00DC5230" w:rsidRPr="00F636F0" w:rsidRDefault="00DC5230" w:rsidP="00F636F0">
            <w:pPr>
              <w:spacing w:after="0" w:line="240" w:lineRule="auto"/>
              <w:jc w:val="both"/>
              <w:rPr>
                <w:rFonts w:cs="B Nazanin" w:hint="cs"/>
                <w:b/>
                <w:bCs/>
                <w:sz w:val="24"/>
                <w:szCs w:val="24"/>
                <w:rtl/>
                <w:lang w:val="ru-RU"/>
              </w:rPr>
            </w:pPr>
            <w:r w:rsidRPr="00F636F0">
              <w:rPr>
                <w:rFonts w:cs="B Nazanin" w:hint="cs"/>
                <w:b/>
                <w:bCs/>
                <w:sz w:val="24"/>
                <w:szCs w:val="24"/>
                <w:rtl/>
                <w:lang w:val="ru-RU"/>
              </w:rPr>
              <w:t xml:space="preserve">شهر / جمهوری </w:t>
            </w:r>
          </w:p>
        </w:tc>
        <w:tc>
          <w:tcPr>
            <w:tcW w:w="2430" w:type="dxa"/>
            <w:shd w:val="clear" w:color="auto" w:fill="auto"/>
          </w:tcPr>
          <w:p w:rsidR="00DC5230" w:rsidRPr="00F636F0" w:rsidRDefault="00DC5230" w:rsidP="00F636F0">
            <w:pPr>
              <w:spacing w:after="0" w:line="240" w:lineRule="auto"/>
              <w:jc w:val="both"/>
              <w:rPr>
                <w:rFonts w:cs="B Nazanin" w:hint="cs"/>
                <w:b/>
                <w:bCs/>
                <w:sz w:val="24"/>
                <w:szCs w:val="24"/>
                <w:rtl/>
                <w:lang w:val="ru-RU"/>
              </w:rPr>
            </w:pPr>
            <w:r w:rsidRPr="00F636F0">
              <w:rPr>
                <w:rFonts w:cs="B Nazanin" w:hint="cs"/>
                <w:b/>
                <w:bCs/>
                <w:sz w:val="24"/>
                <w:szCs w:val="24"/>
                <w:rtl/>
                <w:lang w:val="ru-RU"/>
              </w:rPr>
              <w:t>متوسط دستمزد به روبل</w:t>
            </w:r>
          </w:p>
        </w:tc>
      </w:tr>
      <w:tr w:rsidR="00D24277" w:rsidRPr="00F636F0" w:rsidTr="00F636F0">
        <w:tc>
          <w:tcPr>
            <w:tcW w:w="1484"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شهر مسکو</w:t>
            </w:r>
          </w:p>
        </w:tc>
        <w:tc>
          <w:tcPr>
            <w:tcW w:w="2430"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 xml:space="preserve">57780 </w:t>
            </w:r>
          </w:p>
        </w:tc>
        <w:tc>
          <w:tcPr>
            <w:tcW w:w="171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باشقیرستان</w:t>
            </w:r>
          </w:p>
        </w:tc>
        <w:tc>
          <w:tcPr>
            <w:tcW w:w="243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24260</w:t>
            </w:r>
          </w:p>
        </w:tc>
      </w:tr>
      <w:tr w:rsidR="00D24277" w:rsidRPr="00F636F0" w:rsidTr="00F636F0">
        <w:tc>
          <w:tcPr>
            <w:tcW w:w="1484"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 xml:space="preserve">یامال </w:t>
            </w:r>
            <w:r w:rsidRPr="00F636F0">
              <w:rPr>
                <w:rFonts w:ascii="Times New Roman" w:hAnsi="Times New Roman" w:cs="Times New Roman" w:hint="cs"/>
                <w:sz w:val="24"/>
                <w:szCs w:val="24"/>
                <w:rtl/>
                <w:lang w:val="ru-RU"/>
              </w:rPr>
              <w:t>–</w:t>
            </w:r>
            <w:r w:rsidRPr="00F636F0">
              <w:rPr>
                <w:rFonts w:cs="B Nazanin" w:hint="cs"/>
                <w:sz w:val="24"/>
                <w:szCs w:val="24"/>
                <w:rtl/>
                <w:lang w:val="ru-RU"/>
              </w:rPr>
              <w:t xml:space="preserve"> نینتسک</w:t>
            </w:r>
          </w:p>
        </w:tc>
        <w:tc>
          <w:tcPr>
            <w:tcW w:w="2430"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 xml:space="preserve">83175 </w:t>
            </w:r>
          </w:p>
        </w:tc>
        <w:tc>
          <w:tcPr>
            <w:tcW w:w="171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 xml:space="preserve">کالمیکی </w:t>
            </w:r>
          </w:p>
        </w:tc>
        <w:tc>
          <w:tcPr>
            <w:tcW w:w="243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22515</w:t>
            </w:r>
          </w:p>
        </w:tc>
      </w:tr>
      <w:tr w:rsidR="00D24277" w:rsidRPr="00F636F0" w:rsidTr="00F636F0">
        <w:tc>
          <w:tcPr>
            <w:tcW w:w="1484"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هانتی مانسیسک</w:t>
            </w:r>
          </w:p>
        </w:tc>
        <w:tc>
          <w:tcPr>
            <w:tcW w:w="2430"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73190</w:t>
            </w:r>
          </w:p>
        </w:tc>
        <w:tc>
          <w:tcPr>
            <w:tcW w:w="171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جمهوری چچن</w:t>
            </w:r>
          </w:p>
        </w:tc>
        <w:tc>
          <w:tcPr>
            <w:tcW w:w="243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22080</w:t>
            </w:r>
          </w:p>
        </w:tc>
      </w:tr>
      <w:tr w:rsidR="00D24277" w:rsidRPr="00F636F0" w:rsidTr="00F636F0">
        <w:trPr>
          <w:trHeight w:val="312"/>
        </w:trPr>
        <w:tc>
          <w:tcPr>
            <w:tcW w:w="1484"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 xml:space="preserve">ماگادان </w:t>
            </w:r>
          </w:p>
        </w:tc>
        <w:tc>
          <w:tcPr>
            <w:tcW w:w="2430"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73175</w:t>
            </w:r>
          </w:p>
        </w:tc>
        <w:tc>
          <w:tcPr>
            <w:tcW w:w="171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 xml:space="preserve">اوستیای شمالی </w:t>
            </w:r>
          </w:p>
        </w:tc>
        <w:tc>
          <w:tcPr>
            <w:tcW w:w="243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21385</w:t>
            </w:r>
          </w:p>
        </w:tc>
      </w:tr>
      <w:tr w:rsidR="00D24277" w:rsidRPr="00F636F0" w:rsidTr="00F636F0">
        <w:trPr>
          <w:trHeight w:val="203"/>
        </w:trPr>
        <w:tc>
          <w:tcPr>
            <w:tcW w:w="1484"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سنت پترزبورگ</w:t>
            </w:r>
          </w:p>
        </w:tc>
        <w:tc>
          <w:tcPr>
            <w:tcW w:w="2430"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41725</w:t>
            </w:r>
          </w:p>
        </w:tc>
        <w:tc>
          <w:tcPr>
            <w:tcW w:w="171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آلتای</w:t>
            </w:r>
          </w:p>
        </w:tc>
        <w:tc>
          <w:tcPr>
            <w:tcW w:w="243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20140</w:t>
            </w:r>
          </w:p>
        </w:tc>
      </w:tr>
      <w:tr w:rsidR="00D24277" w:rsidRPr="00F636F0" w:rsidTr="00F636F0">
        <w:trPr>
          <w:trHeight w:val="303"/>
        </w:trPr>
        <w:tc>
          <w:tcPr>
            <w:tcW w:w="1484"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منطقه لنینگراد</w:t>
            </w:r>
          </w:p>
        </w:tc>
        <w:tc>
          <w:tcPr>
            <w:tcW w:w="2430"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32115</w:t>
            </w:r>
          </w:p>
        </w:tc>
        <w:tc>
          <w:tcPr>
            <w:tcW w:w="171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مورداویا</w:t>
            </w:r>
          </w:p>
        </w:tc>
        <w:tc>
          <w:tcPr>
            <w:tcW w:w="243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19940</w:t>
            </w:r>
          </w:p>
        </w:tc>
      </w:tr>
      <w:tr w:rsidR="00D24277" w:rsidRPr="00F636F0" w:rsidTr="00F636F0">
        <w:trPr>
          <w:trHeight w:val="190"/>
        </w:trPr>
        <w:tc>
          <w:tcPr>
            <w:tcW w:w="1484"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 xml:space="preserve">سامارا </w:t>
            </w:r>
          </w:p>
        </w:tc>
        <w:tc>
          <w:tcPr>
            <w:tcW w:w="2430"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28620</w:t>
            </w:r>
          </w:p>
        </w:tc>
        <w:tc>
          <w:tcPr>
            <w:tcW w:w="171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داغستان</w:t>
            </w:r>
          </w:p>
        </w:tc>
        <w:tc>
          <w:tcPr>
            <w:tcW w:w="2430" w:type="dxa"/>
            <w:shd w:val="clear" w:color="auto" w:fill="auto"/>
          </w:tcPr>
          <w:p w:rsidR="00D24277" w:rsidRPr="00F636F0" w:rsidRDefault="00DC5230" w:rsidP="00F636F0">
            <w:pPr>
              <w:spacing w:after="0" w:line="240" w:lineRule="auto"/>
              <w:jc w:val="both"/>
              <w:rPr>
                <w:rFonts w:cs="B Nazanin" w:hint="cs"/>
                <w:sz w:val="24"/>
                <w:szCs w:val="24"/>
                <w:rtl/>
                <w:lang w:val="ru-RU"/>
              </w:rPr>
            </w:pPr>
            <w:r w:rsidRPr="00F636F0">
              <w:rPr>
                <w:rFonts w:cs="B Nazanin" w:hint="cs"/>
                <w:sz w:val="24"/>
                <w:szCs w:val="24"/>
                <w:rtl/>
                <w:lang w:val="ru-RU"/>
              </w:rPr>
              <w:t>17449</w:t>
            </w:r>
          </w:p>
        </w:tc>
      </w:tr>
      <w:tr w:rsidR="00D24277" w:rsidRPr="00F636F0" w:rsidTr="00F636F0">
        <w:trPr>
          <w:trHeight w:val="434"/>
        </w:trPr>
        <w:tc>
          <w:tcPr>
            <w:tcW w:w="1484"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جمهوری آدیغه</w:t>
            </w:r>
          </w:p>
        </w:tc>
        <w:tc>
          <w:tcPr>
            <w:tcW w:w="2430" w:type="dxa"/>
            <w:shd w:val="clear" w:color="auto" w:fill="auto"/>
          </w:tcPr>
          <w:p w:rsidR="00D24277" w:rsidRPr="00F636F0" w:rsidRDefault="00D24277" w:rsidP="00F636F0">
            <w:pPr>
              <w:spacing w:after="0" w:line="240" w:lineRule="auto"/>
              <w:jc w:val="both"/>
              <w:rPr>
                <w:rFonts w:cs="B Nazanin" w:hint="cs"/>
                <w:sz w:val="24"/>
                <w:szCs w:val="24"/>
                <w:rtl/>
                <w:lang w:val="ru-RU"/>
              </w:rPr>
            </w:pPr>
            <w:r w:rsidRPr="00F636F0">
              <w:rPr>
                <w:rFonts w:cs="B Nazanin" w:hint="cs"/>
                <w:sz w:val="24"/>
                <w:szCs w:val="24"/>
                <w:rtl/>
                <w:lang w:val="ru-RU"/>
              </w:rPr>
              <w:t>24820</w:t>
            </w:r>
          </w:p>
        </w:tc>
        <w:tc>
          <w:tcPr>
            <w:tcW w:w="1710" w:type="dxa"/>
            <w:shd w:val="clear" w:color="auto" w:fill="auto"/>
          </w:tcPr>
          <w:p w:rsidR="00D24277" w:rsidRPr="00F636F0" w:rsidRDefault="00D24277" w:rsidP="00F636F0">
            <w:pPr>
              <w:spacing w:after="0" w:line="240" w:lineRule="auto"/>
              <w:jc w:val="both"/>
              <w:rPr>
                <w:rFonts w:cs="B Nazanin" w:hint="cs"/>
                <w:sz w:val="24"/>
                <w:szCs w:val="24"/>
                <w:rtl/>
                <w:lang w:val="ru-RU"/>
              </w:rPr>
            </w:pPr>
          </w:p>
        </w:tc>
        <w:tc>
          <w:tcPr>
            <w:tcW w:w="2430" w:type="dxa"/>
            <w:shd w:val="clear" w:color="auto" w:fill="auto"/>
          </w:tcPr>
          <w:p w:rsidR="00D24277" w:rsidRPr="00F636F0" w:rsidRDefault="00D24277" w:rsidP="00F636F0">
            <w:pPr>
              <w:spacing w:after="0" w:line="240" w:lineRule="auto"/>
              <w:jc w:val="both"/>
              <w:rPr>
                <w:rFonts w:cs="B Nazanin" w:hint="cs"/>
                <w:sz w:val="24"/>
                <w:szCs w:val="24"/>
                <w:rtl/>
                <w:lang w:val="ru-RU"/>
              </w:rPr>
            </w:pPr>
          </w:p>
        </w:tc>
      </w:tr>
    </w:tbl>
    <w:p w:rsidR="00E10D9A" w:rsidRDefault="00E10D9A" w:rsidP="00B134CB">
      <w:pPr>
        <w:jc w:val="both"/>
        <w:rPr>
          <w:rFonts w:cs="B Nazanin" w:hint="cs"/>
          <w:sz w:val="28"/>
          <w:szCs w:val="28"/>
          <w:rtl/>
          <w:lang w:val="ru-RU"/>
        </w:rPr>
      </w:pPr>
    </w:p>
    <w:p w:rsidR="00D24277" w:rsidRDefault="00DC5230" w:rsidP="00B134CB">
      <w:pPr>
        <w:jc w:val="both"/>
        <w:rPr>
          <w:rFonts w:cs="B Nazanin" w:hint="cs"/>
          <w:sz w:val="28"/>
          <w:szCs w:val="28"/>
          <w:rtl/>
          <w:lang w:val="ru-RU"/>
        </w:rPr>
      </w:pPr>
      <w:r>
        <w:rPr>
          <w:rFonts w:cs="B Nazanin" w:hint="cs"/>
          <w:sz w:val="28"/>
          <w:szCs w:val="28"/>
          <w:rtl/>
          <w:lang w:val="ru-RU"/>
        </w:rPr>
        <w:t xml:space="preserve">آمار موجود نشان می دهد که در روستاها دستمزد معلمین بین 8 تا 10 هزار روبل است. پس از صدور فرمان «ماه می» رئیس جمهور، قرار بر این شد که دستمزد معلمین افزایش پیدا کند و بر همین اساس 2000 روبل به دستمزد معلمین در روستاها اضافه شد. </w:t>
      </w:r>
    </w:p>
    <w:p w:rsidR="00DC5230" w:rsidRDefault="00DC5230" w:rsidP="00B134CB">
      <w:pPr>
        <w:jc w:val="both"/>
        <w:rPr>
          <w:rFonts w:cs="B Nazanin" w:hint="cs"/>
          <w:sz w:val="28"/>
          <w:szCs w:val="28"/>
          <w:rtl/>
          <w:lang w:val="ru-RU"/>
        </w:rPr>
      </w:pPr>
      <w:r>
        <w:rPr>
          <w:rFonts w:cs="B Nazanin" w:hint="cs"/>
          <w:sz w:val="28"/>
          <w:szCs w:val="28"/>
          <w:rtl/>
          <w:lang w:val="ru-RU"/>
        </w:rPr>
        <w:t>به گفته منبع حاضر</w:t>
      </w:r>
      <w:r>
        <w:rPr>
          <w:rStyle w:val="FootnoteReference"/>
          <w:rFonts w:cs="B Nazanin"/>
          <w:sz w:val="28"/>
          <w:szCs w:val="28"/>
          <w:rtl/>
          <w:lang w:val="ru-RU"/>
        </w:rPr>
        <w:footnoteReference w:id="17"/>
      </w:r>
      <w:r>
        <w:rPr>
          <w:rFonts w:cs="B Nazanin" w:hint="cs"/>
          <w:sz w:val="28"/>
          <w:szCs w:val="28"/>
          <w:rtl/>
          <w:lang w:val="ru-RU"/>
        </w:rPr>
        <w:t xml:space="preserve"> دستمزد کادر آموزشی بویژه مدیر مدرسه اختلاف قابل توجهی با دستمزد معلمین دارد. اگر در نظر بگیریم که یک معلم در مدرسه دولتی در شهر مسکو ماهانه 50 هزار روبل دریافت کند، مدیر همان مدرسه 200 هزار روبل دریافت می کند. بنا به فرمان رئیس جمهور، دستمزد مدیران مدارس یک و نیم برابر افزایش پیدا کرده است.</w:t>
      </w:r>
    </w:p>
    <w:p w:rsidR="00DC5230" w:rsidRDefault="00DC5230" w:rsidP="00B134CB">
      <w:pPr>
        <w:jc w:val="both"/>
        <w:rPr>
          <w:rFonts w:cs="B Nazanin" w:hint="cs"/>
          <w:sz w:val="28"/>
          <w:szCs w:val="28"/>
          <w:rtl/>
          <w:lang w:val="ru-RU"/>
        </w:rPr>
      </w:pPr>
      <w:r>
        <w:rPr>
          <w:rFonts w:cs="B Nazanin" w:hint="cs"/>
          <w:sz w:val="28"/>
          <w:szCs w:val="28"/>
          <w:rtl/>
          <w:lang w:val="ru-RU"/>
        </w:rPr>
        <w:t xml:space="preserve">آمار مشخصی از دستمزد معلمین مدارس خصوصی در دست نیست. </w:t>
      </w:r>
    </w:p>
    <w:p w:rsidR="00DC5230" w:rsidRDefault="00DC5230" w:rsidP="00B134CB">
      <w:pPr>
        <w:jc w:val="both"/>
        <w:rPr>
          <w:rFonts w:cs="B Nazanin" w:hint="cs"/>
          <w:sz w:val="28"/>
          <w:szCs w:val="28"/>
          <w:rtl/>
          <w:lang w:val="ru-RU"/>
        </w:rPr>
      </w:pPr>
    </w:p>
    <w:p w:rsidR="0059191A" w:rsidRDefault="0059191A" w:rsidP="00E04AB5">
      <w:pPr>
        <w:spacing w:after="0" w:line="240" w:lineRule="auto"/>
        <w:jc w:val="both"/>
        <w:rPr>
          <w:rFonts w:cs="B Lotus"/>
          <w:b/>
          <w:bCs/>
          <w:sz w:val="28"/>
          <w:szCs w:val="28"/>
          <w:rtl/>
        </w:rPr>
      </w:pPr>
      <w:r>
        <w:rPr>
          <w:rFonts w:cs="B Lotus" w:hint="cs"/>
          <w:b/>
          <w:bCs/>
          <w:sz w:val="28"/>
          <w:szCs w:val="28"/>
          <w:rtl/>
        </w:rPr>
        <w:lastRenderedPageBreak/>
        <w:t>مزیت ها و معایب نظام آموزشی روسیه</w:t>
      </w:r>
      <w:r>
        <w:rPr>
          <w:rStyle w:val="FootnoteReference"/>
          <w:rFonts w:cs="B Lotus"/>
          <w:b/>
          <w:bCs/>
          <w:sz w:val="28"/>
          <w:szCs w:val="28"/>
          <w:rtl/>
        </w:rPr>
        <w:footnoteReference w:id="18"/>
      </w:r>
      <w:r>
        <w:rPr>
          <w:rFonts w:cs="B Lotus" w:hint="cs"/>
          <w:b/>
          <w:bCs/>
          <w:sz w:val="28"/>
          <w:szCs w:val="28"/>
          <w:rtl/>
        </w:rPr>
        <w:t xml:space="preserve">: </w:t>
      </w:r>
    </w:p>
    <w:p w:rsidR="0059191A" w:rsidRDefault="0059191A" w:rsidP="0059191A">
      <w:pPr>
        <w:spacing w:after="0" w:line="240" w:lineRule="auto"/>
        <w:jc w:val="both"/>
        <w:rPr>
          <w:rFonts w:cs="B Lotus"/>
          <w:sz w:val="28"/>
          <w:szCs w:val="28"/>
          <w:rtl/>
        </w:rPr>
      </w:pPr>
      <w:r w:rsidRPr="0075434C">
        <w:rPr>
          <w:rFonts w:cs="B Lotus" w:hint="cs"/>
          <w:sz w:val="28"/>
          <w:szCs w:val="28"/>
          <w:rtl/>
        </w:rPr>
        <w:t>نظام آمو</w:t>
      </w:r>
      <w:r>
        <w:rPr>
          <w:rFonts w:cs="B Lotus" w:hint="cs"/>
          <w:sz w:val="28"/>
          <w:szCs w:val="28"/>
          <w:rtl/>
        </w:rPr>
        <w:t>زشی روسیه همچون سایر کشورها مزیت ه</w:t>
      </w:r>
      <w:r>
        <w:rPr>
          <w:rFonts w:cs="B Lotus" w:hint="eastAsia"/>
          <w:sz w:val="28"/>
          <w:szCs w:val="28"/>
          <w:rtl/>
        </w:rPr>
        <w:t>ا</w:t>
      </w:r>
      <w:r>
        <w:rPr>
          <w:rFonts w:cs="B Lotus" w:hint="cs"/>
          <w:sz w:val="28"/>
          <w:szCs w:val="28"/>
          <w:rtl/>
        </w:rPr>
        <w:t xml:space="preserve"> و معایبی دارد که می توان به موارد ذیل اشاره کرد: </w:t>
      </w:r>
    </w:p>
    <w:p w:rsidR="0059191A" w:rsidRDefault="0059191A" w:rsidP="0059191A">
      <w:pPr>
        <w:numPr>
          <w:ilvl w:val="0"/>
          <w:numId w:val="4"/>
        </w:numPr>
        <w:spacing w:after="0" w:line="240" w:lineRule="auto"/>
        <w:jc w:val="both"/>
        <w:rPr>
          <w:rFonts w:cs="B Lotus"/>
          <w:sz w:val="28"/>
          <w:szCs w:val="28"/>
        </w:rPr>
      </w:pPr>
      <w:r>
        <w:rPr>
          <w:rFonts w:cs="B Lotus" w:hint="cs"/>
          <w:sz w:val="28"/>
          <w:szCs w:val="28"/>
          <w:rtl/>
        </w:rPr>
        <w:t xml:space="preserve">گزینه های مختلف در دوره تحصیلات عمومی؛ </w:t>
      </w:r>
    </w:p>
    <w:p w:rsidR="0059191A" w:rsidRDefault="0059191A" w:rsidP="0059191A">
      <w:pPr>
        <w:numPr>
          <w:ilvl w:val="0"/>
          <w:numId w:val="4"/>
        </w:numPr>
        <w:spacing w:after="0" w:line="240" w:lineRule="auto"/>
        <w:jc w:val="both"/>
        <w:rPr>
          <w:rFonts w:cs="B Lotus"/>
          <w:sz w:val="28"/>
          <w:szCs w:val="28"/>
        </w:rPr>
      </w:pPr>
      <w:r>
        <w:rPr>
          <w:rFonts w:cs="B Lotus" w:hint="cs"/>
          <w:sz w:val="28"/>
          <w:szCs w:val="28"/>
          <w:rtl/>
        </w:rPr>
        <w:t>بکارگیری روش های جدید کنترل و ارزیابی (ارزیابی واحد و استفاده از روش های الکترونیک برای کنترل دانش آموزان)؛</w:t>
      </w:r>
    </w:p>
    <w:p w:rsidR="0059191A" w:rsidRDefault="0059191A" w:rsidP="0059191A">
      <w:pPr>
        <w:numPr>
          <w:ilvl w:val="0"/>
          <w:numId w:val="4"/>
        </w:numPr>
        <w:spacing w:after="0" w:line="240" w:lineRule="auto"/>
        <w:jc w:val="both"/>
        <w:rPr>
          <w:rFonts w:cs="B Lotus"/>
          <w:sz w:val="28"/>
          <w:szCs w:val="28"/>
        </w:rPr>
      </w:pPr>
      <w:r>
        <w:rPr>
          <w:rFonts w:cs="B Lotus" w:hint="cs"/>
          <w:sz w:val="28"/>
          <w:szCs w:val="28"/>
          <w:rtl/>
        </w:rPr>
        <w:t xml:space="preserve">آموزش های مکمل برای دانش آموزان؛ </w:t>
      </w:r>
    </w:p>
    <w:p w:rsidR="0059191A" w:rsidRDefault="0059191A" w:rsidP="0059191A">
      <w:pPr>
        <w:numPr>
          <w:ilvl w:val="0"/>
          <w:numId w:val="4"/>
        </w:numPr>
        <w:spacing w:after="0" w:line="240" w:lineRule="auto"/>
        <w:jc w:val="both"/>
        <w:rPr>
          <w:rFonts w:cs="B Lotus"/>
          <w:sz w:val="28"/>
          <w:szCs w:val="28"/>
        </w:rPr>
      </w:pPr>
      <w:r>
        <w:rPr>
          <w:rFonts w:cs="B Lotus" w:hint="cs"/>
          <w:sz w:val="28"/>
          <w:szCs w:val="28"/>
          <w:rtl/>
        </w:rPr>
        <w:t xml:space="preserve">برگزاری دوره های دانش افزایی مدرسین؛ </w:t>
      </w:r>
    </w:p>
    <w:p w:rsidR="0059191A" w:rsidRDefault="0059191A" w:rsidP="0059191A">
      <w:pPr>
        <w:numPr>
          <w:ilvl w:val="0"/>
          <w:numId w:val="4"/>
        </w:numPr>
        <w:spacing w:after="0" w:line="240" w:lineRule="auto"/>
        <w:jc w:val="both"/>
        <w:rPr>
          <w:rFonts w:cs="B Lotus"/>
          <w:sz w:val="28"/>
          <w:szCs w:val="28"/>
        </w:rPr>
      </w:pPr>
      <w:r>
        <w:rPr>
          <w:rFonts w:cs="B Lotus" w:hint="cs"/>
          <w:sz w:val="28"/>
          <w:szCs w:val="28"/>
          <w:rtl/>
        </w:rPr>
        <w:t>تبادل تجربه با سایر کشورها؛</w:t>
      </w:r>
    </w:p>
    <w:p w:rsidR="0059191A" w:rsidRDefault="0059191A" w:rsidP="0059191A">
      <w:pPr>
        <w:numPr>
          <w:ilvl w:val="0"/>
          <w:numId w:val="4"/>
        </w:numPr>
        <w:spacing w:after="0" w:line="240" w:lineRule="auto"/>
        <w:jc w:val="both"/>
        <w:rPr>
          <w:rFonts w:cs="B Lotus"/>
          <w:sz w:val="28"/>
          <w:szCs w:val="28"/>
        </w:rPr>
      </w:pPr>
      <w:r>
        <w:rPr>
          <w:rFonts w:cs="B Lotus" w:hint="cs"/>
          <w:sz w:val="28"/>
          <w:szCs w:val="28"/>
          <w:rtl/>
        </w:rPr>
        <w:t xml:space="preserve">وجود درس «ادبیات» به طور مجزا برای تمام سطوح؛ </w:t>
      </w:r>
    </w:p>
    <w:p w:rsidR="0059191A" w:rsidRDefault="0059191A" w:rsidP="0059191A">
      <w:pPr>
        <w:numPr>
          <w:ilvl w:val="0"/>
          <w:numId w:val="4"/>
        </w:numPr>
        <w:spacing w:after="0" w:line="240" w:lineRule="auto"/>
        <w:jc w:val="both"/>
        <w:rPr>
          <w:rFonts w:cs="B Lotus"/>
          <w:sz w:val="28"/>
          <w:szCs w:val="28"/>
        </w:rPr>
      </w:pPr>
      <w:r>
        <w:rPr>
          <w:rFonts w:cs="B Lotus" w:hint="cs"/>
          <w:sz w:val="28"/>
          <w:szCs w:val="28"/>
          <w:rtl/>
        </w:rPr>
        <w:t xml:space="preserve">سوال و پرسش به صورت شفاهی و امتحانات شفاهی؛ </w:t>
      </w:r>
    </w:p>
    <w:p w:rsidR="0059191A" w:rsidRDefault="0059191A" w:rsidP="0059191A">
      <w:pPr>
        <w:numPr>
          <w:ilvl w:val="0"/>
          <w:numId w:val="4"/>
        </w:numPr>
        <w:spacing w:after="0" w:line="240" w:lineRule="auto"/>
        <w:jc w:val="both"/>
        <w:rPr>
          <w:rFonts w:cs="B Lotus"/>
          <w:sz w:val="28"/>
          <w:szCs w:val="28"/>
        </w:rPr>
      </w:pPr>
      <w:r>
        <w:rPr>
          <w:rFonts w:cs="B Lotus" w:hint="cs"/>
          <w:sz w:val="28"/>
          <w:szCs w:val="28"/>
          <w:rtl/>
        </w:rPr>
        <w:t>تدوین برنامه هایی برای کار با والدین دانش آموزان؛</w:t>
      </w:r>
    </w:p>
    <w:p w:rsidR="0059191A" w:rsidRDefault="0059191A" w:rsidP="0059191A">
      <w:pPr>
        <w:numPr>
          <w:ilvl w:val="0"/>
          <w:numId w:val="4"/>
        </w:numPr>
        <w:spacing w:after="0" w:line="240" w:lineRule="auto"/>
        <w:jc w:val="both"/>
        <w:rPr>
          <w:rFonts w:cs="B Lotus"/>
          <w:sz w:val="28"/>
          <w:szCs w:val="28"/>
        </w:rPr>
      </w:pPr>
      <w:r>
        <w:rPr>
          <w:rFonts w:cs="B Lotus" w:hint="cs"/>
          <w:sz w:val="28"/>
          <w:szCs w:val="28"/>
          <w:rtl/>
        </w:rPr>
        <w:t xml:space="preserve">عدم تغییر کادر آموزشی و جابجایی دانش آموزان در کلاس های درس مدارس (در بسیاری از کشورها این تغییر امری عادی است)؛ </w:t>
      </w:r>
    </w:p>
    <w:p w:rsidR="0059191A" w:rsidRDefault="0059191A" w:rsidP="0059191A">
      <w:pPr>
        <w:spacing w:after="0" w:line="240" w:lineRule="auto"/>
        <w:jc w:val="both"/>
        <w:rPr>
          <w:rFonts w:cs="B Lotus"/>
          <w:sz w:val="28"/>
          <w:szCs w:val="28"/>
          <w:rtl/>
        </w:rPr>
      </w:pPr>
      <w:r>
        <w:rPr>
          <w:rFonts w:cs="B Lotus" w:hint="cs"/>
          <w:sz w:val="28"/>
          <w:szCs w:val="28"/>
          <w:rtl/>
        </w:rPr>
        <w:t xml:space="preserve">با این وجود کاستی ها و معایبی نیز در سیستم موجود مشاهده می شوند که به موارد ذیل می توان اشاره کرد: </w:t>
      </w:r>
    </w:p>
    <w:p w:rsidR="0059191A" w:rsidRDefault="0059191A" w:rsidP="0059191A">
      <w:pPr>
        <w:numPr>
          <w:ilvl w:val="0"/>
          <w:numId w:val="5"/>
        </w:numPr>
        <w:spacing w:after="0" w:line="240" w:lineRule="auto"/>
        <w:jc w:val="both"/>
        <w:rPr>
          <w:rFonts w:cs="B Lotus"/>
          <w:sz w:val="28"/>
          <w:szCs w:val="28"/>
        </w:rPr>
      </w:pPr>
      <w:r>
        <w:rPr>
          <w:rFonts w:cs="B Lotus" w:hint="cs"/>
          <w:sz w:val="28"/>
          <w:szCs w:val="28"/>
          <w:rtl/>
        </w:rPr>
        <w:t>فقدان برنامه هایی برای بالا بردن انگیزه دانش آموزان در طول دوره تحصیلی؛</w:t>
      </w:r>
    </w:p>
    <w:p w:rsidR="0059191A" w:rsidRDefault="0059191A" w:rsidP="0059191A">
      <w:pPr>
        <w:numPr>
          <w:ilvl w:val="0"/>
          <w:numId w:val="5"/>
        </w:numPr>
        <w:spacing w:after="0" w:line="240" w:lineRule="auto"/>
        <w:jc w:val="both"/>
        <w:rPr>
          <w:rFonts w:cs="B Lotus"/>
          <w:sz w:val="28"/>
          <w:szCs w:val="28"/>
        </w:rPr>
      </w:pPr>
      <w:r>
        <w:rPr>
          <w:rFonts w:cs="B Lotus" w:hint="cs"/>
          <w:sz w:val="28"/>
          <w:szCs w:val="28"/>
          <w:rtl/>
        </w:rPr>
        <w:t xml:space="preserve">امتحان جامع سراسری دولتی در پایان دوره تحصیلات عمومی (مدرسین و دانش آموزان بیشتر به تمرین تست زنی امتحان جامع می پردازند، در حالی که سوالات امتحان جامع کاستی های بسیاری دارند و به خوبی طراحی نشده اند)؛ </w:t>
      </w:r>
    </w:p>
    <w:p w:rsidR="0059191A" w:rsidRDefault="0059191A" w:rsidP="0059191A">
      <w:pPr>
        <w:numPr>
          <w:ilvl w:val="0"/>
          <w:numId w:val="5"/>
        </w:numPr>
        <w:spacing w:after="0" w:line="240" w:lineRule="auto"/>
        <w:jc w:val="both"/>
        <w:rPr>
          <w:rFonts w:cs="B Lotus"/>
          <w:sz w:val="28"/>
          <w:szCs w:val="28"/>
        </w:rPr>
      </w:pPr>
      <w:r>
        <w:rPr>
          <w:rFonts w:cs="B Lotus" w:hint="cs"/>
          <w:sz w:val="28"/>
          <w:szCs w:val="28"/>
          <w:rtl/>
        </w:rPr>
        <w:t xml:space="preserve">سیستم آموزش های مکمل در مدارس کاستی های بسیاری دارند؛ </w:t>
      </w:r>
    </w:p>
    <w:p w:rsidR="0059191A" w:rsidRDefault="0059191A" w:rsidP="0059191A">
      <w:pPr>
        <w:numPr>
          <w:ilvl w:val="0"/>
          <w:numId w:val="5"/>
        </w:numPr>
        <w:spacing w:after="0" w:line="240" w:lineRule="auto"/>
        <w:jc w:val="both"/>
        <w:rPr>
          <w:rFonts w:cs="B Lotus"/>
          <w:sz w:val="28"/>
          <w:szCs w:val="28"/>
        </w:rPr>
      </w:pPr>
      <w:r>
        <w:rPr>
          <w:rFonts w:cs="B Lotus" w:hint="cs"/>
          <w:sz w:val="28"/>
          <w:szCs w:val="28"/>
          <w:rtl/>
        </w:rPr>
        <w:t xml:space="preserve">سیستم ارزیابی دانش آموزان به خوبی طراحی نشده است؛ </w:t>
      </w:r>
    </w:p>
    <w:p w:rsidR="0059191A" w:rsidRDefault="0059191A" w:rsidP="0059191A">
      <w:pPr>
        <w:numPr>
          <w:ilvl w:val="0"/>
          <w:numId w:val="5"/>
        </w:numPr>
        <w:spacing w:after="0" w:line="240" w:lineRule="auto"/>
        <w:jc w:val="both"/>
        <w:rPr>
          <w:rFonts w:cs="B Lotus"/>
          <w:sz w:val="28"/>
          <w:szCs w:val="28"/>
        </w:rPr>
      </w:pPr>
      <w:r>
        <w:rPr>
          <w:rFonts w:cs="B Lotus" w:hint="cs"/>
          <w:sz w:val="28"/>
          <w:szCs w:val="28"/>
          <w:rtl/>
        </w:rPr>
        <w:t>در بسیاری از مراکز آموزشی شاهد شکوفایی و شدت گرفتن فساد اداری هستیم؛</w:t>
      </w:r>
    </w:p>
    <w:p w:rsidR="0059191A" w:rsidRDefault="0059191A" w:rsidP="0059191A">
      <w:pPr>
        <w:numPr>
          <w:ilvl w:val="0"/>
          <w:numId w:val="5"/>
        </w:numPr>
        <w:spacing w:after="0" w:line="240" w:lineRule="auto"/>
        <w:jc w:val="both"/>
        <w:rPr>
          <w:rFonts w:cs="B Lotus"/>
          <w:sz w:val="28"/>
          <w:szCs w:val="28"/>
        </w:rPr>
      </w:pPr>
      <w:r>
        <w:rPr>
          <w:rFonts w:cs="B Lotus" w:hint="cs"/>
          <w:sz w:val="28"/>
          <w:szCs w:val="28"/>
          <w:rtl/>
        </w:rPr>
        <w:t>بسیاری از مدرسین فاقد مهارت های لازم در امر تدریس و تربیت هستند.</w:t>
      </w:r>
    </w:p>
    <w:p w:rsidR="0059191A" w:rsidRDefault="0059191A" w:rsidP="0059191A">
      <w:pPr>
        <w:spacing w:after="0" w:line="240" w:lineRule="auto"/>
        <w:jc w:val="both"/>
        <w:rPr>
          <w:rFonts w:cs="B Lotus"/>
          <w:sz w:val="28"/>
          <w:szCs w:val="28"/>
          <w:rtl/>
        </w:rPr>
      </w:pPr>
      <w:r>
        <w:rPr>
          <w:rFonts w:cs="B Lotus" w:hint="cs"/>
          <w:sz w:val="28"/>
          <w:szCs w:val="28"/>
          <w:rtl/>
        </w:rPr>
        <w:t xml:space="preserve">به این ترتیب، می توان نتیجه گرفت که نظام آموزشی کنونی روسیه کاستی های بسیار دارد که مهمترین آن به امتحان جامع سراسری دولتی مربوط می شود زیرا بیشترین توجه به حل تست ها و پیدا کردن جواب بدون تبیین پاسخ درست و بالابردن قدرت تحلیل در دانش آموز معطوف می شود. تحلیل های محتوایی سوالات امتحان جامع کاملا سطحی و ابتدایی هستند. کاستی های موجود در سیستم ارزیابی سطح دانش </w:t>
      </w:r>
      <w:r>
        <w:rPr>
          <w:rFonts w:cs="B Lotus" w:hint="cs"/>
          <w:sz w:val="28"/>
          <w:szCs w:val="28"/>
          <w:rtl/>
        </w:rPr>
        <w:lastRenderedPageBreak/>
        <w:t xml:space="preserve">آموزان مانع از کشف نقاط ضعف و قوت دانش آموزان شده، ساعاتی که دانش آموز به طور مستقل صرف فراگیری هر درس کرده و گذار به سیستم آموزش از راه دور به پایین آمدن کیفیت آموزش می انجامد. </w:t>
      </w:r>
    </w:p>
    <w:p w:rsidR="00C40344" w:rsidRPr="00C26F06" w:rsidRDefault="00C40344" w:rsidP="00C40344">
      <w:pPr>
        <w:jc w:val="both"/>
        <w:rPr>
          <w:rFonts w:cs="B Lotus" w:hint="cs"/>
          <w:sz w:val="28"/>
          <w:szCs w:val="28"/>
        </w:rPr>
      </w:pPr>
      <w:r>
        <w:rPr>
          <w:rFonts w:cs="B Lotus" w:hint="cs"/>
          <w:sz w:val="28"/>
          <w:szCs w:val="28"/>
          <w:rtl/>
        </w:rPr>
        <w:t xml:space="preserve"> </w:t>
      </w:r>
    </w:p>
    <w:p w:rsidR="00C40344" w:rsidRPr="00C40344" w:rsidRDefault="00C40344" w:rsidP="00EE3461">
      <w:pPr>
        <w:jc w:val="both"/>
        <w:rPr>
          <w:rFonts w:cs="B Nazanin" w:hint="cs"/>
          <w:b/>
          <w:bCs/>
          <w:sz w:val="28"/>
          <w:szCs w:val="28"/>
          <w:rtl/>
        </w:rPr>
      </w:pPr>
    </w:p>
    <w:sectPr w:rsidR="00C40344" w:rsidRPr="00C40344" w:rsidSect="00593D43">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5DBE" w:rsidRDefault="00BA5DBE" w:rsidP="00327AFA">
      <w:pPr>
        <w:spacing w:after="0" w:line="240" w:lineRule="auto"/>
      </w:pPr>
      <w:r>
        <w:separator/>
      </w:r>
    </w:p>
  </w:endnote>
  <w:endnote w:type="continuationSeparator" w:id="0">
    <w:p w:rsidR="00BA5DBE" w:rsidRDefault="00BA5DBE" w:rsidP="00327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entury Schoolbook">
    <w:altName w:val="Century"/>
    <w:charset w:val="00"/>
    <w:family w:val="roman"/>
    <w:pitch w:val="variable"/>
    <w:sig w:usb0="00000001"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5DBE" w:rsidRDefault="00BA5DBE" w:rsidP="00327AFA">
      <w:pPr>
        <w:spacing w:after="0" w:line="240" w:lineRule="auto"/>
      </w:pPr>
      <w:r>
        <w:separator/>
      </w:r>
    </w:p>
  </w:footnote>
  <w:footnote w:type="continuationSeparator" w:id="0">
    <w:p w:rsidR="00BA5DBE" w:rsidRDefault="00BA5DBE" w:rsidP="00327AFA">
      <w:pPr>
        <w:spacing w:after="0" w:line="240" w:lineRule="auto"/>
      </w:pPr>
      <w:r>
        <w:continuationSeparator/>
      </w:r>
    </w:p>
  </w:footnote>
  <w:footnote w:id="1">
    <w:p w:rsidR="009C5B25" w:rsidRDefault="009C5B25" w:rsidP="009C5B25">
      <w:pPr>
        <w:pStyle w:val="FootnoteText"/>
        <w:bidi w:val="0"/>
      </w:pPr>
      <w:r>
        <w:rPr>
          <w:rStyle w:val="FootnoteReference"/>
        </w:rPr>
        <w:footnoteRef/>
      </w:r>
      <w:r>
        <w:rPr>
          <w:rtl/>
        </w:rPr>
        <w:t xml:space="preserve"> </w:t>
      </w:r>
      <w:hyperlink r:id="rId1" w:history="1">
        <w:r w:rsidRPr="000B07DC">
          <w:rPr>
            <w:rStyle w:val="Hyperlink"/>
          </w:rPr>
          <w:t>http://fb.ru/article/304369/tsel-obrazovaniya-tseli-sovremennogo-obrazovaniya-protsess-obrazovaniya</w:t>
        </w:r>
      </w:hyperlink>
      <w:r>
        <w:t xml:space="preserve"> </w:t>
      </w:r>
    </w:p>
  </w:footnote>
  <w:footnote w:id="2">
    <w:p w:rsidR="007971DB" w:rsidRDefault="007971DB">
      <w:pPr>
        <w:pStyle w:val="FootnoteText"/>
        <w:rPr>
          <w:rFonts w:hint="cs"/>
        </w:rPr>
      </w:pPr>
      <w:r>
        <w:rPr>
          <w:rStyle w:val="FootnoteReference"/>
        </w:rPr>
        <w:footnoteRef/>
      </w:r>
      <w:r>
        <w:rPr>
          <w:rtl/>
        </w:rPr>
        <w:t xml:space="preserve"> </w:t>
      </w:r>
      <w:r>
        <w:rPr>
          <w:rFonts w:hint="cs"/>
          <w:rtl/>
        </w:rPr>
        <w:t xml:space="preserve">استراتژی روسیه در حوزه آموزش </w:t>
      </w:r>
      <w:r w:rsidRPr="007971DB">
        <w:t>https://www.iep.ru/files/text/other/sinel_education-2018.pdf</w:t>
      </w:r>
    </w:p>
  </w:footnote>
  <w:footnote w:id="3">
    <w:p w:rsidR="00D2277F" w:rsidRPr="00F94921" w:rsidRDefault="00D2277F" w:rsidP="00D2277F">
      <w:pPr>
        <w:pStyle w:val="FootnoteText"/>
        <w:bidi w:val="0"/>
        <w:rPr>
          <w:lang w:val="ru-RU"/>
        </w:rPr>
      </w:pPr>
      <w:r>
        <w:rPr>
          <w:rStyle w:val="FootnoteReference"/>
        </w:rPr>
        <w:footnoteRef/>
      </w:r>
      <w:r>
        <w:rPr>
          <w:rtl/>
        </w:rPr>
        <w:t xml:space="preserve"> </w:t>
      </w:r>
      <w:r w:rsidRPr="00D2277F">
        <w:rPr>
          <w:lang w:val="ru-RU"/>
        </w:rPr>
        <w:t xml:space="preserve">Регионы России — Социально-экономические показатели, 2016, табл. </w:t>
      </w:r>
      <w:r w:rsidRPr="00F94921">
        <w:rPr>
          <w:lang w:val="ru-RU"/>
        </w:rPr>
        <w:t>5.5</w:t>
      </w:r>
    </w:p>
  </w:footnote>
  <w:footnote w:id="4">
    <w:p w:rsidR="00F94921" w:rsidRPr="00F94921" w:rsidRDefault="00F94921" w:rsidP="00F94921">
      <w:pPr>
        <w:pStyle w:val="FootnoteText"/>
        <w:bidi w:val="0"/>
        <w:rPr>
          <w:lang w:val="ru-RU"/>
        </w:rPr>
      </w:pPr>
      <w:r>
        <w:rPr>
          <w:rStyle w:val="FootnoteReference"/>
        </w:rPr>
        <w:footnoteRef/>
      </w:r>
      <w:r>
        <w:rPr>
          <w:rtl/>
        </w:rPr>
        <w:t xml:space="preserve"> </w:t>
      </w:r>
      <w:r w:rsidRPr="00D2277F">
        <w:rPr>
          <w:lang w:val="ru-RU"/>
        </w:rPr>
        <w:t xml:space="preserve">Регионы России — Социально-экономические показатели, 2016, табл. </w:t>
      </w:r>
      <w:r w:rsidRPr="00F94921">
        <w:rPr>
          <w:lang w:val="ru-RU"/>
        </w:rPr>
        <w:t>5.5</w:t>
      </w:r>
    </w:p>
  </w:footnote>
  <w:footnote w:id="5">
    <w:p w:rsidR="002327FF" w:rsidRDefault="002327FF">
      <w:pPr>
        <w:pStyle w:val="FootnoteText"/>
        <w:rPr>
          <w:rFonts w:hint="cs"/>
          <w:rtl/>
        </w:rPr>
      </w:pPr>
      <w:r>
        <w:rPr>
          <w:rStyle w:val="FootnoteReference"/>
        </w:rPr>
        <w:footnoteRef/>
      </w:r>
      <w:r>
        <w:rPr>
          <w:rtl/>
        </w:rPr>
        <w:t xml:space="preserve"> </w:t>
      </w:r>
      <w:r>
        <w:rPr>
          <w:rFonts w:hint="cs"/>
          <w:rtl/>
        </w:rPr>
        <w:t xml:space="preserve">این مطالعه هر سال توسط آکادمی اقتصاد ملی روسیه و خدمات دولتی وابسته به ریاست جمهوری فدراسیون روسیه انجام می گیرد. </w:t>
      </w:r>
    </w:p>
  </w:footnote>
  <w:footnote w:id="6">
    <w:p w:rsidR="00A56920" w:rsidRPr="00A56920" w:rsidRDefault="00A56920" w:rsidP="00A56920">
      <w:pPr>
        <w:pStyle w:val="FootnoteText"/>
        <w:rPr>
          <w:rFonts w:hint="cs"/>
          <w:lang w:val="ru-RU"/>
        </w:rPr>
      </w:pPr>
      <w:r>
        <w:rPr>
          <w:rStyle w:val="FootnoteReference"/>
        </w:rPr>
        <w:footnoteRef/>
      </w:r>
      <w:r>
        <w:rPr>
          <w:rtl/>
        </w:rPr>
        <w:t xml:space="preserve"> </w:t>
      </w:r>
      <w:r>
        <w:rPr>
          <w:rFonts w:hint="cs"/>
          <w:rtl/>
        </w:rPr>
        <w:t xml:space="preserve">مرکز تحقیقات استراتژیک </w:t>
      </w:r>
      <w:r w:rsidRPr="007F2902">
        <w:t>https</w:t>
      </w:r>
      <w:r w:rsidRPr="00A56920">
        <w:rPr>
          <w:lang w:val="ru-RU"/>
        </w:rPr>
        <w:t>://</w:t>
      </w:r>
      <w:r w:rsidRPr="007F2902">
        <w:t>www</w:t>
      </w:r>
      <w:r w:rsidRPr="00A56920">
        <w:rPr>
          <w:lang w:val="ru-RU"/>
        </w:rPr>
        <w:t>.</w:t>
      </w:r>
      <w:r w:rsidRPr="007F2902">
        <w:t>csr</w:t>
      </w:r>
      <w:r w:rsidRPr="00A56920">
        <w:rPr>
          <w:lang w:val="ru-RU"/>
        </w:rPr>
        <w:t>.</w:t>
      </w:r>
      <w:r w:rsidRPr="007F2902">
        <w:t>ru</w:t>
      </w:r>
      <w:r w:rsidRPr="00A56920">
        <w:rPr>
          <w:lang w:val="ru-RU"/>
        </w:rPr>
        <w:t>/</w:t>
      </w:r>
      <w:r w:rsidRPr="007F2902">
        <w:t>news</w:t>
      </w:r>
      <w:r w:rsidRPr="00A56920">
        <w:rPr>
          <w:lang w:val="ru-RU"/>
        </w:rPr>
        <w:t>/</w:t>
      </w:r>
      <w:r w:rsidRPr="007F2902">
        <w:t>chastnoe</w:t>
      </w:r>
      <w:r w:rsidRPr="00A56920">
        <w:rPr>
          <w:lang w:val="ru-RU"/>
        </w:rPr>
        <w:t>-</w:t>
      </w:r>
      <w:r w:rsidRPr="007F2902">
        <w:t>obrazovanie</w:t>
      </w:r>
      <w:r w:rsidRPr="00A56920">
        <w:rPr>
          <w:lang w:val="ru-RU"/>
        </w:rPr>
        <w:t>-</w:t>
      </w:r>
      <w:r w:rsidRPr="007F2902">
        <w:t>v</w:t>
      </w:r>
      <w:r w:rsidRPr="00A56920">
        <w:rPr>
          <w:lang w:val="ru-RU"/>
        </w:rPr>
        <w:t>-</w:t>
      </w:r>
      <w:r w:rsidRPr="007F2902">
        <w:t>rossii</w:t>
      </w:r>
      <w:r w:rsidRPr="007F2902">
        <w:rPr>
          <w:rtl/>
        </w:rPr>
        <w:t>/</w:t>
      </w:r>
    </w:p>
  </w:footnote>
  <w:footnote w:id="7">
    <w:p w:rsidR="00A56920" w:rsidRPr="00F94921" w:rsidRDefault="00A56920" w:rsidP="00A56920">
      <w:pPr>
        <w:pStyle w:val="FootnoteText"/>
        <w:rPr>
          <w:rFonts w:hint="cs"/>
          <w:lang w:val="ru-RU"/>
        </w:rPr>
      </w:pPr>
      <w:r>
        <w:rPr>
          <w:rStyle w:val="FootnoteReference"/>
        </w:rPr>
        <w:footnoteRef/>
      </w:r>
      <w:r>
        <w:rPr>
          <w:rtl/>
        </w:rPr>
        <w:t xml:space="preserve"> </w:t>
      </w:r>
      <w:r>
        <w:rPr>
          <w:rFonts w:hint="cs"/>
          <w:rtl/>
        </w:rPr>
        <w:t>مرکز تحلیل وابسته به دولت فدراسیون روسیه</w:t>
      </w:r>
    </w:p>
  </w:footnote>
  <w:footnote w:id="8">
    <w:p w:rsidR="007F2902" w:rsidRPr="00A56920" w:rsidRDefault="007F2902">
      <w:pPr>
        <w:pStyle w:val="FootnoteText"/>
        <w:rPr>
          <w:rFonts w:hint="cs"/>
          <w:lang w:val="ru-RU"/>
        </w:rPr>
      </w:pPr>
      <w:r>
        <w:rPr>
          <w:rStyle w:val="FootnoteReference"/>
        </w:rPr>
        <w:footnoteRef/>
      </w:r>
      <w:r>
        <w:rPr>
          <w:rtl/>
        </w:rPr>
        <w:t xml:space="preserve"> </w:t>
      </w:r>
      <w:r>
        <w:rPr>
          <w:rFonts w:hint="cs"/>
          <w:rtl/>
        </w:rPr>
        <w:t xml:space="preserve">مرکز تحقیقات استراتژیک </w:t>
      </w:r>
      <w:r w:rsidRPr="007F2902">
        <w:t>https</w:t>
      </w:r>
      <w:r w:rsidRPr="00A56920">
        <w:rPr>
          <w:lang w:val="ru-RU"/>
        </w:rPr>
        <w:t>://</w:t>
      </w:r>
      <w:r w:rsidRPr="007F2902">
        <w:t>www</w:t>
      </w:r>
      <w:r w:rsidRPr="00A56920">
        <w:rPr>
          <w:lang w:val="ru-RU"/>
        </w:rPr>
        <w:t>.</w:t>
      </w:r>
      <w:r w:rsidRPr="007F2902">
        <w:t>csr</w:t>
      </w:r>
      <w:r w:rsidRPr="00A56920">
        <w:rPr>
          <w:lang w:val="ru-RU"/>
        </w:rPr>
        <w:t>.</w:t>
      </w:r>
      <w:r w:rsidRPr="007F2902">
        <w:t>ru</w:t>
      </w:r>
      <w:r w:rsidRPr="00A56920">
        <w:rPr>
          <w:lang w:val="ru-RU"/>
        </w:rPr>
        <w:t>/</w:t>
      </w:r>
      <w:r w:rsidRPr="007F2902">
        <w:t>news</w:t>
      </w:r>
      <w:r w:rsidRPr="00A56920">
        <w:rPr>
          <w:lang w:val="ru-RU"/>
        </w:rPr>
        <w:t>/</w:t>
      </w:r>
      <w:r w:rsidRPr="007F2902">
        <w:t>chastnoe</w:t>
      </w:r>
      <w:r w:rsidRPr="00A56920">
        <w:rPr>
          <w:lang w:val="ru-RU"/>
        </w:rPr>
        <w:t>-</w:t>
      </w:r>
      <w:r w:rsidRPr="007F2902">
        <w:t>obrazovanie</w:t>
      </w:r>
      <w:r w:rsidRPr="00A56920">
        <w:rPr>
          <w:lang w:val="ru-RU"/>
        </w:rPr>
        <w:t>-</w:t>
      </w:r>
      <w:r w:rsidRPr="007F2902">
        <w:t>v</w:t>
      </w:r>
      <w:r w:rsidRPr="00A56920">
        <w:rPr>
          <w:lang w:val="ru-RU"/>
        </w:rPr>
        <w:t>-</w:t>
      </w:r>
      <w:r w:rsidRPr="007F2902">
        <w:t>rossii</w:t>
      </w:r>
      <w:r w:rsidRPr="007F2902">
        <w:rPr>
          <w:rtl/>
        </w:rPr>
        <w:t>/</w:t>
      </w:r>
    </w:p>
  </w:footnote>
  <w:footnote w:id="9">
    <w:p w:rsidR="0036390C" w:rsidRDefault="0036390C" w:rsidP="0036390C">
      <w:pPr>
        <w:pStyle w:val="FootnoteText"/>
        <w:bidi w:val="0"/>
      </w:pPr>
      <w:r>
        <w:rPr>
          <w:rStyle w:val="FootnoteReference"/>
        </w:rPr>
        <w:footnoteRef/>
      </w:r>
      <w:r>
        <w:rPr>
          <w:rtl/>
        </w:rPr>
        <w:t xml:space="preserve"> </w:t>
      </w:r>
      <w:r w:rsidRPr="0036390C">
        <w:t>https://www.csr.ru/news/chastnoe-obrazovanie-v-rossii/</w:t>
      </w:r>
    </w:p>
  </w:footnote>
  <w:footnote w:id="10">
    <w:p w:rsidR="00C15A3C" w:rsidRDefault="00C15A3C" w:rsidP="00C15A3C">
      <w:pPr>
        <w:pStyle w:val="FootnoteText"/>
        <w:bidi w:val="0"/>
      </w:pPr>
      <w:r>
        <w:rPr>
          <w:rStyle w:val="FootnoteReference"/>
        </w:rPr>
        <w:footnoteRef/>
      </w:r>
      <w:r>
        <w:rPr>
          <w:rtl/>
        </w:rPr>
        <w:t xml:space="preserve"> </w:t>
      </w:r>
      <w:r w:rsidRPr="00C15A3C">
        <w:t>http://www.digitalnewsreport.org/</w:t>
      </w:r>
    </w:p>
  </w:footnote>
  <w:footnote w:id="11">
    <w:p w:rsidR="00C15A3C" w:rsidRDefault="00C15A3C" w:rsidP="00C15A3C">
      <w:pPr>
        <w:pStyle w:val="FootnoteText"/>
        <w:bidi w:val="0"/>
      </w:pPr>
      <w:r>
        <w:rPr>
          <w:rStyle w:val="FootnoteReference"/>
        </w:rPr>
        <w:footnoteRef/>
      </w:r>
      <w:r>
        <w:rPr>
          <w:rtl/>
        </w:rPr>
        <w:t xml:space="preserve"> </w:t>
      </w:r>
      <w:r w:rsidRPr="00C15A3C">
        <w:t>http://www.ewdn.com/</w:t>
      </w:r>
    </w:p>
  </w:footnote>
  <w:footnote w:id="12">
    <w:p w:rsidR="000378D3" w:rsidRDefault="000378D3" w:rsidP="000378D3">
      <w:pPr>
        <w:pStyle w:val="FootnoteText"/>
        <w:bidi w:val="0"/>
      </w:pPr>
      <w:r>
        <w:rPr>
          <w:rStyle w:val="FootnoteReference"/>
        </w:rPr>
        <w:footnoteRef/>
      </w:r>
      <w:r>
        <w:rPr>
          <w:rtl/>
        </w:rPr>
        <w:t xml:space="preserve"> </w:t>
      </w:r>
      <w:r w:rsidRPr="000378D3">
        <w:t>https://www.ranepa.ru/sobytiya/novosti/evolyuciya-chastnogo-obrazovaniya-v-rossijskoj-federacii-sostoyanie-i-perspektivy</w:t>
      </w:r>
    </w:p>
  </w:footnote>
  <w:footnote w:id="13">
    <w:p w:rsidR="0066515C" w:rsidRPr="0066515C" w:rsidRDefault="0066515C" w:rsidP="0066515C">
      <w:pPr>
        <w:pStyle w:val="FootnoteText"/>
        <w:bidi w:val="0"/>
      </w:pPr>
      <w:r>
        <w:rPr>
          <w:rStyle w:val="FootnoteReference"/>
        </w:rPr>
        <w:footnoteRef/>
      </w:r>
      <w:r>
        <w:rPr>
          <w:rtl/>
        </w:rPr>
        <w:t xml:space="preserve"> </w:t>
      </w:r>
      <w:r w:rsidRPr="0066515C">
        <w:t>https://www.ef.ru/about-us/</w:t>
      </w:r>
    </w:p>
  </w:footnote>
  <w:footnote w:id="14">
    <w:p w:rsidR="0066515C" w:rsidRPr="00E10D9A" w:rsidRDefault="0066515C" w:rsidP="0066515C">
      <w:pPr>
        <w:pStyle w:val="FootnoteText"/>
        <w:bidi w:val="0"/>
      </w:pPr>
      <w:r>
        <w:rPr>
          <w:rStyle w:val="FootnoteReference"/>
        </w:rPr>
        <w:footnoteRef/>
      </w:r>
      <w:r>
        <w:rPr>
          <w:rtl/>
        </w:rPr>
        <w:t xml:space="preserve"> </w:t>
      </w:r>
      <w:hyperlink r:id="rId2" w:history="1">
        <w:r w:rsidR="00E10D9A" w:rsidRPr="00CF780E">
          <w:rPr>
            <w:rStyle w:val="Hyperlink"/>
          </w:rPr>
          <w:t>https://lancmanschool.ru/</w:t>
        </w:r>
      </w:hyperlink>
      <w:r w:rsidR="00E10D9A">
        <w:t xml:space="preserve"> </w:t>
      </w:r>
      <w:r w:rsidR="00E10D9A">
        <w:rPr>
          <w:rFonts w:hint="cs"/>
          <w:rtl/>
          <w:lang w:val="ru-RU"/>
        </w:rPr>
        <w:t xml:space="preserve">این مدرسه شعبی در تل آویو و ترکیه نیز دارد </w:t>
      </w:r>
    </w:p>
  </w:footnote>
  <w:footnote w:id="15">
    <w:p w:rsidR="0066515C" w:rsidRDefault="0066515C" w:rsidP="0066515C">
      <w:pPr>
        <w:pStyle w:val="FootnoteText"/>
        <w:bidi w:val="0"/>
      </w:pPr>
      <w:r>
        <w:rPr>
          <w:rStyle w:val="FootnoteReference"/>
        </w:rPr>
        <w:footnoteRef/>
      </w:r>
      <w:r>
        <w:rPr>
          <w:rtl/>
        </w:rPr>
        <w:t xml:space="preserve"> </w:t>
      </w:r>
      <w:hyperlink r:id="rId3" w:history="1">
        <w:r w:rsidRPr="00B02B75">
          <w:rPr>
            <w:rStyle w:val="Hyperlink"/>
          </w:rPr>
          <w:t>http://endemic-school.ru/?utm_source=yandex&amp;utm_medium=cpc&amp;utm_campaign=41427392&amp;utm_content=7146761934&amp;utm_term=%D1%81%D0%BF%D0%B8%D1%81%D0%BE%D0%BA%20%D1%87%D0%B0%D1%81%D1%82%D0%BD%D1%8B%D1%85%20%D1%88%D0%BA%D0%BE%D0%BB&amp;yclid=1197989398884679520</w:t>
        </w:r>
      </w:hyperlink>
      <w:r>
        <w:t xml:space="preserve"> </w:t>
      </w:r>
    </w:p>
  </w:footnote>
  <w:footnote w:id="16">
    <w:p w:rsidR="00B134CB" w:rsidRDefault="00B134CB" w:rsidP="00B134CB">
      <w:pPr>
        <w:pStyle w:val="FootnoteText"/>
        <w:bidi w:val="0"/>
      </w:pPr>
      <w:r>
        <w:rPr>
          <w:rStyle w:val="FootnoteReference"/>
        </w:rPr>
        <w:footnoteRef/>
      </w:r>
      <w:r>
        <w:rPr>
          <w:rtl/>
        </w:rPr>
        <w:t xml:space="preserve"> </w:t>
      </w:r>
      <w:r w:rsidRPr="00B134CB">
        <w:t>https://visasam.ru/russia/rabotavrf/zarplata-uchitelya-v-rossii.html</w:t>
      </w:r>
    </w:p>
  </w:footnote>
  <w:footnote w:id="17">
    <w:p w:rsidR="00DC5230" w:rsidRPr="00DC5230" w:rsidRDefault="00DC5230" w:rsidP="00DC5230">
      <w:pPr>
        <w:pStyle w:val="FootnoteText"/>
        <w:bidi w:val="0"/>
      </w:pPr>
      <w:r>
        <w:rPr>
          <w:rStyle w:val="FootnoteReference"/>
        </w:rPr>
        <w:footnoteRef/>
      </w:r>
      <w:r>
        <w:rPr>
          <w:rtl/>
        </w:rPr>
        <w:t xml:space="preserve"> </w:t>
      </w:r>
      <w:r w:rsidRPr="00DC5230">
        <w:t>https://visasam.ru/russia/rabotavrf/zarplata-uchitelya-v-rossii.html</w:t>
      </w:r>
    </w:p>
  </w:footnote>
  <w:footnote w:id="18">
    <w:p w:rsidR="0059191A" w:rsidRPr="0066515C" w:rsidRDefault="0059191A" w:rsidP="0059191A">
      <w:pPr>
        <w:pStyle w:val="FootnoteText"/>
        <w:bidi w:val="0"/>
        <w:rPr>
          <w:rFonts w:hint="cs"/>
          <w:lang w:val="ru-RU"/>
        </w:rPr>
      </w:pPr>
      <w:r>
        <w:rPr>
          <w:rStyle w:val="FootnoteReference"/>
        </w:rPr>
        <w:footnoteRef/>
      </w:r>
      <w:r>
        <w:rPr>
          <w:rtl/>
        </w:rPr>
        <w:t xml:space="preserve"> </w:t>
      </w:r>
      <w:r w:rsidRPr="00375462">
        <w:rPr>
          <w:rFonts w:ascii="Arial" w:hAnsi="Arial"/>
          <w:color w:val="535353"/>
          <w:lang w:val="ru-RU"/>
        </w:rPr>
        <w:t>Живайкина А.А., Ермолаева Е.В. Роль культурологии в формировании личности специалиста в современном образовательном пространстве //</w:t>
      </w:r>
      <w:r>
        <w:rPr>
          <w:rFonts w:ascii="Arial" w:hAnsi="Arial"/>
          <w:color w:val="535353"/>
        </w:rPr>
        <w:t> </w:t>
      </w:r>
      <w:hyperlink r:id="rId4" w:history="1">
        <w:r w:rsidRPr="00375462">
          <w:rPr>
            <w:rStyle w:val="Hyperlink"/>
            <w:rFonts w:ascii="Arial" w:hAnsi="Arial"/>
            <w:color w:val="5A7D4F"/>
            <w:lang w:val="ru-RU"/>
          </w:rPr>
          <w:t>Актуальные проблемы реализации социального, профессионального и личностного ресурсов человека</w:t>
        </w:r>
      </w:hyperlink>
      <w:r w:rsidRPr="00375462">
        <w:rPr>
          <w:rFonts w:ascii="Arial" w:hAnsi="Arial"/>
          <w:color w:val="535353"/>
          <w:lang w:val="ru-RU"/>
        </w:rPr>
        <w:t xml:space="preserve">. </w:t>
      </w:r>
      <w:r w:rsidRPr="0066515C">
        <w:rPr>
          <w:rFonts w:ascii="Arial" w:hAnsi="Arial"/>
          <w:color w:val="535353"/>
          <w:lang w:val="ru-RU"/>
        </w:rPr>
        <w:t>Краснодар, 2013. С.65-70.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120D"/>
      </v:shape>
    </w:pict>
  </w:numPicBullet>
  <w:abstractNum w:abstractNumId="0">
    <w:nsid w:val="209C4866"/>
    <w:multiLevelType w:val="hybridMultilevel"/>
    <w:tmpl w:val="000ADA70"/>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49BE4DFB"/>
    <w:multiLevelType w:val="hybridMultilevel"/>
    <w:tmpl w:val="7102DA8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55FE28CF"/>
    <w:multiLevelType w:val="hybridMultilevel"/>
    <w:tmpl w:val="01F2FA2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7D32C53"/>
    <w:multiLevelType w:val="hybridMultilevel"/>
    <w:tmpl w:val="CF6043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7F62221B"/>
    <w:multiLevelType w:val="hybridMultilevel"/>
    <w:tmpl w:val="51FA67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7AFA"/>
    <w:rsid w:val="000378D3"/>
    <w:rsid w:val="00054991"/>
    <w:rsid w:val="00090450"/>
    <w:rsid w:val="0009608B"/>
    <w:rsid w:val="000D17D1"/>
    <w:rsid w:val="0010493B"/>
    <w:rsid w:val="0011142C"/>
    <w:rsid w:val="00112C94"/>
    <w:rsid w:val="001311BA"/>
    <w:rsid w:val="00151369"/>
    <w:rsid w:val="00183D1F"/>
    <w:rsid w:val="00186AC1"/>
    <w:rsid w:val="001C5529"/>
    <w:rsid w:val="00201B59"/>
    <w:rsid w:val="00231D59"/>
    <w:rsid w:val="002327FF"/>
    <w:rsid w:val="00322466"/>
    <w:rsid w:val="00327AFA"/>
    <w:rsid w:val="0036390C"/>
    <w:rsid w:val="003956DE"/>
    <w:rsid w:val="003F58C2"/>
    <w:rsid w:val="004652AC"/>
    <w:rsid w:val="004C17F5"/>
    <w:rsid w:val="004D6909"/>
    <w:rsid w:val="004F774D"/>
    <w:rsid w:val="005066BA"/>
    <w:rsid w:val="00540651"/>
    <w:rsid w:val="00552623"/>
    <w:rsid w:val="00556FA9"/>
    <w:rsid w:val="00566538"/>
    <w:rsid w:val="0059191A"/>
    <w:rsid w:val="00593D43"/>
    <w:rsid w:val="00596CBF"/>
    <w:rsid w:val="005D52B8"/>
    <w:rsid w:val="006557E0"/>
    <w:rsid w:val="0066515C"/>
    <w:rsid w:val="00725504"/>
    <w:rsid w:val="00776616"/>
    <w:rsid w:val="00796BCE"/>
    <w:rsid w:val="007971DB"/>
    <w:rsid w:val="007F2902"/>
    <w:rsid w:val="007F5C47"/>
    <w:rsid w:val="0080441B"/>
    <w:rsid w:val="00830B14"/>
    <w:rsid w:val="00866A0C"/>
    <w:rsid w:val="008B4081"/>
    <w:rsid w:val="008D0B76"/>
    <w:rsid w:val="00940ED2"/>
    <w:rsid w:val="00974F4C"/>
    <w:rsid w:val="009C5B25"/>
    <w:rsid w:val="009F6736"/>
    <w:rsid w:val="009F6CF7"/>
    <w:rsid w:val="00A01FB3"/>
    <w:rsid w:val="00A17572"/>
    <w:rsid w:val="00A21AE8"/>
    <w:rsid w:val="00A56920"/>
    <w:rsid w:val="00A700E4"/>
    <w:rsid w:val="00A7648B"/>
    <w:rsid w:val="00B134CB"/>
    <w:rsid w:val="00B24B8A"/>
    <w:rsid w:val="00B50EB4"/>
    <w:rsid w:val="00BA5DBE"/>
    <w:rsid w:val="00C15A3C"/>
    <w:rsid w:val="00C40344"/>
    <w:rsid w:val="00CC050C"/>
    <w:rsid w:val="00D2277F"/>
    <w:rsid w:val="00D24277"/>
    <w:rsid w:val="00D27335"/>
    <w:rsid w:val="00D32148"/>
    <w:rsid w:val="00D91A73"/>
    <w:rsid w:val="00DC0C7B"/>
    <w:rsid w:val="00DC5230"/>
    <w:rsid w:val="00DD7166"/>
    <w:rsid w:val="00DD767F"/>
    <w:rsid w:val="00E04AB5"/>
    <w:rsid w:val="00E10D9A"/>
    <w:rsid w:val="00E31CEB"/>
    <w:rsid w:val="00E60025"/>
    <w:rsid w:val="00EC4508"/>
    <w:rsid w:val="00EC6A9F"/>
    <w:rsid w:val="00ED1135"/>
    <w:rsid w:val="00EE3461"/>
    <w:rsid w:val="00F000AC"/>
    <w:rsid w:val="00F06132"/>
    <w:rsid w:val="00F222FC"/>
    <w:rsid w:val="00F3693A"/>
    <w:rsid w:val="00F5788F"/>
    <w:rsid w:val="00F6029D"/>
    <w:rsid w:val="00F636F0"/>
    <w:rsid w:val="00F94921"/>
    <w:rsid w:val="00FA107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327AFA"/>
    <w:pPr>
      <w:spacing w:after="0" w:line="240" w:lineRule="auto"/>
    </w:pPr>
    <w:rPr>
      <w:sz w:val="20"/>
      <w:szCs w:val="20"/>
    </w:rPr>
  </w:style>
  <w:style w:type="character" w:customStyle="1" w:styleId="FootnoteTextChar">
    <w:name w:val="Footnote Text Char"/>
    <w:link w:val="FootnoteText"/>
    <w:uiPriority w:val="99"/>
    <w:semiHidden/>
    <w:rsid w:val="00327AFA"/>
    <w:rPr>
      <w:sz w:val="20"/>
      <w:szCs w:val="20"/>
    </w:rPr>
  </w:style>
  <w:style w:type="character" w:styleId="FootnoteReference">
    <w:name w:val="footnote reference"/>
    <w:uiPriority w:val="99"/>
    <w:semiHidden/>
    <w:unhideWhenUsed/>
    <w:rsid w:val="00327AFA"/>
    <w:rPr>
      <w:vertAlign w:val="superscript"/>
    </w:rPr>
  </w:style>
  <w:style w:type="character" w:styleId="Hyperlink">
    <w:name w:val="Hyperlink"/>
    <w:uiPriority w:val="99"/>
    <w:unhideWhenUsed/>
    <w:rsid w:val="009C5B25"/>
    <w:rPr>
      <w:color w:val="0000FF"/>
      <w:u w:val="single"/>
    </w:rPr>
  </w:style>
  <w:style w:type="table" w:styleId="TableGrid">
    <w:name w:val="Table Grid"/>
    <w:basedOn w:val="TableNormal"/>
    <w:uiPriority w:val="59"/>
    <w:rsid w:val="00D242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327AFA"/>
    <w:pPr>
      <w:spacing w:after="0" w:line="240" w:lineRule="auto"/>
    </w:pPr>
    <w:rPr>
      <w:sz w:val="20"/>
      <w:szCs w:val="20"/>
    </w:rPr>
  </w:style>
  <w:style w:type="character" w:customStyle="1" w:styleId="FootnoteTextChar">
    <w:name w:val="Footnote Text Char"/>
    <w:link w:val="FootnoteText"/>
    <w:uiPriority w:val="99"/>
    <w:semiHidden/>
    <w:rsid w:val="00327AFA"/>
    <w:rPr>
      <w:sz w:val="20"/>
      <w:szCs w:val="20"/>
    </w:rPr>
  </w:style>
  <w:style w:type="character" w:styleId="FootnoteReference">
    <w:name w:val="footnote reference"/>
    <w:uiPriority w:val="99"/>
    <w:semiHidden/>
    <w:unhideWhenUsed/>
    <w:rsid w:val="00327AFA"/>
    <w:rPr>
      <w:vertAlign w:val="superscript"/>
    </w:rPr>
  </w:style>
  <w:style w:type="character" w:styleId="Hyperlink">
    <w:name w:val="Hyperlink"/>
    <w:uiPriority w:val="99"/>
    <w:unhideWhenUsed/>
    <w:rsid w:val="009C5B25"/>
    <w:rPr>
      <w:color w:val="0000FF"/>
      <w:u w:val="single"/>
    </w:rPr>
  </w:style>
  <w:style w:type="table" w:styleId="TableGrid">
    <w:name w:val="Table Grid"/>
    <w:basedOn w:val="TableNormal"/>
    <w:uiPriority w:val="59"/>
    <w:rsid w:val="00D242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endemic-school.ru/?utm_source=yandex&amp;utm_medium=cpc&amp;utm_campaign=41427392&amp;utm_content=7146761934&amp;utm_term=%D1%81%D0%BF%D0%B8%D1%81%D0%BE%D0%BA%20%D1%87%D0%B0%D1%81%D1%82%D0%BD%D1%8B%D1%85%20%D1%88%D0%BA%D0%BE%D0%BB&amp;yclid=1197989398884679520" TargetMode="External"/><Relationship Id="rId2" Type="http://schemas.openxmlformats.org/officeDocument/2006/relationships/hyperlink" Target="https://lancmanschool.ru/" TargetMode="External"/><Relationship Id="rId1" Type="http://schemas.openxmlformats.org/officeDocument/2006/relationships/hyperlink" Target="http://fb.ru/article/304369/tsel-obrazovaniya-tseli-sovremennogo-obrazovaniya-protsess-obrazovaniya" TargetMode="External"/><Relationship Id="rId4" Type="http://schemas.openxmlformats.org/officeDocument/2006/relationships/hyperlink" Target="http://elibrary.ru/item.asp?id=21960890"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F26177-179C-4674-A31E-7B7AF9849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2755</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18423</CharactersWithSpaces>
  <SharedDoc>false</SharedDoc>
  <HLinks>
    <vt:vector size="24" baseType="variant">
      <vt:variant>
        <vt:i4>7602209</vt:i4>
      </vt:variant>
      <vt:variant>
        <vt:i4>9</vt:i4>
      </vt:variant>
      <vt:variant>
        <vt:i4>0</vt:i4>
      </vt:variant>
      <vt:variant>
        <vt:i4>5</vt:i4>
      </vt:variant>
      <vt:variant>
        <vt:lpwstr>http://elibrary.ru/item.asp?id=21960890</vt:lpwstr>
      </vt:variant>
      <vt:variant>
        <vt:lpwstr/>
      </vt:variant>
      <vt:variant>
        <vt:i4>4849761</vt:i4>
      </vt:variant>
      <vt:variant>
        <vt:i4>6</vt:i4>
      </vt:variant>
      <vt:variant>
        <vt:i4>0</vt:i4>
      </vt:variant>
      <vt:variant>
        <vt:i4>5</vt:i4>
      </vt:variant>
      <vt:variant>
        <vt:lpwstr>http://endemic-school.ru/?utm_source=yandex&amp;utm_medium=cpc&amp;utm_campaign=41427392&amp;utm_content=7146761934&amp;utm_term=%D1%81%D0%BF%D0%B8%D1%81%D0%BE%D0%BA%20%D1%87%D0%B0%D1%81%D1%82%D0%BD%D1%8B%D1%85%20%D1%88%D0%BA%D0%BE%D0%BB&amp;yclid=1197989398884679520</vt:lpwstr>
      </vt:variant>
      <vt:variant>
        <vt:lpwstr/>
      </vt:variant>
      <vt:variant>
        <vt:i4>6094931</vt:i4>
      </vt:variant>
      <vt:variant>
        <vt:i4>3</vt:i4>
      </vt:variant>
      <vt:variant>
        <vt:i4>0</vt:i4>
      </vt:variant>
      <vt:variant>
        <vt:i4>5</vt:i4>
      </vt:variant>
      <vt:variant>
        <vt:lpwstr>https://lancmanschool.ru/</vt:lpwstr>
      </vt:variant>
      <vt:variant>
        <vt:lpwstr/>
      </vt:variant>
      <vt:variant>
        <vt:i4>4063335</vt:i4>
      </vt:variant>
      <vt:variant>
        <vt:i4>0</vt:i4>
      </vt:variant>
      <vt:variant>
        <vt:i4>0</vt:i4>
      </vt:variant>
      <vt:variant>
        <vt:i4>5</vt:i4>
      </vt:variant>
      <vt:variant>
        <vt:lpwstr>http://fb.ru/article/304369/tsel-obrazovaniya-tseli-sovremennogo-obrazovaniya-protsess-obrazovaniya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Kavir</dc:creator>
  <cp:lastModifiedBy>Alireza Birjandi</cp:lastModifiedBy>
  <cp:revision>2</cp:revision>
  <dcterms:created xsi:type="dcterms:W3CDTF">2019-04-09T09:31:00Z</dcterms:created>
  <dcterms:modified xsi:type="dcterms:W3CDTF">2019-04-09T09:31:00Z</dcterms:modified>
</cp:coreProperties>
</file>