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Pr="00774A1D" w:rsidRDefault="00615A51" w:rsidP="00774A1D">
      <w:pPr>
        <w:bidi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cs="Arial" w:hint="cs"/>
          <w:rtl/>
          <w:lang w:bidi="fa-IR"/>
        </w:rPr>
        <w:t>1</w:t>
      </w: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>-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>مرکز تحقیقات بهداشتی آدامور(</w:t>
      </w:r>
      <w:r w:rsidR="0093504C" w:rsidRPr="00774A1D">
        <w:rPr>
          <w:rFonts w:asciiTheme="majorBidi" w:hAnsiTheme="majorBidi" w:cstheme="majorBidi"/>
          <w:sz w:val="32"/>
          <w:szCs w:val="32"/>
        </w:rPr>
        <w:t xml:space="preserve"> ADAMOR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>) ؛ مرکزی است که اطلاعات و اندیشه و علم</w:t>
      </w:r>
      <w:r w:rsidR="00816515" w:rsidRPr="00774A1D">
        <w:rPr>
          <w:rFonts w:asciiTheme="majorBidi" w:hAnsiTheme="majorBidi" w:cstheme="majorBidi"/>
          <w:sz w:val="32"/>
          <w:szCs w:val="32"/>
        </w:rPr>
        <w:t xml:space="preserve">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>را در زمینه بهداشت تولید می کند. این یک مرکز تحقیقاتی ، آموزشی و مشاوره ای</w:t>
      </w:r>
      <w:r w:rsidR="00816515" w:rsidRPr="00774A1D">
        <w:rPr>
          <w:rFonts w:asciiTheme="majorBidi" w:hAnsiTheme="majorBidi" w:cstheme="majorBidi"/>
          <w:sz w:val="32"/>
          <w:szCs w:val="32"/>
          <w:rtl/>
        </w:rPr>
        <w:t xml:space="preserve"> است که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 xml:space="preserve"> هدف آن بخش های دولتی ، بخش خصوصی و بخش سوم (سازمان های غیر دولتی) هم در سطح کلان و هم خرد است</w:t>
      </w:r>
      <w:r w:rsidR="0093504C" w:rsidRPr="00774A1D">
        <w:rPr>
          <w:rFonts w:asciiTheme="majorBidi" w:hAnsiTheme="majorBidi" w:cstheme="majorBidi"/>
          <w:sz w:val="32"/>
          <w:szCs w:val="32"/>
        </w:rPr>
        <w:t>.</w:t>
      </w:r>
      <w:r w:rsidR="00816515" w:rsidRPr="00774A1D">
        <w:rPr>
          <w:rFonts w:asciiTheme="majorBidi" w:hAnsiTheme="majorBidi" w:cstheme="majorBidi"/>
          <w:sz w:val="32"/>
          <w:szCs w:val="32"/>
          <w:rtl/>
        </w:rPr>
        <w:t xml:space="preserve">مرکز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>سلامت</w:t>
      </w:r>
      <w:r w:rsidR="0093504C" w:rsidRPr="00774A1D">
        <w:rPr>
          <w:rFonts w:asciiTheme="majorBidi" w:hAnsiTheme="majorBidi" w:cstheme="majorBidi"/>
          <w:sz w:val="32"/>
          <w:szCs w:val="32"/>
        </w:rPr>
        <w:t xml:space="preserve"> ( ADAMOR)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 xml:space="preserve">؛ </w:t>
      </w:r>
      <w:r w:rsidR="00816515" w:rsidRPr="00774A1D">
        <w:rPr>
          <w:rFonts w:asciiTheme="majorBidi" w:hAnsiTheme="majorBidi" w:cstheme="majorBidi"/>
          <w:sz w:val="32"/>
          <w:szCs w:val="32"/>
          <w:rtl/>
        </w:rPr>
        <w:t xml:space="preserve">با هدف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>کمک به تصمیم گیری در سیاست گذاری از طریق تحقیق ، آموزش ، تجزیه و تحلیل و مشاوره برای یک</w:t>
      </w:r>
      <w:r w:rsidR="00816515" w:rsidRPr="00774A1D">
        <w:rPr>
          <w:rFonts w:asciiTheme="majorBidi" w:hAnsiTheme="majorBidi" w:cstheme="majorBidi"/>
          <w:sz w:val="32"/>
          <w:szCs w:val="32"/>
          <w:rtl/>
        </w:rPr>
        <w:t xml:space="preserve"> جامعه سالم تاسیس شده است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>. هدف اصلی</w:t>
      </w:r>
      <w:r w:rsidR="00816515" w:rsidRPr="00774A1D">
        <w:rPr>
          <w:rFonts w:asciiTheme="majorBidi" w:hAnsiTheme="majorBidi" w:cstheme="majorBidi"/>
          <w:sz w:val="32"/>
          <w:szCs w:val="32"/>
          <w:rtl/>
        </w:rPr>
        <w:t xml:space="preserve"> کمک به سیاست های سلامت ترکیه است. مرکز سلامت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 xml:space="preserve">آدامور </w:t>
      </w:r>
      <w:r w:rsidR="0093504C" w:rsidRPr="00774A1D">
        <w:rPr>
          <w:rFonts w:asciiTheme="majorBidi" w:hAnsiTheme="majorBidi" w:cstheme="majorBidi"/>
          <w:sz w:val="32"/>
          <w:szCs w:val="32"/>
        </w:rPr>
        <w:t xml:space="preserve">(ADAMOR Health)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 xml:space="preserve">  یک مرجع برای تحقیقات</w:t>
      </w:r>
      <w:r w:rsidR="00816515" w:rsidRPr="00774A1D">
        <w:rPr>
          <w:rFonts w:asciiTheme="majorBidi" w:hAnsiTheme="majorBidi" w:cstheme="majorBidi"/>
          <w:sz w:val="32"/>
          <w:szCs w:val="32"/>
          <w:rtl/>
        </w:rPr>
        <w:t xml:space="preserve"> پزشکی </w:t>
      </w:r>
      <w:r w:rsidR="0093504C" w:rsidRPr="00774A1D">
        <w:rPr>
          <w:rFonts w:asciiTheme="majorBidi" w:hAnsiTheme="majorBidi" w:cstheme="majorBidi"/>
          <w:sz w:val="32"/>
          <w:szCs w:val="32"/>
          <w:rtl/>
        </w:rPr>
        <w:t xml:space="preserve"> است که اطلاعات علمی و قابل استفاده را تولید می کند</w:t>
      </w:r>
      <w:r w:rsidR="0093504C" w:rsidRPr="00774A1D">
        <w:rPr>
          <w:rFonts w:asciiTheme="majorBidi" w:hAnsiTheme="majorBidi" w:cstheme="majorBidi"/>
          <w:sz w:val="32"/>
          <w:szCs w:val="32"/>
        </w:rPr>
        <w:t>.</w:t>
      </w:r>
    </w:p>
    <w:p w:rsidR="0093504C" w:rsidRPr="00774A1D" w:rsidRDefault="0093504C" w:rsidP="0093504C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93504C" w:rsidRPr="00774A1D" w:rsidRDefault="0093504C" w:rsidP="0093504C">
      <w:pPr>
        <w:bidi/>
        <w:rPr>
          <w:rFonts w:asciiTheme="majorBidi" w:hAnsiTheme="majorBidi" w:cstheme="majorBidi"/>
          <w:sz w:val="24"/>
          <w:szCs w:val="24"/>
        </w:rPr>
      </w:pPr>
      <w:r w:rsidRPr="00774A1D">
        <w:rPr>
          <w:rFonts w:asciiTheme="majorBidi" w:hAnsiTheme="majorBidi" w:cstheme="majorBidi"/>
          <w:sz w:val="24"/>
          <w:szCs w:val="24"/>
          <w:rtl/>
        </w:rPr>
        <w:t xml:space="preserve">تلفن : </w:t>
      </w:r>
      <w:r w:rsidRPr="00774A1D">
        <w:rPr>
          <w:rFonts w:asciiTheme="majorBidi" w:hAnsiTheme="majorBidi" w:cstheme="majorBidi"/>
          <w:sz w:val="24"/>
          <w:szCs w:val="24"/>
        </w:rPr>
        <w:t>+90 312 285 53 59</w:t>
      </w:r>
    </w:p>
    <w:p w:rsidR="0093504C" w:rsidRPr="00774A1D" w:rsidRDefault="0093504C" w:rsidP="0093504C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ایمیل آدرس :  </w: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fldChar w:fldCharType="begin"/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instrText xml:space="preserve"> HYPERLINK "mailto:info@adamor.com.tr" </w:instrTex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fldChar w:fldCharType="separate"/>
      </w:r>
      <w:r w:rsidRPr="00774A1D">
        <w:rPr>
          <w:rStyle w:val="Hyperlink"/>
          <w:rFonts w:asciiTheme="majorBidi" w:hAnsiTheme="majorBidi" w:cstheme="majorBidi"/>
          <w:sz w:val="24"/>
          <w:szCs w:val="24"/>
          <w:lang w:bidi="fa-IR"/>
        </w:rPr>
        <w:t>info@adamor.com.tr</w: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fldChar w:fldCharType="end"/>
      </w:r>
    </w:p>
    <w:p w:rsidR="0093504C" w:rsidRPr="00774A1D" w:rsidRDefault="0093504C" w:rsidP="0093504C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bidi="fa-IR"/>
        </w:rPr>
        <w:t xml:space="preserve">آدرس :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Nasuh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Akar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Mahallesi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1403.Cad. No:10/5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Balgat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-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Çankaya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/ANKARA</w:t>
      </w:r>
    </w:p>
    <w:p w:rsidR="00D57008" w:rsidRPr="00774A1D" w:rsidRDefault="00D57008" w:rsidP="00D57008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D57008" w:rsidRPr="00774A1D" w:rsidRDefault="00D57008" w:rsidP="00816515">
      <w:pPr>
        <w:bidi/>
        <w:jc w:val="both"/>
        <w:rPr>
          <w:rFonts w:asciiTheme="majorBidi" w:hAnsiTheme="majorBidi" w:cstheme="majorBidi"/>
          <w:sz w:val="32"/>
          <w:szCs w:val="32"/>
          <w:rtl/>
          <w:lang w:bidi="fa-IR"/>
        </w:rPr>
      </w:pPr>
    </w:p>
    <w:p w:rsidR="00D57008" w:rsidRPr="00774A1D" w:rsidRDefault="00615A51" w:rsidP="00615A51">
      <w:pPr>
        <w:bidi/>
        <w:ind w:left="450"/>
        <w:jc w:val="both"/>
        <w:rPr>
          <w:rFonts w:asciiTheme="majorBidi" w:hAnsiTheme="majorBidi" w:cstheme="majorBidi"/>
          <w:sz w:val="32"/>
          <w:szCs w:val="32"/>
          <w:lang w:val="tr-TR" w:bidi="fa-IR"/>
        </w:rPr>
      </w:pPr>
      <w:r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>2-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دانشکده پزشکی دانشگاه </w:t>
      </w:r>
      <w:r w:rsidR="00816515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>حاجت تپه  بر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اساس یک فلسفه و روش استفاده از سیستم آموزشی مدرن و جدید ساخته شده است </w:t>
      </w:r>
      <w:r w:rsidR="00816515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>و در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>اصلاحات آموزش پزشکی در ترکیه</w:t>
      </w:r>
      <w:r w:rsidR="00816515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 نقش راهبردی را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ایفا کرده است. براساس سوابق </w:t>
      </w:r>
      <w:r w:rsidR="00D57008" w:rsidRPr="00774A1D">
        <w:rPr>
          <w:rFonts w:asciiTheme="majorBidi" w:hAnsiTheme="majorBidi" w:cstheme="majorBidi"/>
          <w:sz w:val="32"/>
          <w:szCs w:val="32"/>
          <w:lang w:val="tr-TR" w:bidi="fa-IR"/>
        </w:rPr>
        <w:t>TÜBİTAK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و شاخص های</w:t>
      </w:r>
      <w:r w:rsidR="00816515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بین المللی ، دانشکده پزشکی </w:t>
      </w:r>
      <w:r w:rsidR="00D57008" w:rsidRPr="00774A1D">
        <w:rPr>
          <w:rFonts w:asciiTheme="majorBidi" w:hAnsiTheme="majorBidi" w:cstheme="majorBidi"/>
          <w:sz w:val="32"/>
          <w:szCs w:val="32"/>
          <w:lang w:val="tr-TR" w:bidi="fa-IR"/>
        </w:rPr>
        <w:t>Hacettepe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به طور مداوم در رتبه اول در انتشارات بین المللی قرار دارد. دانشکده پزشکی</w:t>
      </w:r>
      <w:r w:rsidR="00816515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حاجت تپه 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از زمان شروع در آزمون های تخصصی پزشکی (</w:t>
      </w:r>
      <w:r w:rsidR="00816515" w:rsidRPr="00774A1D">
        <w:rPr>
          <w:rFonts w:asciiTheme="majorBidi" w:hAnsiTheme="majorBidi" w:cstheme="majorBidi"/>
          <w:sz w:val="32"/>
          <w:szCs w:val="32"/>
          <w:lang w:val="tr-TR" w:bidi="fa-IR"/>
        </w:rPr>
        <w:t>TUS</w:t>
      </w:r>
      <w:r w:rsidR="00D57008" w:rsidRPr="00774A1D">
        <w:rPr>
          <w:rFonts w:asciiTheme="majorBidi" w:hAnsiTheme="majorBidi" w:cstheme="majorBidi"/>
          <w:sz w:val="32"/>
          <w:szCs w:val="32"/>
          <w:lang w:val="tr-TR" w:bidi="fa-IR"/>
        </w:rPr>
        <w:t xml:space="preserve"> </w:t>
      </w:r>
      <w:r w:rsidR="00816515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) </w:t>
      </w:r>
      <w:r w:rsidR="00D57008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>همه ساله موفق ترین دانشکده بوده است.</w:t>
      </w:r>
    </w:p>
    <w:p w:rsidR="00D57008" w:rsidRPr="00774A1D" w:rsidRDefault="00D57008" w:rsidP="00816515">
      <w:pPr>
        <w:bidi/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val="tr-TR" w:bidi="fa-IR"/>
        </w:rPr>
        <w:t xml:space="preserve">تلفن :  </w: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t> 0 312 305 10 80</w:t>
      </w:r>
    </w:p>
    <w:p w:rsidR="00D57008" w:rsidRPr="00774A1D" w:rsidRDefault="00D57008" w:rsidP="00D57008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D57008" w:rsidRPr="00774A1D" w:rsidRDefault="00D57008" w:rsidP="00D57008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bidi="fa-IR"/>
        </w:rPr>
        <w:t xml:space="preserve">ایمیل آدرس: </w: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fldChar w:fldCharType="begin"/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instrText xml:space="preserve"> HYPERLINK "mailto:tipmaster@hacettepe.edu.tr" </w:instrTex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fldChar w:fldCharType="separate"/>
      </w:r>
      <w:r w:rsidRPr="00774A1D">
        <w:rPr>
          <w:rStyle w:val="Hyperlink"/>
          <w:rFonts w:asciiTheme="majorBidi" w:hAnsiTheme="majorBidi" w:cstheme="majorBidi"/>
          <w:sz w:val="24"/>
          <w:szCs w:val="24"/>
          <w:lang w:bidi="fa-IR"/>
        </w:rPr>
        <w:t>tipmaster@hacettepe.edu.tr</w:t>
      </w:r>
      <w:r w:rsidRPr="00774A1D">
        <w:rPr>
          <w:rFonts w:asciiTheme="majorBidi" w:hAnsiTheme="majorBidi" w:cstheme="majorBidi"/>
          <w:sz w:val="24"/>
          <w:szCs w:val="24"/>
          <w:lang w:bidi="fa-IR"/>
        </w:rPr>
        <w:fldChar w:fldCharType="end"/>
      </w:r>
    </w:p>
    <w:p w:rsidR="00D57008" w:rsidRPr="00774A1D" w:rsidRDefault="00D57008" w:rsidP="00D57008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bidi="fa-IR"/>
        </w:rPr>
        <w:t xml:space="preserve"> آدرس: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Hacettepe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Üniversitesi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br/>
        <w:t xml:space="preserve">Tıp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Fakültesi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Dekanlığı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br/>
        <w:t xml:space="preserve">06100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Sıhhiye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– Ankara</w:t>
      </w:r>
    </w:p>
    <w:p w:rsidR="00D57008" w:rsidRPr="00774A1D" w:rsidRDefault="00D57008" w:rsidP="00D57008">
      <w:p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D57008" w:rsidRPr="00774A1D" w:rsidRDefault="00615A51" w:rsidP="00615A51">
      <w:pPr>
        <w:bidi/>
        <w:ind w:left="450"/>
        <w:jc w:val="both"/>
        <w:rPr>
          <w:rFonts w:asciiTheme="majorBidi" w:hAnsiTheme="majorBidi" w:cstheme="majorBidi"/>
          <w:sz w:val="28"/>
          <w:szCs w:val="28"/>
          <w:lang w:val="tr-TR"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val="tr-TR" w:bidi="fa-IR"/>
        </w:rPr>
        <w:t>3</w:t>
      </w:r>
      <w:r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>-</w:t>
      </w:r>
      <w:r w:rsidR="00D57008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گروه بهداشت و درمان 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آجی بادم </w:t>
      </w:r>
      <w:r w:rsidR="00D57008" w:rsidRPr="00774A1D">
        <w:rPr>
          <w:rFonts w:asciiTheme="majorBidi" w:hAnsiTheme="majorBidi" w:cstheme="majorBidi"/>
          <w:sz w:val="28"/>
          <w:szCs w:val="28"/>
          <w:lang w:val="tr-TR" w:bidi="fa-IR"/>
        </w:rPr>
        <w:t>Acıbadem</w:t>
      </w:r>
      <w:r w:rsidR="00D57008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، که از سال 1991 به عنوان یک بیمارستان منطقه ای شروع به کار کرد ، امروز به موفقیت بزرگی دست یافته و یک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</w:t>
      </w:r>
      <w:r w:rsidR="00D57008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اکوسیستم در سلامتی ایجاد کرده است. گروه بهداشت </w:t>
      </w:r>
      <w:r w:rsidR="00D57008" w:rsidRPr="00774A1D">
        <w:rPr>
          <w:rFonts w:asciiTheme="majorBidi" w:hAnsiTheme="majorBidi" w:cstheme="majorBidi"/>
          <w:sz w:val="28"/>
          <w:szCs w:val="28"/>
          <w:lang w:val="tr-TR" w:bidi="fa-IR"/>
        </w:rPr>
        <w:t>Acıbadem</w:t>
      </w:r>
      <w:r w:rsidR="00D57008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که با 22 بیمارستان و 14 کلینیک در 18 کشور خدمات ارائه می </w:t>
      </w:r>
      <w:r w:rsidR="00D57008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lastRenderedPageBreak/>
        <w:t xml:space="preserve">دهد ، با شرکت های خدمات پشتیبانی خود و دانشگاه </w:t>
      </w:r>
      <w:r w:rsidR="00D57008" w:rsidRPr="00774A1D">
        <w:rPr>
          <w:rFonts w:asciiTheme="majorBidi" w:hAnsiTheme="majorBidi" w:cstheme="majorBidi"/>
          <w:sz w:val="28"/>
          <w:szCs w:val="28"/>
          <w:lang w:val="tr-TR" w:bidi="fa-IR"/>
        </w:rPr>
        <w:t>Acıbadem</w:t>
      </w:r>
      <w:r w:rsidR="00D57008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خدمات "360 درجه" را در همه زمینه های بهداشت ارائه می دهد.</w:t>
      </w:r>
    </w:p>
    <w:p w:rsidR="00836495" w:rsidRPr="00774A1D" w:rsidRDefault="00615A51" w:rsidP="00774A1D">
      <w:pPr>
        <w:bidi/>
        <w:jc w:val="both"/>
        <w:rPr>
          <w:rFonts w:asciiTheme="majorBidi" w:hAnsiTheme="majorBidi" w:cstheme="majorBidi"/>
          <w:sz w:val="28"/>
          <w:szCs w:val="28"/>
          <w:rtl/>
          <w:lang w:val="tr-TR" w:bidi="fa-IR"/>
        </w:rPr>
      </w:pPr>
      <w:bookmarkStart w:id="0" w:name="_GoBack"/>
      <w:bookmarkEnd w:id="0"/>
      <w:r w:rsidRPr="00774A1D">
        <w:rPr>
          <w:rFonts w:asciiTheme="majorBidi" w:hAnsiTheme="majorBidi" w:cstheme="majorBidi"/>
          <w:sz w:val="24"/>
          <w:szCs w:val="24"/>
          <w:rtl/>
          <w:lang w:val="tr-TR" w:bidi="fa-IR"/>
        </w:rPr>
        <w:t>4</w:t>
      </w:r>
      <w:r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>-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مدیکال پارک یکی از رایج ترین بیمارستان های ترکیه می باشد که از سال 1993 در حال خدمت می باشد و در حال حاضر با 25 بیمارستان در 16 استان مشغول به خدمت می باشد. یکی از فلسفه های بیمارستان های مدیکال پارک بهداشت و  درمان برای همه است </w:t>
      </w:r>
      <w:r w:rsidR="0043723C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و همچنین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ارائه خدمات سلامت در</w:t>
      </w:r>
      <w:r w:rsidR="0043723C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بالاترین استانداردهای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جهانی و</w:t>
      </w:r>
      <w:r w:rsidR="0043723C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با مطالعات علمی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که امضا شده است </w:t>
      </w:r>
      <w:r w:rsidR="0043723C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جزو گروه های پیشرو بهداشت هستیم که نه تنها در کشور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ترکیه </w:t>
      </w:r>
      <w:r w:rsidR="0043723C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بلکه در جهان نیز</w:t>
      </w:r>
      <w:r w:rsidR="00EB0A07" w:rsidRPr="00774A1D">
        <w:rPr>
          <w:rFonts w:asciiTheme="majorBidi" w:hAnsiTheme="majorBidi" w:cstheme="majorBidi"/>
          <w:sz w:val="28"/>
          <w:szCs w:val="28"/>
          <w:rtl/>
          <w:lang w:val="tr-TR" w:bidi="fa-IR"/>
        </w:rPr>
        <w:t xml:space="preserve"> در خدمات می باشد.</w:t>
      </w:r>
    </w:p>
    <w:p w:rsidR="008C1F1E" w:rsidRPr="00774A1D" w:rsidRDefault="00836495" w:rsidP="00F15C9E">
      <w:pPr>
        <w:bidi/>
        <w:ind w:left="360"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val="tr-TR" w:bidi="fa-IR"/>
        </w:rPr>
        <w:t>تلفن: 4444484</w:t>
      </w:r>
    </w:p>
    <w:p w:rsidR="00836495" w:rsidRPr="00774A1D" w:rsidRDefault="00836495" w:rsidP="00836495">
      <w:pPr>
        <w:ind w:left="360"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8C1F1E" w:rsidRPr="00774A1D" w:rsidRDefault="008C1F1E" w:rsidP="00836495">
      <w:pPr>
        <w:ind w:left="360"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836495" w:rsidRPr="00774A1D" w:rsidRDefault="00615A51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rtl/>
          <w:lang w:bidi="fa-IR"/>
        </w:rPr>
      </w:pPr>
      <w:r w:rsidRPr="00774A1D">
        <w:rPr>
          <w:rFonts w:asciiTheme="majorBidi" w:hAnsiTheme="majorBidi" w:cstheme="majorBidi"/>
          <w:sz w:val="24"/>
          <w:szCs w:val="24"/>
          <w:rtl/>
          <w:lang w:bidi="fa-IR"/>
        </w:rPr>
        <w:t>5</w:t>
      </w: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>-</w:t>
      </w:r>
      <w:r w:rsidR="008C1F1E"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دانشکده ی پزشکی جراح پاشا </w:t>
      </w:r>
      <w:r w:rsidR="00F15C9E" w:rsidRPr="00774A1D">
        <w:rPr>
          <w:rFonts w:asciiTheme="majorBidi" w:hAnsiTheme="majorBidi" w:cstheme="majorBidi"/>
          <w:sz w:val="32"/>
          <w:szCs w:val="32"/>
          <w:lang w:val="tr-TR" w:bidi="fa-IR"/>
        </w:rPr>
        <w:t xml:space="preserve">Cerrahpaşa </w:t>
      </w:r>
      <w:r w:rsidR="00F15C9E" w:rsidRPr="00774A1D">
        <w:rPr>
          <w:rFonts w:asciiTheme="majorBidi" w:hAnsiTheme="majorBidi" w:cstheme="majorBidi"/>
          <w:sz w:val="32"/>
          <w:szCs w:val="32"/>
          <w:rtl/>
          <w:lang w:val="tr-TR" w:bidi="fa-IR"/>
        </w:rPr>
        <w:t xml:space="preserve"> با هدف پیشروی در آموزش پزشکی ، تحقیقاتی ، علمی در ترکیه و جهان تاسیس شده است . </w:t>
      </w:r>
      <w:r w:rsidR="00836495" w:rsidRPr="00774A1D">
        <w:rPr>
          <w:rFonts w:asciiTheme="majorBidi" w:hAnsiTheme="majorBidi" w:cstheme="majorBidi"/>
          <w:sz w:val="32"/>
          <w:szCs w:val="32"/>
          <w:rtl/>
          <w:lang w:bidi="fa-IR"/>
        </w:rPr>
        <w:t>هدف</w:t>
      </w:r>
      <w:r w:rsidR="00F15C9E"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ما سه</w:t>
      </w:r>
      <w:r w:rsidR="00836495"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مؤلفه دارد</w:t>
      </w:r>
    </w:p>
    <w:p w:rsidR="00836495" w:rsidRPr="00774A1D" w:rsidRDefault="00F15C9E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rtl/>
          <w:lang w:bidi="fa-IR"/>
        </w:rPr>
      </w:pP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>1-</w:t>
      </w:r>
      <w:r w:rsidR="00836495" w:rsidRPr="00774A1D">
        <w:rPr>
          <w:rFonts w:asciiTheme="majorBidi" w:hAnsiTheme="majorBidi" w:cstheme="majorBidi"/>
          <w:sz w:val="32"/>
          <w:szCs w:val="32"/>
          <w:rtl/>
          <w:lang w:bidi="fa-IR"/>
        </w:rPr>
        <w:t>فرهنگ و ساختار سازمانی: فراهم آوردن یک محیط دانشگاهی مسئول ، قابل اعتماد ، پاسخگو ، آزاد ، صلح آمیز و مستمر برای همه مؤلفه های آن. فراهم کردن محیطی مدرن و آموزشی که باعث تسهیل در یادگیری در مقاطع کارشناسی و کارشناسی ارشد در کلیه شاخه های پزشکی</w:t>
      </w: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</w:t>
      </w:r>
      <w:r w:rsidR="00836495"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شود</w:t>
      </w:r>
      <w:r w:rsidR="00836495" w:rsidRPr="00774A1D">
        <w:rPr>
          <w:rFonts w:asciiTheme="majorBidi" w:hAnsiTheme="majorBidi" w:cstheme="majorBidi"/>
          <w:sz w:val="32"/>
          <w:szCs w:val="32"/>
          <w:lang w:bidi="fa-IR"/>
        </w:rPr>
        <w:t>.</w:t>
      </w:r>
    </w:p>
    <w:p w:rsidR="00836495" w:rsidRPr="00774A1D" w:rsidRDefault="00836495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rtl/>
          <w:lang w:bidi="fa-IR"/>
        </w:rPr>
      </w:pPr>
    </w:p>
    <w:p w:rsidR="00836495" w:rsidRPr="00774A1D" w:rsidRDefault="00F15C9E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lang w:bidi="fa-IR"/>
        </w:rPr>
      </w:pP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>2-</w:t>
      </w:r>
      <w:r w:rsidR="00836495" w:rsidRPr="00774A1D">
        <w:rPr>
          <w:rFonts w:asciiTheme="majorBidi" w:hAnsiTheme="majorBidi" w:cstheme="majorBidi"/>
          <w:sz w:val="32"/>
          <w:szCs w:val="32"/>
          <w:rtl/>
          <w:lang w:bidi="fa-IR"/>
        </w:rPr>
        <w:t>آموزش و پرورش: پذیرش یادگیری مادام العمر به عنوان یک اصل ، ب نوآوری های مبتنی بر شواهد ، پایبندی به ارزش های اخلاقی جهانی ، اتخاذ کار تیمی ، احترام به حقوق بیماران و کارمندان مراقبت های بهداشتی ، درک اولویت های بهداشتی جامعه ، جلوگیری از ایجاد راه حل ها و پیشبرد توسعه سلامت در همه سطوح</w:t>
      </w: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</w:t>
      </w:r>
      <w:r w:rsidR="00836495" w:rsidRPr="00774A1D">
        <w:rPr>
          <w:rFonts w:asciiTheme="majorBidi" w:hAnsiTheme="majorBidi" w:cstheme="majorBidi"/>
          <w:sz w:val="32"/>
          <w:szCs w:val="32"/>
          <w:lang w:bidi="fa-IR"/>
        </w:rPr>
        <w:t>"</w:t>
      </w:r>
    </w:p>
    <w:p w:rsidR="00615A51" w:rsidRPr="00774A1D" w:rsidRDefault="00615A51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lang w:bidi="fa-IR"/>
        </w:rPr>
      </w:pPr>
    </w:p>
    <w:p w:rsidR="00836495" w:rsidRDefault="00836495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lang w:bidi="fa-IR"/>
        </w:rPr>
      </w:pP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>4- تحقیقات علمی: امکان تعامل و همکاری رشته های علمی در سطح نهادی ، ملی و بین المللی. فراهم آوردن بالاترین سطح از امکاناتی برای انجام پژوهشهای مربوط به حل مسأله ، تحقیقات اساسی ، کلینیکی و مبتنی بر</w:t>
      </w:r>
      <w:r w:rsidR="00F15C9E" w:rsidRPr="00774A1D">
        <w:rPr>
          <w:rFonts w:asciiTheme="majorBidi" w:hAnsiTheme="majorBidi" w:cstheme="majorBidi"/>
          <w:sz w:val="32"/>
          <w:szCs w:val="32"/>
          <w:rtl/>
          <w:lang w:bidi="fa-IR"/>
        </w:rPr>
        <w:t>ر نیاز</w:t>
      </w:r>
      <w:r w:rsidRPr="00774A1D">
        <w:rPr>
          <w:rFonts w:asciiTheme="majorBidi" w:hAnsiTheme="majorBidi" w:cstheme="majorBidi"/>
          <w:sz w:val="32"/>
          <w:szCs w:val="32"/>
          <w:rtl/>
          <w:lang w:bidi="fa-IR"/>
        </w:rPr>
        <w:t xml:space="preserve"> جامعه.</w:t>
      </w:r>
    </w:p>
    <w:p w:rsidR="00774A1D" w:rsidRPr="00774A1D" w:rsidRDefault="00774A1D" w:rsidP="00774A1D">
      <w:pPr>
        <w:bidi/>
        <w:ind w:left="360"/>
        <w:jc w:val="both"/>
        <w:rPr>
          <w:rFonts w:asciiTheme="majorBidi" w:hAnsiTheme="majorBidi" w:cstheme="majorBidi"/>
          <w:sz w:val="32"/>
          <w:szCs w:val="32"/>
          <w:lang w:bidi="fa-IR"/>
        </w:rPr>
      </w:pPr>
    </w:p>
    <w:p w:rsidR="00615A51" w:rsidRPr="00774A1D" w:rsidRDefault="00615A51" w:rsidP="00774A1D">
      <w:pPr>
        <w:jc w:val="both"/>
        <w:rPr>
          <w:rFonts w:asciiTheme="majorBidi" w:hAnsiTheme="majorBidi" w:cstheme="majorBidi"/>
          <w:sz w:val="24"/>
          <w:szCs w:val="24"/>
          <w:lang w:bidi="fa-IR"/>
        </w:rPr>
      </w:pPr>
      <w:proofErr w:type="spellStart"/>
      <w:proofErr w:type="gramStart"/>
      <w:r w:rsidRPr="00774A1D">
        <w:rPr>
          <w:rFonts w:asciiTheme="majorBidi" w:hAnsiTheme="majorBidi" w:cstheme="majorBidi"/>
          <w:sz w:val="24"/>
          <w:szCs w:val="24"/>
          <w:lang w:bidi="fa-IR"/>
        </w:rPr>
        <w:t>Adres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:</w:t>
      </w:r>
      <w:proofErr w:type="gram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Cerrahpaşa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Mah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.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Kocamustafapaşa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Cad. No:34/E </w:t>
      </w:r>
      <w:proofErr w:type="spellStart"/>
      <w:r w:rsidRPr="00774A1D">
        <w:rPr>
          <w:rFonts w:asciiTheme="majorBidi" w:hAnsiTheme="majorBidi" w:cstheme="majorBidi"/>
          <w:sz w:val="24"/>
          <w:szCs w:val="24"/>
          <w:lang w:bidi="fa-IR"/>
        </w:rPr>
        <w:t>Fatih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>/İSTANBUL</w:t>
      </w:r>
    </w:p>
    <w:p w:rsidR="00615A51" w:rsidRPr="00774A1D" w:rsidRDefault="00615A51" w:rsidP="00615A51">
      <w:pPr>
        <w:ind w:left="540"/>
        <w:jc w:val="both"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836495" w:rsidRPr="00774A1D" w:rsidRDefault="00615A51" w:rsidP="00615A51">
      <w:pPr>
        <w:bidi/>
        <w:ind w:left="540"/>
        <w:jc w:val="right"/>
        <w:rPr>
          <w:rFonts w:asciiTheme="majorBidi" w:hAnsiTheme="majorBidi" w:cstheme="majorBidi"/>
          <w:sz w:val="24"/>
          <w:szCs w:val="24"/>
          <w:rtl/>
          <w:lang w:bidi="fa-IR"/>
        </w:rPr>
      </w:pPr>
      <w:proofErr w:type="spellStart"/>
      <w:proofErr w:type="gramStart"/>
      <w:r w:rsidRPr="00774A1D">
        <w:rPr>
          <w:rFonts w:asciiTheme="majorBidi" w:hAnsiTheme="majorBidi" w:cstheme="majorBidi"/>
          <w:sz w:val="24"/>
          <w:szCs w:val="24"/>
          <w:lang w:bidi="fa-IR"/>
        </w:rPr>
        <w:t>Telefon</w:t>
      </w:r>
      <w:proofErr w:type="spell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:</w:t>
      </w:r>
      <w:proofErr w:type="gramEnd"/>
      <w:r w:rsidRPr="00774A1D">
        <w:rPr>
          <w:rFonts w:asciiTheme="majorBidi" w:hAnsiTheme="majorBidi" w:cstheme="majorBidi"/>
          <w:sz w:val="24"/>
          <w:szCs w:val="24"/>
          <w:lang w:bidi="fa-IR"/>
        </w:rPr>
        <w:t xml:space="preserve"> +90 2124143000</w:t>
      </w:r>
    </w:p>
    <w:p w:rsidR="00774A1D" w:rsidRPr="00774A1D" w:rsidRDefault="00774A1D" w:rsidP="00774A1D">
      <w:pPr>
        <w:bidi/>
        <w:ind w:left="540"/>
        <w:jc w:val="right"/>
        <w:rPr>
          <w:rFonts w:asciiTheme="majorBidi" w:hAnsiTheme="majorBidi" w:cstheme="majorBidi"/>
          <w:sz w:val="24"/>
          <w:szCs w:val="24"/>
          <w:rtl/>
          <w:lang w:bidi="fa-IR"/>
        </w:rPr>
      </w:pPr>
    </w:p>
    <w:p w:rsidR="00774A1D" w:rsidRPr="00774A1D" w:rsidRDefault="00774A1D" w:rsidP="00774A1D">
      <w:pPr>
        <w:bidi/>
        <w:ind w:left="540"/>
        <w:jc w:val="right"/>
        <w:rPr>
          <w:rFonts w:asciiTheme="majorBidi" w:hAnsiTheme="majorBidi" w:cstheme="majorBidi"/>
          <w:sz w:val="24"/>
          <w:szCs w:val="24"/>
          <w:lang w:val="tr-TR" w:bidi="fa-IR"/>
        </w:rPr>
      </w:pPr>
      <w:r w:rsidRPr="00774A1D">
        <w:rPr>
          <w:rFonts w:asciiTheme="majorBidi" w:hAnsiTheme="majorBidi" w:cstheme="majorBidi"/>
          <w:sz w:val="24"/>
          <w:szCs w:val="24"/>
          <w:lang w:val="tr-TR" w:bidi="fa-IR"/>
        </w:rPr>
        <w:t>Email: ctf@istanbul.edu.tr</w:t>
      </w:r>
    </w:p>
    <w:p w:rsidR="00D57008" w:rsidRPr="00774A1D" w:rsidRDefault="00D57008" w:rsidP="00D57008">
      <w:pPr>
        <w:bidi/>
        <w:rPr>
          <w:rFonts w:asciiTheme="majorBidi" w:hAnsiTheme="majorBidi" w:cstheme="majorBidi"/>
          <w:sz w:val="24"/>
          <w:szCs w:val="24"/>
          <w:lang w:val="tr-TR" w:bidi="fa-IR"/>
        </w:rPr>
      </w:pPr>
    </w:p>
    <w:sectPr w:rsidR="00D57008" w:rsidRPr="00774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1D7C4B"/>
    <w:multiLevelType w:val="hybridMultilevel"/>
    <w:tmpl w:val="6E203F8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7B2680D"/>
    <w:multiLevelType w:val="hybridMultilevel"/>
    <w:tmpl w:val="26FAB23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65"/>
    <w:rsid w:val="00290A8D"/>
    <w:rsid w:val="0043723C"/>
    <w:rsid w:val="00486165"/>
    <w:rsid w:val="0050141A"/>
    <w:rsid w:val="00615A51"/>
    <w:rsid w:val="00774A1D"/>
    <w:rsid w:val="00816515"/>
    <w:rsid w:val="00836495"/>
    <w:rsid w:val="008C1F1E"/>
    <w:rsid w:val="00922DC4"/>
    <w:rsid w:val="0093504C"/>
    <w:rsid w:val="00D57008"/>
    <w:rsid w:val="00EB0A07"/>
    <w:rsid w:val="00F1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37CB"/>
  <w15:chartTrackingRefBased/>
  <w15:docId w15:val="{3D297A8E-C8D5-423A-A3A9-7955E02A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504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7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5</cp:revision>
  <dcterms:created xsi:type="dcterms:W3CDTF">2020-02-17T08:42:00Z</dcterms:created>
  <dcterms:modified xsi:type="dcterms:W3CDTF">2020-02-17T09:02:00Z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-2005104915</vt:i4>
  </property>
</Properties>
</file>