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F67" w:rsidRPr="00FD0A6D" w:rsidRDefault="00AD33B0" w:rsidP="00626178">
      <w:pPr>
        <w:bidi/>
        <w:jc w:val="center"/>
        <w:rPr>
          <w:rFonts w:cs="B Titr"/>
          <w:sz w:val="28"/>
          <w:szCs w:val="28"/>
          <w:rtl/>
          <w:lang w:bidi="fa-IR"/>
        </w:rPr>
      </w:pPr>
      <w:r>
        <w:rPr>
          <w:rFonts w:cs="B Titr" w:hint="cs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3336290</wp:posOffset>
            </wp:positionH>
            <wp:positionV relativeFrom="paragraph">
              <wp:posOffset>845820</wp:posOffset>
            </wp:positionV>
            <wp:extent cx="2604135" cy="1736090"/>
            <wp:effectExtent l="19050" t="0" r="5715" b="0"/>
            <wp:wrapThrough wrapText="bothSides">
              <wp:wrapPolygon edited="0">
                <wp:start x="-158" y="0"/>
                <wp:lineTo x="-158" y="21331"/>
                <wp:lineTo x="21647" y="21331"/>
                <wp:lineTo x="21647" y="0"/>
                <wp:lineTo x="-158" y="0"/>
              </wp:wrapPolygon>
            </wp:wrapThrough>
            <wp:docPr id="1" name="Picture 1" descr="D:\TEMP\Duta Ketemu Menag\Duta Ketemu Menag\IMG_04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EMP\Duta Ketemu Menag\Duta Ketemu Menag\IMG_045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35" cy="173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26178" w:rsidRPr="00FD0A6D">
        <w:rPr>
          <w:rFonts w:cs="B Titr" w:hint="cs"/>
          <w:sz w:val="28"/>
          <w:szCs w:val="28"/>
          <w:rtl/>
          <w:lang w:bidi="fa-IR"/>
        </w:rPr>
        <w:t>ملاقات جناب آقای دکتر محمدی سفیر ج.ا.ایران، آقای عباس فاموری سرپرست رایزنی فرهنگی سفارت و هیئت همراه با وزیر امور دینی اندونزی</w:t>
      </w:r>
    </w:p>
    <w:p w:rsidR="00626178" w:rsidRPr="00DA1892" w:rsidRDefault="00626178" w:rsidP="00A32098">
      <w:pPr>
        <w:pStyle w:val="NoSpacing"/>
        <w:bidi/>
        <w:spacing w:line="360" w:lineRule="auto"/>
        <w:jc w:val="both"/>
        <w:rPr>
          <w:rFonts w:cs="B Nazanin"/>
          <w:sz w:val="28"/>
          <w:szCs w:val="28"/>
          <w:rtl/>
          <w:lang w:bidi="fa-IR"/>
        </w:rPr>
      </w:pPr>
      <w:r w:rsidRPr="00DA1892">
        <w:rPr>
          <w:rFonts w:cs="B Nazanin" w:hint="cs"/>
          <w:sz w:val="28"/>
          <w:szCs w:val="28"/>
          <w:rtl/>
          <w:lang w:bidi="fa-IR"/>
        </w:rPr>
        <w:t xml:space="preserve">آقای ولی الله محمدی نصر آبادی سفیر جمهوری اسلامی ایران به </w:t>
      </w:r>
      <w:r w:rsidR="00A32098">
        <w:rPr>
          <w:rFonts w:cs="B Nazanin" w:hint="cs"/>
          <w:sz w:val="28"/>
          <w:szCs w:val="28"/>
          <w:rtl/>
          <w:lang w:bidi="fa-IR"/>
        </w:rPr>
        <w:t>همراه</w:t>
      </w:r>
      <w:r w:rsidRPr="00DA1892">
        <w:rPr>
          <w:rFonts w:cs="B Nazanin" w:hint="cs"/>
          <w:sz w:val="28"/>
          <w:szCs w:val="28"/>
          <w:rtl/>
          <w:lang w:bidi="fa-IR"/>
        </w:rPr>
        <w:t xml:space="preserve"> آقای عباس فاموری سرپرست رایزنی فرهنگی سفارت و آقای مکتبی فرد رایزن سیاسی در روز دوشنبه 12 بهمن ماه 1394 با </w:t>
      </w:r>
      <w:r w:rsidR="003836B1">
        <w:rPr>
          <w:rFonts w:cs="B Nazanin" w:hint="cs"/>
          <w:sz w:val="28"/>
          <w:szCs w:val="28"/>
          <w:rtl/>
          <w:lang w:bidi="fa-IR"/>
        </w:rPr>
        <w:t xml:space="preserve">آقای </w:t>
      </w:r>
      <w:r w:rsidR="00A32098">
        <w:rPr>
          <w:rFonts w:cs="B Nazanin" w:hint="cs"/>
          <w:sz w:val="28"/>
          <w:szCs w:val="28"/>
          <w:rtl/>
          <w:lang w:bidi="fa-IR"/>
        </w:rPr>
        <w:t xml:space="preserve">لقمان حکیم سیف الدین </w:t>
      </w:r>
      <w:r w:rsidRPr="00DA1892">
        <w:rPr>
          <w:rFonts w:cs="B Nazanin" w:hint="cs"/>
          <w:sz w:val="28"/>
          <w:szCs w:val="28"/>
          <w:rtl/>
          <w:lang w:bidi="fa-IR"/>
        </w:rPr>
        <w:t>وزیر امور دینی اندونزی ملاقات و در رابطه با فعالیت های مشترک علمی، دینی، حج، فرهنگ و هنر و تبادل استاد و دانشجو و گفتگو تعامل میان علمای اهل تسنن و تشیع دیدار و گفتگو کردند.</w:t>
      </w:r>
    </w:p>
    <w:p w:rsidR="00DA1892" w:rsidRPr="00DA1892" w:rsidRDefault="00626178" w:rsidP="00A32098">
      <w:pPr>
        <w:pStyle w:val="NoSpacing"/>
        <w:bidi/>
        <w:spacing w:line="360" w:lineRule="auto"/>
        <w:jc w:val="both"/>
        <w:rPr>
          <w:rFonts w:ascii="Garamond" w:eastAsia="Times New Roman" w:hAnsi="Garamond" w:cs="B Nazanin"/>
          <w:color w:val="000000"/>
          <w:sz w:val="28"/>
          <w:szCs w:val="28"/>
        </w:rPr>
      </w:pPr>
      <w:r w:rsidRPr="00DA1892">
        <w:rPr>
          <w:rFonts w:cs="B Nazanin" w:hint="cs"/>
          <w:sz w:val="28"/>
          <w:szCs w:val="28"/>
          <w:rtl/>
          <w:lang w:bidi="fa-IR"/>
        </w:rPr>
        <w:t>در این دیدار، آقای ولی الله محمدی نصر آبادی، با اشاره</w:t>
      </w:r>
      <w:r w:rsidR="002A11B0">
        <w:rPr>
          <w:rFonts w:cs="B Nazanin" w:hint="cs"/>
          <w:sz w:val="28"/>
          <w:szCs w:val="28"/>
          <w:rtl/>
          <w:lang w:bidi="fa-IR"/>
        </w:rPr>
        <w:t xml:space="preserve"> به روابط تاریخی دو کشور </w:t>
      </w:r>
      <w:r w:rsidRPr="00DA1892">
        <w:rPr>
          <w:rFonts w:cs="B Nazanin" w:hint="cs"/>
          <w:sz w:val="28"/>
          <w:szCs w:val="28"/>
          <w:rtl/>
          <w:lang w:bidi="fa-IR"/>
        </w:rPr>
        <w:t>که ریشه آن تا قرن ها پیش باز می گردد</w:t>
      </w:r>
      <w:r w:rsidR="002A11B0">
        <w:rPr>
          <w:rFonts w:cs="B Nazanin" w:hint="cs"/>
          <w:sz w:val="28"/>
          <w:szCs w:val="28"/>
          <w:rtl/>
          <w:lang w:bidi="fa-IR"/>
        </w:rPr>
        <w:t>،</w:t>
      </w:r>
      <w:r w:rsidRPr="00DA1892">
        <w:rPr>
          <w:rFonts w:cs="B Nazanin" w:hint="cs"/>
          <w:sz w:val="28"/>
          <w:szCs w:val="28"/>
          <w:rtl/>
          <w:lang w:bidi="fa-IR"/>
        </w:rPr>
        <w:t xml:space="preserve"> به عمق روابط دو ملت اشاره نمود و از تاریخچه شرکت دو کشور در توسعه </w:t>
      </w:r>
      <w:r w:rsidR="00DA1892" w:rsidRPr="00DA1892">
        <w:rPr>
          <w:rFonts w:cs="B Nazanin" w:hint="cs"/>
          <w:sz w:val="28"/>
          <w:szCs w:val="28"/>
          <w:rtl/>
          <w:lang w:bidi="fa-IR"/>
        </w:rPr>
        <w:t>مناسبات در حوزه های مختلف سیاسی، فرهنگی، اقتصادی، دینی و اجتماعی نام برد و خاطر نشان کرد، اندونزی در دریدگاه مردم ایران جای</w:t>
      </w:r>
      <w:r w:rsidR="002A11B0">
        <w:rPr>
          <w:rFonts w:cs="B Nazanin" w:hint="cs"/>
          <w:sz w:val="28"/>
          <w:szCs w:val="28"/>
          <w:rtl/>
          <w:lang w:bidi="fa-IR"/>
        </w:rPr>
        <w:t>گا</w:t>
      </w:r>
      <w:r w:rsidR="00DA1892" w:rsidRPr="00DA1892">
        <w:rPr>
          <w:rFonts w:cs="B Nazanin" w:hint="cs"/>
          <w:sz w:val="28"/>
          <w:szCs w:val="28"/>
          <w:rtl/>
          <w:lang w:bidi="fa-IR"/>
        </w:rPr>
        <w:t>ه بسیار مهم م</w:t>
      </w:r>
      <w:r w:rsidR="002A11B0">
        <w:rPr>
          <w:rFonts w:cs="B Nazanin" w:hint="cs"/>
          <w:sz w:val="28"/>
          <w:szCs w:val="28"/>
          <w:rtl/>
          <w:lang w:bidi="fa-IR"/>
        </w:rPr>
        <w:t>ی</w:t>
      </w:r>
      <w:r w:rsidR="00DA1892" w:rsidRPr="00DA1892">
        <w:rPr>
          <w:rFonts w:cs="B Nazanin" w:hint="cs"/>
          <w:sz w:val="28"/>
          <w:szCs w:val="28"/>
          <w:rtl/>
          <w:lang w:bidi="fa-IR"/>
        </w:rPr>
        <w:t xml:space="preserve"> باشد و از طرف دیگر ع</w:t>
      </w:r>
      <w:r w:rsidR="002A11B0">
        <w:rPr>
          <w:rFonts w:cs="B Nazanin" w:hint="cs"/>
          <w:sz w:val="28"/>
          <w:szCs w:val="28"/>
          <w:rtl/>
          <w:lang w:bidi="fa-IR"/>
        </w:rPr>
        <w:t>ز</w:t>
      </w:r>
      <w:r w:rsidR="00DA1892" w:rsidRPr="00DA1892">
        <w:rPr>
          <w:rFonts w:cs="B Nazanin" w:hint="cs"/>
          <w:sz w:val="28"/>
          <w:szCs w:val="28"/>
          <w:rtl/>
          <w:lang w:bidi="fa-IR"/>
        </w:rPr>
        <w:t>م مقامات</w:t>
      </w:r>
      <w:r w:rsidR="00DA1892" w:rsidRPr="00DA1892">
        <w:rPr>
          <w:rFonts w:ascii="Garamond" w:hAnsi="Garamond" w:cs="B Nazanin" w:hint="cs"/>
          <w:color w:val="000000"/>
          <w:sz w:val="28"/>
          <w:szCs w:val="28"/>
          <w:rtl/>
        </w:rPr>
        <w:t xml:space="preserve"> </w:t>
      </w:r>
      <w:r w:rsidR="00DA1892" w:rsidRPr="00DA1892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 xml:space="preserve">عالی رتبه دو کشور نیز بر توسعه روابط می باشد بویژه پس از دیدار رؤسای جمهور ایران و اندونزی در حاشیه شصتمین سالگرد کنفرانس آسیا و آفریقا و عزم رؤسای جمهور دو کشور، روند توسعه مناسبات دوجانبه با سرعت بیشتری دنبال </w:t>
      </w:r>
      <w:r w:rsidR="00A32098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>گردید</w:t>
      </w:r>
      <w:r w:rsidR="00DA1892" w:rsidRPr="00DA1892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 xml:space="preserve">. وی در ادامه سخنان خود از حوزه های علوم اسلامی، علوم قرانی، حج، هنر و فرهنگ اسلامی، دروس اسلامی بویژه تبادل استاد و دانشجو و همچنین گفتگو و تعامل بیشتر میان علمای دو کشور بعنوان فرصت های همکاری در امور دینی میان دو کشور نام برد و خواهان ارتباط نزدیک تر مقامات و اندیشمندان این بخش </w:t>
      </w:r>
      <w:r w:rsidR="00A32098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>گردید</w:t>
      </w:r>
      <w:r w:rsidR="00DA1892" w:rsidRPr="00DA1892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>.</w:t>
      </w:r>
    </w:p>
    <w:p w:rsidR="00626178" w:rsidRDefault="00DA1892" w:rsidP="00A32098">
      <w:pPr>
        <w:pStyle w:val="NoSpacing"/>
        <w:bidi/>
        <w:spacing w:line="360" w:lineRule="auto"/>
        <w:jc w:val="both"/>
        <w:rPr>
          <w:rFonts w:ascii="Garamond" w:eastAsia="Times New Roman" w:hAnsi="Garamond" w:cs="B Nazanin"/>
          <w:color w:val="000000"/>
          <w:sz w:val="28"/>
          <w:szCs w:val="28"/>
          <w:rtl/>
        </w:rPr>
      </w:pPr>
      <w:r w:rsidRPr="00DA1892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 xml:space="preserve">"لقمان حکیم سیف الدین" وزیر امور دینی اندونزی نیز طی سخنانی با اشاره به حضور پرتعداد دانشجویان اندونزیایی در ایران و تحصیل آنان در رشته های مختلف، به نمایندگی از دولت اندونزی مراتب تشکر و قدردانی از کشورمان </w:t>
      </w:r>
      <w:r w:rsidR="00A32098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 xml:space="preserve">را </w:t>
      </w:r>
      <w:r w:rsidRPr="00DA1892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 xml:space="preserve">اعلام و خاطر نشان کرد : ایران کشوری تاریخی، دارای فرهنگ و تمدن غنی و مدرن می باشد و </w:t>
      </w:r>
      <w:r w:rsidRPr="00DA1892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lastRenderedPageBreak/>
        <w:t>به یقین همکاری با این کشور برای ما ابعاد مثبت بسیاری را دارد. وی تاریخ معاصر ایران و همچنین مقاومت در برابر تحریم ها را موجب قدرتمند شدن کشورمان دانست و گفت : خداوند تحریم ها را عامل قدرتمندی ایران قرار داد و امروز همگی بر این واقعیت که ایران کشوری قدرتمند و مستحکم می باشد، صحه می گذارند به همین</w:t>
      </w:r>
      <w:r w:rsidRPr="00DA1892">
        <w:rPr>
          <w:rFonts w:ascii="Garamond" w:eastAsia="Times New Roman" w:hAnsi="Garamond" w:cs="B Nazanin" w:hint="cs"/>
          <w:color w:val="000000"/>
          <w:sz w:val="28"/>
          <w:szCs w:val="28"/>
        </w:rPr>
        <w:t> </w:t>
      </w:r>
      <w:r w:rsidRPr="00DA1892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  <w:lang w:bidi="fa-IR"/>
        </w:rPr>
        <w:t> </w:t>
      </w:r>
      <w:r w:rsidRPr="00DA1892">
        <w:rPr>
          <w:rFonts w:ascii="Garamond" w:eastAsia="Times New Roman" w:hAnsi="Garamond" w:cs="B Nazanin" w:hint="cs"/>
          <w:color w:val="000000"/>
          <w:sz w:val="28"/>
          <w:szCs w:val="28"/>
          <w:rtl/>
          <w:lang w:bidi="fa-IR"/>
        </w:rPr>
        <w:t>دلیل</w:t>
      </w:r>
      <w:r w:rsidRPr="00DA1892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  <w:r w:rsidRPr="00DA1892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>همکاری با ایران برای ما بسیار حائز اهمیت است و خواهان استفاده از تجربیات این کشور هستیم.</w:t>
      </w:r>
    </w:p>
    <w:p w:rsidR="00DA1892" w:rsidRDefault="00DA1892" w:rsidP="00FD0A6D">
      <w:pPr>
        <w:pStyle w:val="NoSpacing"/>
        <w:bidi/>
        <w:spacing w:line="360" w:lineRule="auto"/>
        <w:jc w:val="both"/>
        <w:rPr>
          <w:rFonts w:ascii="Garamond" w:eastAsia="Times New Roman" w:hAnsi="Garamond" w:cs="B Nazanin"/>
          <w:color w:val="000000"/>
          <w:sz w:val="28"/>
          <w:szCs w:val="28"/>
          <w:rtl/>
        </w:rPr>
      </w:pPr>
      <w:r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>وزیر امور دینی اندونزی همچنین اشاره به طرح دولت جوکوویدودو رئیس جمهور اندونزی در تربیت 5,000 نفر استاد در مقطع دکتری در گرایش های مختلف در پنچ سال آینده و تصمیم اعزام دانشجویان</w:t>
      </w:r>
      <w:r w:rsidR="00FD0A6D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 xml:space="preserve"> اندونزیایی برای تحص</w:t>
      </w:r>
      <w:r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 xml:space="preserve">یل در </w:t>
      </w:r>
      <w:r w:rsidR="00FD0A6D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 xml:space="preserve">مقطع دکتری در کشور های مختلف، ایران یکی از مقاصد </w:t>
      </w:r>
      <w:r w:rsidR="00324255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 xml:space="preserve">اصلی </w:t>
      </w:r>
      <w:r w:rsidR="00FD0A6D"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>دانشجویان ما خواهد بود.</w:t>
      </w:r>
    </w:p>
    <w:p w:rsidR="00FD0A6D" w:rsidRDefault="00FD0A6D" w:rsidP="00FD0A6D">
      <w:pPr>
        <w:pStyle w:val="NoSpacing"/>
        <w:bidi/>
        <w:spacing w:line="360" w:lineRule="auto"/>
        <w:jc w:val="both"/>
        <w:rPr>
          <w:rFonts w:ascii="Garamond" w:eastAsia="Times New Roman" w:hAnsi="Garamond" w:cs="B Nazanin" w:hint="cs"/>
          <w:color w:val="000000"/>
          <w:sz w:val="28"/>
          <w:szCs w:val="28"/>
          <w:rtl/>
        </w:rPr>
      </w:pPr>
      <w:r>
        <w:rPr>
          <w:rFonts w:ascii="Garamond" w:eastAsia="Times New Roman" w:hAnsi="Garamond" w:cs="B Nazanin" w:hint="cs"/>
          <w:color w:val="000000"/>
          <w:sz w:val="28"/>
          <w:szCs w:val="28"/>
          <w:rtl/>
        </w:rPr>
        <w:t>وی در آخر از ایده گفتگو بین علمای ایران و اندونزی استقبال و اضافه کرد باید این گفتگو در سطح دنیای اسلام توسعه دهیم.</w:t>
      </w:r>
    </w:p>
    <w:p w:rsidR="00AD33B0" w:rsidRDefault="00AD33B0" w:rsidP="003836B1">
      <w:pPr>
        <w:pStyle w:val="NoSpacing"/>
        <w:bidi/>
        <w:spacing w:line="360" w:lineRule="auto"/>
        <w:jc w:val="center"/>
        <w:rPr>
          <w:rFonts w:ascii="Garamond" w:eastAsia="Times New Roman" w:hAnsi="Garamond" w:cs="B Nazanin" w:hint="cs"/>
          <w:color w:val="000000"/>
          <w:sz w:val="28"/>
          <w:szCs w:val="28"/>
          <w:rtl/>
        </w:rPr>
      </w:pPr>
      <w:r>
        <w:rPr>
          <w:rFonts w:ascii="Garamond" w:eastAsia="Times New Roman" w:hAnsi="Garamond" w:cs="B Nazanin"/>
          <w:noProof/>
          <w:color w:val="000000"/>
          <w:sz w:val="28"/>
          <w:szCs w:val="28"/>
          <w:rtl/>
        </w:rPr>
        <w:drawing>
          <wp:inline distT="0" distB="0" distL="0" distR="0">
            <wp:extent cx="2606265" cy="1737360"/>
            <wp:effectExtent l="19050" t="0" r="3585" b="0"/>
            <wp:docPr id="9" name="Picture 4" descr="D:\TEMP\Duta Ketemu Menag\Duta Ketemu Menag\IMG_04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TEMP\Duta Ketemu Menag\Duta Ketemu Menag\IMG_047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65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eastAsia="Times New Roman" w:hAnsi="Garamond" w:cs="B Nazanin"/>
          <w:noProof/>
          <w:color w:val="000000"/>
          <w:sz w:val="28"/>
          <w:szCs w:val="28"/>
          <w:rtl/>
        </w:rPr>
        <w:drawing>
          <wp:inline distT="0" distB="0" distL="0" distR="0">
            <wp:extent cx="2606265" cy="1737360"/>
            <wp:effectExtent l="19050" t="0" r="3585" b="0"/>
            <wp:docPr id="10" name="Picture 3" descr="D:\TEMP\Duta Ketemu Menag\Duta Ketemu Menag\IMG_04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EMP\Duta Ketemu Menag\Duta Ketemu Menag\IMG_046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65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3B0" w:rsidRDefault="00AD33B0" w:rsidP="003836B1">
      <w:pPr>
        <w:pStyle w:val="NoSpacing"/>
        <w:bidi/>
        <w:spacing w:line="360" w:lineRule="auto"/>
        <w:jc w:val="center"/>
        <w:rPr>
          <w:rFonts w:ascii="Garamond" w:eastAsia="Times New Roman" w:hAnsi="Garamond" w:cs="B Nazanin" w:hint="cs"/>
          <w:color w:val="000000"/>
          <w:sz w:val="28"/>
          <w:szCs w:val="28"/>
          <w:rtl/>
        </w:rPr>
      </w:pPr>
      <w:r>
        <w:rPr>
          <w:rFonts w:ascii="Garamond" w:eastAsia="Times New Roman" w:hAnsi="Garamond" w:cs="B Nazanin"/>
          <w:noProof/>
          <w:color w:val="000000"/>
          <w:sz w:val="28"/>
          <w:szCs w:val="28"/>
          <w:rtl/>
        </w:rPr>
        <w:drawing>
          <wp:inline distT="0" distB="0" distL="0" distR="0">
            <wp:extent cx="2606265" cy="1737360"/>
            <wp:effectExtent l="19050" t="0" r="3585" b="0"/>
            <wp:docPr id="11" name="Picture 2" descr="D:\TEMP\Duta Ketemu Menag\Duta Ketemu Menag\IMG_04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EMP\Duta Ketemu Menag\Duta Ketemu Menag\IMG_045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65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eastAsia="Times New Roman" w:hAnsi="Garamond" w:cs="B Nazanin"/>
          <w:noProof/>
          <w:color w:val="000000"/>
          <w:sz w:val="28"/>
          <w:szCs w:val="28"/>
          <w:rtl/>
        </w:rPr>
        <w:drawing>
          <wp:inline distT="0" distB="0" distL="0" distR="0">
            <wp:extent cx="2606265" cy="1737360"/>
            <wp:effectExtent l="19050" t="0" r="3585" b="0"/>
            <wp:docPr id="12" name="Picture 5" descr="D:\TEMP\Duta Ketemu Menag\Duta Ketemu Menag\IMG_04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TEMP\Duta Ketemu Menag\Duta Ketemu Menag\IMG_048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65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3B0" w:rsidRDefault="00AD33B0" w:rsidP="003836B1">
      <w:pPr>
        <w:pStyle w:val="NoSpacing"/>
        <w:bidi/>
        <w:spacing w:line="360" w:lineRule="auto"/>
        <w:jc w:val="center"/>
        <w:rPr>
          <w:rFonts w:ascii="Garamond" w:eastAsia="Times New Roman" w:hAnsi="Garamond" w:cs="B Nazanin" w:hint="cs"/>
          <w:color w:val="000000"/>
          <w:sz w:val="28"/>
          <w:szCs w:val="28"/>
          <w:rtl/>
        </w:rPr>
      </w:pPr>
      <w:r>
        <w:rPr>
          <w:rFonts w:ascii="Garamond" w:eastAsia="Times New Roman" w:hAnsi="Garamond" w:cs="B Nazanin"/>
          <w:noProof/>
          <w:color w:val="000000"/>
          <w:sz w:val="28"/>
          <w:szCs w:val="28"/>
          <w:rtl/>
        </w:rPr>
        <w:lastRenderedPageBreak/>
        <w:drawing>
          <wp:inline distT="0" distB="0" distL="0" distR="0">
            <wp:extent cx="2606265" cy="1737360"/>
            <wp:effectExtent l="19050" t="0" r="3585" b="0"/>
            <wp:docPr id="7" name="Picture 7" descr="D:\TEMP\Duta Ketemu Menag\Duta Ketemu Menag\IMG_05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TEMP\Duta Ketemu Menag\Duta Ketemu Menag\IMG_05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65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eastAsia="Times New Roman" w:hAnsi="Garamond" w:cs="B Nazanin"/>
          <w:noProof/>
          <w:color w:val="000000"/>
          <w:sz w:val="28"/>
          <w:szCs w:val="28"/>
          <w:rtl/>
        </w:rPr>
        <w:drawing>
          <wp:inline distT="0" distB="0" distL="0" distR="0">
            <wp:extent cx="2606265" cy="1737360"/>
            <wp:effectExtent l="19050" t="0" r="3585" b="0"/>
            <wp:docPr id="6" name="Picture 6" descr="D:\TEMP\Duta Ketemu Menag\Duta Ketemu Menag\IMG_04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TEMP\Duta Ketemu Menag\Duta Ketemu Menag\IMG_049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65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3B0" w:rsidRDefault="00AD33B0" w:rsidP="00AD33B0">
      <w:pPr>
        <w:pStyle w:val="NoSpacing"/>
        <w:bidi/>
        <w:spacing w:line="360" w:lineRule="auto"/>
        <w:jc w:val="both"/>
        <w:rPr>
          <w:rFonts w:ascii="Garamond" w:eastAsia="Times New Roman" w:hAnsi="Garamond" w:cs="B Nazanin"/>
          <w:color w:val="000000"/>
          <w:sz w:val="28"/>
          <w:szCs w:val="28"/>
          <w:rtl/>
        </w:rPr>
      </w:pPr>
    </w:p>
    <w:p w:rsidR="00B379C0" w:rsidRPr="00B379C0" w:rsidRDefault="00B379C0" w:rsidP="00B379C0">
      <w:pPr>
        <w:pStyle w:val="NoSpacing"/>
        <w:bidi/>
        <w:spacing w:line="360" w:lineRule="auto"/>
        <w:jc w:val="right"/>
        <w:rPr>
          <w:rFonts w:ascii="Garamond" w:eastAsia="Times New Roman" w:hAnsi="Garamond" w:cs="B Titr"/>
          <w:color w:val="000000"/>
          <w:sz w:val="28"/>
          <w:szCs w:val="28"/>
        </w:rPr>
      </w:pPr>
      <w:r w:rsidRPr="00B379C0">
        <w:rPr>
          <w:rFonts w:ascii="Garamond" w:eastAsia="Times New Roman" w:hAnsi="Garamond" w:cs="B Titr" w:hint="cs"/>
          <w:color w:val="000000"/>
          <w:sz w:val="28"/>
          <w:szCs w:val="28"/>
          <w:rtl/>
        </w:rPr>
        <w:t>رایزنی فرهنگی سفارت ج.ا.ایران در جاکارنا</w:t>
      </w:r>
    </w:p>
    <w:sectPr w:rsidR="00B379C0" w:rsidRPr="00B379C0" w:rsidSect="00F96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626178"/>
    <w:rsid w:val="00137841"/>
    <w:rsid w:val="002A11B0"/>
    <w:rsid w:val="00324255"/>
    <w:rsid w:val="003836B1"/>
    <w:rsid w:val="003D3C97"/>
    <w:rsid w:val="00626178"/>
    <w:rsid w:val="00A32098"/>
    <w:rsid w:val="00AD33B0"/>
    <w:rsid w:val="00B379C0"/>
    <w:rsid w:val="00DA1892"/>
    <w:rsid w:val="00F96F67"/>
    <w:rsid w:val="00FA7257"/>
    <w:rsid w:val="00FD0A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F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A1892"/>
  </w:style>
  <w:style w:type="paragraph" w:styleId="NoSpacing">
    <w:name w:val="No Spacing"/>
    <w:uiPriority w:val="1"/>
    <w:qFormat/>
    <w:rsid w:val="00DA189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33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3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9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Husein Alwi</dc:creator>
  <cp:lastModifiedBy>user2</cp:lastModifiedBy>
  <cp:revision>7</cp:revision>
  <dcterms:created xsi:type="dcterms:W3CDTF">2016-02-03T06:31:00Z</dcterms:created>
  <dcterms:modified xsi:type="dcterms:W3CDTF">2016-02-03T10:43:00Z</dcterms:modified>
</cp:coreProperties>
</file>