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508"/>
        <w:gridCol w:w="1430"/>
        <w:gridCol w:w="1119"/>
        <w:gridCol w:w="1119"/>
        <w:gridCol w:w="1074"/>
        <w:gridCol w:w="1074"/>
        <w:gridCol w:w="1141"/>
        <w:gridCol w:w="1718"/>
        <w:gridCol w:w="2385"/>
        <w:gridCol w:w="2380"/>
      </w:tblGrid>
      <w:tr>
        <w:trPr>
          <w:cantSplit/>
          <w:trHeight w:val="695"/>
          <w:tblHeader/>
          <w:jc w:val="center"/>
        </w:trPr>
        <w:tc>
          <w:tcPr>
            <w:tcW w:w="182" w:type="pct"/>
            <w:shd w:val="clear" w:color="auto" w:fill="DAEEF3" w:themeFill="accent5" w:themeFillTint="33"/>
            <w:textDirection w:val="btLr"/>
            <w:vAlign w:val="center"/>
          </w:tcPr>
          <w:p>
            <w:pPr>
              <w:spacing w:line="216" w:lineRule="auto"/>
              <w:ind w:left="113" w:right="113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513" w:type="pct"/>
            <w:shd w:val="clear" w:color="auto" w:fill="DAEEF3" w:themeFill="accent5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نام و نام خانوادگی</w:t>
            </w:r>
          </w:p>
        </w:tc>
        <w:tc>
          <w:tcPr>
            <w:tcW w:w="401" w:type="pct"/>
            <w:shd w:val="clear" w:color="auto" w:fill="DAEEF3" w:themeFill="accent5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جنسیت</w:t>
            </w:r>
          </w:p>
        </w:tc>
        <w:tc>
          <w:tcPr>
            <w:tcW w:w="401" w:type="pct"/>
            <w:shd w:val="clear" w:color="auto" w:fill="DAEEF3" w:themeFill="accent5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تابعیت</w:t>
            </w:r>
          </w:p>
        </w:tc>
        <w:tc>
          <w:tcPr>
            <w:tcW w:w="385" w:type="pct"/>
            <w:shd w:val="clear" w:color="auto" w:fill="DAEEF3" w:themeFill="accent5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تاریخ ارسال پرونده به سازمان امور دانشجویان</w:t>
            </w:r>
          </w:p>
        </w:tc>
        <w:tc>
          <w:tcPr>
            <w:tcW w:w="385" w:type="pct"/>
            <w:shd w:val="clear" w:color="auto" w:fill="DAEEF3" w:themeFill="accent5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مقطع مورد تقاضا</w:t>
            </w:r>
          </w:p>
        </w:tc>
        <w:tc>
          <w:tcPr>
            <w:tcW w:w="409" w:type="pct"/>
            <w:shd w:val="clear" w:color="auto" w:fill="DAEEF3" w:themeFill="accent5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رشته مورد تقاضا</w:t>
            </w:r>
          </w:p>
        </w:tc>
        <w:tc>
          <w:tcPr>
            <w:tcW w:w="616" w:type="pct"/>
            <w:shd w:val="clear" w:color="auto" w:fill="DAEEF3" w:themeFill="accent5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دانشگاه منتخب</w:t>
            </w:r>
          </w:p>
        </w:tc>
        <w:tc>
          <w:tcPr>
            <w:tcW w:w="855" w:type="pct"/>
            <w:shd w:val="clear" w:color="auto" w:fill="DAEEF3" w:themeFill="accent5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تاریخ پذیرش</w:t>
            </w:r>
          </w:p>
        </w:tc>
        <w:tc>
          <w:tcPr>
            <w:tcW w:w="853" w:type="pct"/>
            <w:shd w:val="clear" w:color="auto" w:fill="DAEEF3" w:themeFill="accent5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رای کارگروه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علی اکبر  ابراهیمی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روان شناسی بالینی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بررسی در جلسه کارگروه 8/6/1400</w:t>
            </w:r>
          </w:p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اعلام رأی شورا 6/7/1400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شورا </w:t>
            </w:r>
            <w:r>
              <w:rPr>
                <w:rFonts w:ascii="Sakkal Majalla" w:eastAsia="Times New Roman" w:hAnsi="Sakkal Majalla" w:cs="Sakkal Majalla" w:hint="cs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 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سید حمید الله موسویان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جامعه شناسی سیاسی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بررسی در جلسه کارگروه 8/6/1400</w:t>
            </w:r>
          </w:p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اعلام رأی شورا 6/7/1400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شورا </w:t>
            </w:r>
            <w:r>
              <w:rPr>
                <w:rFonts w:ascii="Sakkal Majalla" w:eastAsia="Times New Roman" w:hAnsi="Sakkal Majalla" w:cs="Sakkal Majalla" w:hint="cs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 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مصطفی احمدی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حقوق جزای بین الملل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شیراز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نعمت الله توحیدی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جامعه شناسی سیاسی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اصفهان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سید رحیم موسوی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مهندسی عمران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؟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نوشین نگهت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ادبیات فارسی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؟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با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سید مصطفی حسینی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مدیریت بازرگانی</w:t>
            </w:r>
          </w:p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سیاستگذاری بازرگانی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color w:val="0070C0"/>
                <w:sz w:val="20"/>
                <w:szCs w:val="20"/>
                <w:rtl/>
              </w:rPr>
              <w:t>دانشگاه علامه طباطبایی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سید مجتبی هاشمی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حقوق خصوصی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تبریز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27/10/1400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زهرا حقجو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سیاست گذاری فرهنگی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شهید بهشتی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="Calibri" w:hAnsi="Calibri" w:cs="B Nazanin"/>
                <w:sz w:val="20"/>
                <w:szCs w:val="20"/>
                <w:rtl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trHeight w:val="70"/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عبدالرحیم نایاب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ادبیات فارسی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خوارزمی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با پرداخت کمک هزینه تحصیلی</w:t>
            </w:r>
          </w:p>
        </w:tc>
      </w:tr>
      <w:tr>
        <w:trPr>
          <w:trHeight w:val="70"/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ریحانه جویا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ادبیات فارسی دری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الزهرا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با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جمیله محمدی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بازیگری تئاتر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مصطفی نایبی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موسیقی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یوسف بختیاری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مجسمه سازی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احمد مسعود آریا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روابط بین الملل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راضیه وفایی زاده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ادبیات نمایشی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عبدالعلی رضایی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تئاتر، کارگردانی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همایون جویا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گرافیک دیزاین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سید فرهاد هاشمی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روان شناسی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اصفهان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صابره امینی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عکاسی با رویکرد نشانه شناسی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نجیبه سروش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کارگردانی تئاتر و سینما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محمد رفیع قیومی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روان شناسی بالینی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؟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حسین بشردوست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اقتصاد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زنجان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محمد امین صالح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فیزیک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کاشان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محدثه هاشمی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بیوتکنولوژی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گیلان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علی خان رویش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اقتصاد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یزد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سید حسین حصین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مهندسی استخراج معادن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تربیت مدرس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سیما عظیمی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علوم و صنایع غذایی</w:t>
            </w:r>
          </w:p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گرایش کنترل کیفی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؟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عزیزالله کاظمی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جامعه شناسی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یزد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محمد فاضل زاده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علوم دامی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تربیت مدرس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بختاور نظری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مدیریت مالی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؟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حمیده محمدی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گردشگری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سمنان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ذکریا معنوی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آبیاری و خاک شناسی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تبریز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حبیب الله حکمت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علوم دامی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تربیت مدرس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کامله زاهدی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نرم افزار کامپیوتر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الزهرا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محمد الله شریفی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حقوق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تربیت مدرس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محمد سالم گل محمدی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افغانستان </w:t>
            </w:r>
            <w:r>
              <w:rPr>
                <w:rFonts w:ascii="Sakkal Majalla" w:eastAsia="Times New Roman" w:hAnsi="Sakkal Majalla" w:cs="Sakkal Majalla" w:hint="cs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حقوق تجارت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؟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سید حسین حسنی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افغانستان </w:t>
            </w:r>
            <w:r>
              <w:rPr>
                <w:rFonts w:ascii="Sakkal Majalla" w:eastAsia="Times New Roman" w:hAnsi="Sakkal Majalla" w:cs="Sakkal Majalla" w:hint="cs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مدیریت آموزشی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15/6/1400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="Calibri" w:hAnsi="Calibri"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محمد شهاب جویا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افغانستان </w:t>
            </w:r>
            <w:r>
              <w:rPr>
                <w:rFonts w:ascii="Sakkal Majalla" w:eastAsia="Times New Roman" w:hAnsi="Sakkal Majalla" w:cs="Sakkal Majalla" w:hint="cs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مدیریت بازرگانی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15/6/1400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="Calibri" w:hAnsi="Calibri"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نرگس احمدی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افغانستان </w:t>
            </w:r>
            <w:r>
              <w:rPr>
                <w:rFonts w:ascii="Sakkal Majalla" w:eastAsia="Times New Roman" w:hAnsi="Sakkal Majalla" w:cs="Sakkal Majalla" w:hint="cs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شیمی مواد غذایی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؟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sz w:val="20"/>
                <w:szCs w:val="20"/>
                <w:rtl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="Calibri" w:hAnsi="Calibri"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سید محمد ذکی ناصری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افغانستان </w:t>
            </w:r>
            <w:r>
              <w:rPr>
                <w:rFonts w:ascii="Sakkal Majalla" w:eastAsia="Times New Roman" w:hAnsi="Sakkal Majalla" w:cs="Sakkal Majalla" w:hint="cs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مدیریت بازرگانی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؟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شکیبا سعیدی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هرات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روابط بین الملل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28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؟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احمد منصور امرخیل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هرات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روابط بین الملل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sz w:val="20"/>
                <w:szCs w:val="20"/>
                <w:rtl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</w:rPr>
              <w:t>دانشگاه تربیت مدرس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15/6/1400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="Calibri" w:hAnsi="Calibri"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میرویس جان  امین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هرات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جامعه شناسی سیاسی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28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فرشته اصغری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پاکستان - کویته</w:t>
            </w:r>
          </w:p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تبعه افغانستان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حسابداری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الزهرا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محبوب اله مکلل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زبان و ادبیات فارسی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علامه طباطبایی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با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عباس عارفی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مطالعات منطقه</w:t>
            </w:r>
            <w:r>
              <w:rPr>
                <w:rFonts w:eastAsia="Times New Roman" w:cs="B Nazanin"/>
                <w:sz w:val="20"/>
                <w:szCs w:val="20"/>
                <w:rtl/>
                <w:lang w:bidi="ar-SA"/>
              </w:rPr>
              <w:softHyphen/>
            </w: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علامه طباطبایی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سکینه علیزاده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هوش مصنوعی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سمیع اله فرجاد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علوم سیاسی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عزت الله عریف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فقه مقارن و حقوق جزای عمومی اسلام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عطیه حیدری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معماری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بین المللی امام خمینی قزوین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27/10/1400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بدون پرداخت کمک هزینه تحصیلی</w:t>
            </w:r>
          </w:p>
        </w:tc>
      </w:tr>
      <w:tr>
        <w:trPr>
          <w:trHeight w:val="70"/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عبدالسمیع شریفی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تاریخ جهان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اصفهان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ذکریا دانش ور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مجسمه سازی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خدیجه صداقت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گرافیک دیزاین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حسن حسین زاده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مجسمه سازی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الاهه سادات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هنرهای مفهومی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اکبر احمدی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موسیقی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ادیبه اختر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عکاسی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ثارالله سلیمی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تئاتر(بازیگری تئاتر و کارگردانی)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جواد ماندگار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عکارسی با رویکرد نشانه شناسی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میرویس عثمانی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کارگردانی سینما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مریم ملک زاده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افغانستان </w:t>
            </w:r>
            <w:r>
              <w:rPr>
                <w:rFonts w:ascii="Sakkal Majalla" w:eastAsia="Times New Roman" w:hAnsi="Sakkal Majalla" w:cs="Sakkal Majalla" w:hint="cs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حقوق بین الملل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سمیه سادات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افغانستان </w:t>
            </w:r>
            <w:r>
              <w:rPr>
                <w:rFonts w:ascii="Sakkal Majalla" w:eastAsia="Times New Roman" w:hAnsi="Sakkal Majalla" w:cs="Sakkal Majalla" w:hint="cs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ادبیات نمایشی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هنر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سید رضاء حسینی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روابط بین الملل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محمد حسینی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تاریخ اروپا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منتظر دریافت رسمی گواهی هیأت علمی از رایزنی کشورمان در کابل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u w:val="single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u w:val="single"/>
                <w:rtl/>
                <w:lang w:bidi="ar-SA"/>
              </w:rPr>
              <w:t>مشروط به ارائه گواهی هیات علمی</w:t>
            </w:r>
          </w:p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مرتضی رضایی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علوم کامپیوتر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خوارزمی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زهرا رضایی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علوم کامپیوتر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خوارزمی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نرگس سادات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ادبیات فارسی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الزهرا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15/6/1400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="Calibri" w:hAnsi="Calibri"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با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حلیمه عظیمی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ادبیات فارسی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؟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با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فاطمه غلامی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ادبیات فارسی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الزهرا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با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حسن علی کمیل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ارتباطات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انوشه نژند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اداره و تجارت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علی رضا عارفی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جزا و جرم شناسی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محمد ظاهر محمدی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مهندسی شیمی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سید اسحق حسینی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فیزیک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بین المللی امام خمینی قزوین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سلیمه حسینی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حقوق جزا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اسحاق علی احمدی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شیمی تجزیه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یزد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خورشید عارف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مهندسی</w:t>
            </w:r>
            <w:r>
              <w:rPr>
                <w:rFonts w:eastAsia="Times New Roman" w:cs="B Nazanin" w:hint="cs"/>
                <w:sz w:val="20"/>
                <w:szCs w:val="20"/>
                <w:lang w:bidi="ar-SA"/>
              </w:rPr>
              <w:t xml:space="preserve"> </w:t>
            </w: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معدن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8/6/1400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محمد جواد ساحل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باستان شناسی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سیستان و بلوچستان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27/10/1400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محمد جعفری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روانشناسی سلامت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اصفهان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27/10/1400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رحيمه حساس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هرات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مطالعات زنان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28" w:lineRule="auto"/>
              <w:jc w:val="center"/>
              <w:rPr>
                <w:rFonts w:asciiTheme="majorBidi" w:hAnsiTheme="majorBidi"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دانشگاه الزهرا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بررسی در جلسه کارگروه 8/6/1400</w:t>
            </w:r>
          </w:p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اعلام رأی شورا 6/7/1400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شورا - 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عاطفه قانع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هرات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حقوق بین الملل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شهید بهشتی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27/10/1400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محمدالدین غلامی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-مزارشریف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حقوق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سیستان و بلوچستان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27/10/1400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علی سینا محمودی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پاکستان - کویته</w:t>
            </w:r>
          </w:p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تبعه افغانستان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دکتری حرفه</w:t>
            </w:r>
            <w:r>
              <w:rPr>
                <w:rFonts w:eastAsia="Times New Roman" w:cs="B Nazanin"/>
                <w:sz w:val="20"/>
                <w:szCs w:val="20"/>
                <w:rtl/>
                <w:lang w:bidi="ar-SA"/>
              </w:rPr>
              <w:softHyphen/>
            </w: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پزشکی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؟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16/9/1400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hAnsiTheme="majorBidi" w:cs="B Nazanin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sz w:val="20"/>
                <w:szCs w:val="20"/>
                <w:rtl/>
              </w:rPr>
              <w:t>شمسیه کمالی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پاکستان - کویته</w:t>
            </w:r>
          </w:p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تبعه افغانستان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eastAsia="Times New Roman" w:cs="B Nazanin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روان شناسی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دانشگاه سیستان و بلوچستان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27/10/1400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عبدالله زریاب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افغانستان </w:t>
            </w:r>
            <w:r>
              <w:rPr>
                <w:rFonts w:ascii="Sakkal Majalla" w:eastAsia="Times New Roman" w:hAnsi="Sakkal Majalla" w:cs="Sakkal Majalla" w:hint="cs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زبان و ادبیات انگلیسی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color w:val="0070C0"/>
                <w:sz w:val="20"/>
                <w:szCs w:val="20"/>
                <w:rtl/>
              </w:rPr>
              <w:t>دانشگاه خوارزمی</w:t>
            </w: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پذیرش در جلسه کارگروه 24/11/1400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ascii="Calibri" w:hAnsi="Calibri"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بدون پرداخت کمک هزینه تحصیلی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>محمد باقریان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 xml:space="preserve">افغانستان </w:t>
            </w:r>
            <w:r>
              <w:rPr>
                <w:rFonts w:ascii="Sakkal Majalla" w:eastAsia="Times New Roman" w:hAnsi="Sakkal Majalla" w:cs="Sakkal Majalla" w:hint="cs"/>
                <w:color w:val="000000" w:themeColor="text1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 xml:space="preserve">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192" w:lineRule="auto"/>
              <w:jc w:val="center"/>
              <w:rPr>
                <w:rFonts w:cs="B Mitra"/>
                <w:color w:val="000000" w:themeColor="text1"/>
                <w:sz w:val="20"/>
                <w:szCs w:val="20"/>
                <w:rtl/>
              </w:rPr>
            </w:pPr>
            <w:r>
              <w:rPr>
                <w:rFonts w:cs="B Mitra" w:hint="cs"/>
                <w:color w:val="000000" w:themeColor="text1"/>
                <w:sz w:val="20"/>
                <w:szCs w:val="20"/>
                <w:rtl/>
              </w:rPr>
              <w:t>زبان و ادبیات فارسی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color w:val="000000" w:themeColor="text1"/>
                <w:sz w:val="20"/>
                <w:szCs w:val="20"/>
                <w:rtl/>
                <w:lang w:bidi="ar-SA"/>
              </w:rPr>
              <w:t>پذیرش در جلسه کارگروه 17/12/1400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="Calibri" w:hAnsi="Calibri" w:cs="B Nazanin"/>
                <w:color w:val="000000" w:themeColor="text1"/>
                <w:sz w:val="20"/>
                <w:szCs w:val="20"/>
                <w:highlight w:val="yellow"/>
                <w:rtl/>
              </w:rPr>
            </w:pPr>
            <w:r>
              <w:rPr>
                <w:rFonts w:ascii="Calibri" w:hAnsi="Calibri" w:cs="B Nazanin" w:hint="cs"/>
                <w:color w:val="000000" w:themeColor="text1"/>
                <w:sz w:val="20"/>
                <w:szCs w:val="20"/>
                <w:highlight w:val="yellow"/>
                <w:rtl/>
              </w:rPr>
              <w:t>موافقت با تمدید بورسیه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>دنیا فیضیان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 xml:space="preserve">افغانستان </w:t>
            </w:r>
            <w:r>
              <w:rPr>
                <w:rFonts w:ascii="Sakkal Majalla" w:eastAsia="Times New Roman" w:hAnsi="Sakkal Majalla" w:cs="Sakkal Majalla" w:hint="cs"/>
                <w:color w:val="000000" w:themeColor="text1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 xml:space="preserve"> هرات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192" w:lineRule="auto"/>
              <w:jc w:val="center"/>
              <w:rPr>
                <w:rFonts w:cs="B Mitra"/>
                <w:color w:val="000000" w:themeColor="text1"/>
                <w:sz w:val="20"/>
                <w:szCs w:val="20"/>
                <w:rtl/>
              </w:rPr>
            </w:pPr>
            <w:r>
              <w:rPr>
                <w:rFonts w:cs="B Mitra" w:hint="cs"/>
                <w:color w:val="000000" w:themeColor="text1"/>
                <w:sz w:val="20"/>
                <w:szCs w:val="20"/>
                <w:rtl/>
              </w:rPr>
              <w:t>زبان و ادبیات فارسی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color w:val="000000" w:themeColor="text1"/>
                <w:sz w:val="20"/>
                <w:szCs w:val="20"/>
                <w:rtl/>
                <w:lang w:bidi="ar-SA"/>
              </w:rPr>
              <w:t>پذیرش در جلسه کارگروه 17/12/1400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="Calibri" w:hAnsi="Calibri" w:cs="B Nazanin"/>
                <w:color w:val="000000" w:themeColor="text1"/>
                <w:sz w:val="20"/>
                <w:szCs w:val="20"/>
                <w:highlight w:val="yellow"/>
                <w:rtl/>
              </w:rPr>
            </w:pPr>
            <w:r>
              <w:rPr>
                <w:rFonts w:ascii="Calibri" w:hAnsi="Calibri" w:cs="B Nazanin" w:hint="cs"/>
                <w:color w:val="000000" w:themeColor="text1"/>
                <w:sz w:val="20"/>
                <w:szCs w:val="20"/>
                <w:highlight w:val="yellow"/>
                <w:rtl/>
              </w:rPr>
              <w:t>موافقت با تمدید بورسیه</w:t>
            </w:r>
          </w:p>
        </w:tc>
      </w:tr>
      <w:tr>
        <w:trPr>
          <w:jc w:val="center"/>
        </w:trPr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>معروفه صدیقی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>افغانستان - هرات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000000" w:themeColor="text1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192" w:lineRule="auto"/>
              <w:jc w:val="center"/>
              <w:rPr>
                <w:rFonts w:cs="B Mitra"/>
                <w:color w:val="000000" w:themeColor="text1"/>
                <w:sz w:val="20"/>
                <w:szCs w:val="20"/>
                <w:rtl/>
              </w:rPr>
            </w:pPr>
            <w:r>
              <w:rPr>
                <w:rFonts w:cs="B Mitra" w:hint="cs"/>
                <w:color w:val="000000" w:themeColor="text1"/>
                <w:sz w:val="20"/>
                <w:szCs w:val="20"/>
                <w:rtl/>
              </w:rPr>
              <w:t>زبان و ادبیات فارسی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color w:val="000000" w:themeColor="text1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color w:val="000000" w:themeColor="text1"/>
                <w:sz w:val="20"/>
                <w:szCs w:val="20"/>
                <w:rtl/>
                <w:lang w:bidi="ar-SA"/>
              </w:rPr>
              <w:t>پذیرش در جلسه کارگروه 17/12/1400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="Calibri" w:hAnsi="Calibri" w:cs="B Nazanin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color w:val="000000" w:themeColor="text1"/>
                <w:sz w:val="20"/>
                <w:szCs w:val="20"/>
                <w:rtl/>
              </w:rPr>
              <w:t>موافقت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محمد میرزایی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پاکستان </w:t>
            </w:r>
            <w:r>
              <w:rPr>
                <w:rFonts w:ascii="Sakkal Majalla" w:eastAsia="Times New Roman" w:hAnsi="Sakkal Majalla" w:cs="Sakkal Majalla" w:hint="cs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 xml:space="preserve"> کویته</w:t>
            </w:r>
          </w:p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تبعه افغانستان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پرستاری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بررسی در جلسه کارگروه 27/10/1400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="Calibri" w:hAnsi="Calibri"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موافقت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EAF1DD" w:themeFill="accent3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میرحیدر اکبری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EAF1DD" w:themeFill="accent3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EAF1DD" w:themeFill="accent3" w:themeFillTint="33"/>
            <w:vAlign w:val="center"/>
          </w:tcPr>
          <w:p>
            <w:pPr>
              <w:spacing w:line="192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cs="B Mitra" w:hint="cs"/>
                <w:sz w:val="20"/>
                <w:szCs w:val="20"/>
                <w:rtl/>
              </w:rPr>
              <w:t>مهندسی عمران</w:t>
            </w:r>
          </w:p>
        </w:tc>
        <w:tc>
          <w:tcPr>
            <w:tcW w:w="616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855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 xml:space="preserve">بررسی در جلسه کارگروه </w:t>
            </w:r>
          </w:p>
          <w:p>
            <w:pPr>
              <w:jc w:val="center"/>
              <w:rPr>
                <w:rFonts w:asciiTheme="majorBidi" w:eastAsia="Times New Roman" w:hAnsiTheme="majorBidi" w:cs="B Nazanin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sz w:val="20"/>
                <w:szCs w:val="20"/>
                <w:rtl/>
                <w:lang w:bidi="ar-SA"/>
              </w:rPr>
              <w:t>24/11/1400</w:t>
            </w:r>
          </w:p>
        </w:tc>
        <w:tc>
          <w:tcPr>
            <w:tcW w:w="853" w:type="pct"/>
            <w:shd w:val="clear" w:color="auto" w:fill="EAF1DD" w:themeFill="accent3" w:themeFillTint="33"/>
            <w:vAlign w:val="center"/>
          </w:tcPr>
          <w:p>
            <w:pPr>
              <w:jc w:val="center"/>
              <w:rPr>
                <w:rFonts w:ascii="Calibri" w:hAnsi="Calibri" w:cs="B Nazanin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sz w:val="20"/>
                <w:szCs w:val="20"/>
                <w:rtl/>
              </w:rPr>
              <w:t>موافقت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F2DBDB" w:themeFill="accent2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سکینه احمدی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توسعه روستایی</w:t>
            </w:r>
          </w:p>
        </w:tc>
        <w:tc>
          <w:tcPr>
            <w:tcW w:w="616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color w:val="C00000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color w:val="C00000"/>
                <w:sz w:val="20"/>
                <w:szCs w:val="20"/>
                <w:rtl/>
              </w:rPr>
              <w:t>--</w:t>
            </w:r>
          </w:p>
        </w:tc>
        <w:tc>
          <w:tcPr>
            <w:tcW w:w="85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rFonts w:cs="B Nazanin"/>
                <w:color w:val="C00000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color w:val="C00000"/>
                <w:sz w:val="20"/>
                <w:szCs w:val="20"/>
                <w:rtl/>
                <w:lang w:bidi="ar-SA"/>
              </w:rPr>
              <w:t>عدم پذیرش در جلسه کارگروه 8/6/1400</w:t>
            </w:r>
          </w:p>
        </w:tc>
        <w:tc>
          <w:tcPr>
            <w:tcW w:w="85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  <w:r>
              <w:rPr>
                <w:rFonts w:cs="B Nazanin" w:hint="cs"/>
                <w:color w:val="C00000"/>
                <w:sz w:val="20"/>
                <w:szCs w:val="20"/>
                <w:rtl/>
              </w:rPr>
              <w:t>مخالفت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F2DBDB" w:themeFill="accent2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نگینه زهرا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بیولوژی عمومی</w:t>
            </w:r>
          </w:p>
        </w:tc>
        <w:tc>
          <w:tcPr>
            <w:tcW w:w="616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color w:val="C00000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color w:val="C00000"/>
                <w:sz w:val="20"/>
                <w:szCs w:val="20"/>
                <w:rtl/>
              </w:rPr>
              <w:t>--</w:t>
            </w:r>
          </w:p>
        </w:tc>
        <w:tc>
          <w:tcPr>
            <w:tcW w:w="85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color w:val="C00000"/>
                <w:sz w:val="20"/>
                <w:szCs w:val="20"/>
                <w:rtl/>
                <w:lang w:bidi="ar-SA"/>
              </w:rPr>
              <w:t>بررسی در جلسه کارگروه 8/6/1400</w:t>
            </w:r>
          </w:p>
          <w:p>
            <w:pPr>
              <w:jc w:val="center"/>
              <w:rPr>
                <w:rFonts w:cs="B Nazanin"/>
                <w:color w:val="C00000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color w:val="C00000"/>
                <w:sz w:val="20"/>
                <w:szCs w:val="20"/>
                <w:rtl/>
                <w:lang w:bidi="ar-SA"/>
              </w:rPr>
              <w:t>اعلام رأی شورا 6/7/1400</w:t>
            </w:r>
          </w:p>
        </w:tc>
        <w:tc>
          <w:tcPr>
            <w:tcW w:w="85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شورا</w:t>
            </w: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</w:rPr>
              <w:t xml:space="preserve"> - مخالفت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F2DBDB" w:themeFill="accent2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سید حامد هاشمی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تکنولوژی معلوماتی (</w:t>
            </w:r>
            <w:r>
              <w:rPr>
                <w:rFonts w:asciiTheme="majorBidi" w:eastAsia="Times New Roman" w:hAnsiTheme="majorBidi" w:cs="B Nazanin"/>
                <w:color w:val="C00000"/>
                <w:sz w:val="20"/>
                <w:szCs w:val="20"/>
                <w:lang w:bidi="ar-SA"/>
              </w:rPr>
              <w:t>IT</w:t>
            </w: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)</w:t>
            </w:r>
          </w:p>
        </w:tc>
        <w:tc>
          <w:tcPr>
            <w:tcW w:w="616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color w:val="C00000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color w:val="C00000"/>
                <w:sz w:val="20"/>
                <w:szCs w:val="20"/>
                <w:rtl/>
              </w:rPr>
              <w:t>--</w:t>
            </w:r>
          </w:p>
        </w:tc>
        <w:tc>
          <w:tcPr>
            <w:tcW w:w="85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rFonts w:cs="B Nazanin"/>
                <w:color w:val="C00000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color w:val="C00000"/>
                <w:sz w:val="20"/>
                <w:szCs w:val="20"/>
                <w:rtl/>
                <w:lang w:bidi="ar-SA"/>
              </w:rPr>
              <w:t>عدم پذیرش در جلسه کارگروه 8/6/1400</w:t>
            </w:r>
          </w:p>
        </w:tc>
        <w:tc>
          <w:tcPr>
            <w:tcW w:w="85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مخالفت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F2DBDB" w:themeFill="accent2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غلام عباس یوسفی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فوتوگرافی</w:t>
            </w:r>
          </w:p>
        </w:tc>
        <w:tc>
          <w:tcPr>
            <w:tcW w:w="616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color w:val="C00000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color w:val="C00000"/>
                <w:sz w:val="20"/>
                <w:szCs w:val="20"/>
                <w:rtl/>
              </w:rPr>
              <w:t>--</w:t>
            </w:r>
          </w:p>
        </w:tc>
        <w:tc>
          <w:tcPr>
            <w:tcW w:w="85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rFonts w:cs="B Nazanin"/>
                <w:color w:val="C00000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color w:val="C00000"/>
                <w:sz w:val="20"/>
                <w:szCs w:val="20"/>
                <w:rtl/>
                <w:lang w:bidi="ar-SA"/>
              </w:rPr>
              <w:t>عدم پذیرش در جلسه کارگروه 8/6/1400</w:t>
            </w:r>
          </w:p>
        </w:tc>
        <w:tc>
          <w:tcPr>
            <w:tcW w:w="85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مخالفت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F2DBDB" w:themeFill="accent2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حبیبه عطائی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روابط بین الملل</w:t>
            </w:r>
          </w:p>
        </w:tc>
        <w:tc>
          <w:tcPr>
            <w:tcW w:w="616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color w:val="C00000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color w:val="C00000"/>
                <w:sz w:val="20"/>
                <w:szCs w:val="20"/>
                <w:rtl/>
              </w:rPr>
              <w:t>--</w:t>
            </w:r>
          </w:p>
        </w:tc>
        <w:tc>
          <w:tcPr>
            <w:tcW w:w="85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rFonts w:cs="B Nazanin"/>
                <w:color w:val="C00000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color w:val="C00000"/>
                <w:sz w:val="20"/>
                <w:szCs w:val="20"/>
                <w:rtl/>
                <w:lang w:bidi="ar-SA"/>
              </w:rPr>
              <w:t>عدم پذیرش در جلسه کارگروه 8/6/1400</w:t>
            </w:r>
          </w:p>
        </w:tc>
        <w:tc>
          <w:tcPr>
            <w:tcW w:w="85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مخالفت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F2DBDB" w:themeFill="accent2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مریم کوهستانی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مهندسی معماری</w:t>
            </w:r>
          </w:p>
        </w:tc>
        <w:tc>
          <w:tcPr>
            <w:tcW w:w="616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color w:val="C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color w:val="C00000"/>
                <w:sz w:val="20"/>
                <w:szCs w:val="20"/>
                <w:rtl/>
              </w:rPr>
              <w:t>--</w:t>
            </w:r>
          </w:p>
        </w:tc>
        <w:tc>
          <w:tcPr>
            <w:tcW w:w="85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rFonts w:cs="B Nazanin"/>
                <w:color w:val="C00000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color w:val="C00000"/>
                <w:sz w:val="20"/>
                <w:szCs w:val="20"/>
                <w:rtl/>
                <w:lang w:bidi="ar-SA"/>
              </w:rPr>
              <w:t>عدم پذیرش در جلسه کارگروه 15/6/1400</w:t>
            </w:r>
          </w:p>
        </w:tc>
        <w:tc>
          <w:tcPr>
            <w:tcW w:w="85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ascii="Calibri" w:hAnsi="Calibri" w:cs="B Nazanin"/>
                <w:color w:val="C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color w:val="C00000"/>
                <w:sz w:val="20"/>
                <w:szCs w:val="20"/>
                <w:rtl/>
              </w:rPr>
              <w:t>مخالفت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F2DBDB" w:themeFill="accent2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غلام علی رضایی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 xml:space="preserve">افغانستان </w:t>
            </w:r>
            <w:r>
              <w:rPr>
                <w:rFonts w:ascii="Sakkal Majalla" w:eastAsia="Times New Roman" w:hAnsi="Sakkal Majalla" w:cs="Sakkal Majalla" w:hint="cs"/>
                <w:color w:val="C00000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 xml:space="preserve"> کابل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دکتری</w:t>
            </w:r>
          </w:p>
        </w:tc>
        <w:tc>
          <w:tcPr>
            <w:tcW w:w="409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مدیریت تحول (دولتی)</w:t>
            </w:r>
          </w:p>
        </w:tc>
        <w:tc>
          <w:tcPr>
            <w:tcW w:w="616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color w:val="C00000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color w:val="C00000"/>
                <w:sz w:val="20"/>
                <w:szCs w:val="20"/>
                <w:rtl/>
              </w:rPr>
              <w:t>--</w:t>
            </w:r>
          </w:p>
        </w:tc>
        <w:tc>
          <w:tcPr>
            <w:tcW w:w="85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rFonts w:cs="B Nazanin"/>
                <w:color w:val="C00000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color w:val="C00000"/>
                <w:sz w:val="20"/>
                <w:szCs w:val="20"/>
                <w:rtl/>
                <w:lang w:bidi="ar-SA"/>
              </w:rPr>
              <w:t>عدم پذیرش در جلسه کارگروه 15/6/1400</w:t>
            </w:r>
          </w:p>
        </w:tc>
        <w:tc>
          <w:tcPr>
            <w:tcW w:w="85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ascii="Calibri" w:hAnsi="Calibri" w:cs="B Nazanin"/>
                <w:color w:val="C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color w:val="C00000"/>
                <w:sz w:val="20"/>
                <w:szCs w:val="20"/>
                <w:rtl/>
              </w:rPr>
              <w:t>مخالفت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F2DBDB" w:themeFill="accent2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فاطمه محمدی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color w:val="C00000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کارشناسی</w:t>
            </w:r>
          </w:p>
        </w:tc>
        <w:tc>
          <w:tcPr>
            <w:tcW w:w="409" w:type="pct"/>
            <w:shd w:val="clear" w:color="auto" w:fill="F2DBDB" w:themeFill="accent2" w:themeFillTint="33"/>
            <w:vAlign w:val="center"/>
          </w:tcPr>
          <w:p>
            <w:pPr>
              <w:spacing w:line="228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علوم سیاسی</w:t>
            </w:r>
          </w:p>
        </w:tc>
        <w:tc>
          <w:tcPr>
            <w:tcW w:w="616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color w:val="C00000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color w:val="C00000"/>
                <w:sz w:val="20"/>
                <w:szCs w:val="20"/>
                <w:rtl/>
              </w:rPr>
              <w:t>--</w:t>
            </w:r>
          </w:p>
        </w:tc>
        <w:tc>
          <w:tcPr>
            <w:tcW w:w="85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rFonts w:cs="B Nazanin"/>
                <w:color w:val="C00000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color w:val="C00000"/>
                <w:sz w:val="20"/>
                <w:szCs w:val="20"/>
                <w:rtl/>
                <w:lang w:bidi="ar-SA"/>
              </w:rPr>
              <w:t>عدم پذیرش در جلسه کارگروه 8/6/1400</w:t>
            </w:r>
          </w:p>
        </w:tc>
        <w:tc>
          <w:tcPr>
            <w:tcW w:w="85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مخالف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F2DBDB" w:themeFill="accent2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محمد علی حیدری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color w:val="C00000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F2DBDB" w:themeFill="accent2" w:themeFillTint="33"/>
            <w:vAlign w:val="center"/>
          </w:tcPr>
          <w:p>
            <w:pPr>
              <w:spacing w:line="228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حفظ آثار تاریخی و موزه</w:t>
            </w:r>
          </w:p>
        </w:tc>
        <w:tc>
          <w:tcPr>
            <w:tcW w:w="616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color w:val="C00000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color w:val="C00000"/>
                <w:sz w:val="20"/>
                <w:szCs w:val="20"/>
                <w:rtl/>
              </w:rPr>
              <w:t>--</w:t>
            </w:r>
          </w:p>
        </w:tc>
        <w:tc>
          <w:tcPr>
            <w:tcW w:w="85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rFonts w:cs="B Nazanin"/>
                <w:color w:val="C00000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color w:val="C00000"/>
                <w:sz w:val="20"/>
                <w:szCs w:val="20"/>
                <w:rtl/>
                <w:lang w:bidi="ar-SA"/>
              </w:rPr>
              <w:t>عدم پذیرش در جلسه کارگروه 8/6/1400</w:t>
            </w:r>
          </w:p>
        </w:tc>
        <w:tc>
          <w:tcPr>
            <w:tcW w:w="85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مخالفت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F2DBDB" w:themeFill="accent2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اخلاقی آرین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color w:val="C00000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F2DBDB" w:themeFill="accent2" w:themeFillTint="33"/>
            <w:vAlign w:val="center"/>
          </w:tcPr>
          <w:p>
            <w:pPr>
              <w:spacing w:line="228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توسعه اقتصاد و برنامه ریزی</w:t>
            </w:r>
          </w:p>
        </w:tc>
        <w:tc>
          <w:tcPr>
            <w:tcW w:w="616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color w:val="C00000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color w:val="C00000"/>
                <w:sz w:val="20"/>
                <w:szCs w:val="20"/>
                <w:rtl/>
              </w:rPr>
              <w:t>--</w:t>
            </w:r>
          </w:p>
        </w:tc>
        <w:tc>
          <w:tcPr>
            <w:tcW w:w="85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rFonts w:cs="B Nazanin"/>
                <w:color w:val="C00000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color w:val="C00000"/>
                <w:sz w:val="20"/>
                <w:szCs w:val="20"/>
                <w:rtl/>
                <w:lang w:bidi="ar-SA"/>
              </w:rPr>
              <w:t>عدم پذیرش در جلسه کارگروه 8/6/1400</w:t>
            </w:r>
          </w:p>
        </w:tc>
        <w:tc>
          <w:tcPr>
            <w:tcW w:w="85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مخالفت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F2DBDB" w:themeFill="accent2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علی اکبر مهدوی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افغانستان - مزارشریف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color w:val="C00000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F2DBDB" w:themeFill="accent2" w:themeFillTint="33"/>
            <w:vAlign w:val="center"/>
          </w:tcPr>
          <w:p>
            <w:pPr>
              <w:spacing w:line="228" w:lineRule="auto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اقتصاد</w:t>
            </w:r>
          </w:p>
        </w:tc>
        <w:tc>
          <w:tcPr>
            <w:tcW w:w="616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color w:val="C00000"/>
                <w:sz w:val="20"/>
                <w:szCs w:val="20"/>
              </w:rPr>
            </w:pPr>
            <w:r>
              <w:rPr>
                <w:rFonts w:asciiTheme="majorBidi" w:hAnsiTheme="majorBidi" w:cs="B Nazanin" w:hint="cs"/>
                <w:color w:val="C00000"/>
                <w:sz w:val="20"/>
                <w:szCs w:val="20"/>
                <w:rtl/>
              </w:rPr>
              <w:t>--</w:t>
            </w:r>
          </w:p>
        </w:tc>
        <w:tc>
          <w:tcPr>
            <w:tcW w:w="85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rFonts w:cs="B Nazanin"/>
                <w:color w:val="C00000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color w:val="C00000"/>
                <w:sz w:val="20"/>
                <w:szCs w:val="20"/>
                <w:rtl/>
                <w:lang w:bidi="ar-SA"/>
              </w:rPr>
              <w:t>عدم پذیرش در جلسه کارگروه 8/6/1400</w:t>
            </w:r>
          </w:p>
        </w:tc>
        <w:tc>
          <w:tcPr>
            <w:tcW w:w="85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  <w:r>
              <w:rPr>
                <w:rFonts w:cs="B Nazanin" w:hint="cs"/>
                <w:color w:val="C00000"/>
                <w:sz w:val="20"/>
                <w:szCs w:val="20"/>
                <w:rtl/>
              </w:rPr>
              <w:t>مخالفت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F2DBDB" w:themeFill="accent2" w:themeFillTint="33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علی رامین محمودی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 xml:space="preserve">پاکستان </w:t>
            </w:r>
            <w:r>
              <w:rPr>
                <w:rFonts w:ascii="Sakkal Majalla" w:eastAsia="Times New Roman" w:hAnsi="Sakkal Majalla" w:cs="Sakkal Majalla" w:hint="cs"/>
                <w:color w:val="C00000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 xml:space="preserve"> کویته (تبعه افغانستان)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color w:val="C00000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دکتری حرفه ای</w:t>
            </w:r>
          </w:p>
        </w:tc>
        <w:tc>
          <w:tcPr>
            <w:tcW w:w="409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C00000"/>
                <w:sz w:val="20"/>
                <w:szCs w:val="20"/>
                <w:lang w:bidi="ar-SA"/>
              </w:rPr>
            </w:pPr>
            <w:r>
              <w:rPr>
                <w:rFonts w:eastAsia="Times New Roman" w:cs="B Nazanin" w:hint="cs"/>
                <w:color w:val="C00000"/>
                <w:sz w:val="20"/>
                <w:szCs w:val="20"/>
                <w:rtl/>
                <w:lang w:bidi="ar-SA"/>
              </w:rPr>
              <w:t>پزشکی عمومی</w:t>
            </w:r>
          </w:p>
        </w:tc>
        <w:tc>
          <w:tcPr>
            <w:tcW w:w="616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asciiTheme="majorBidi" w:hAnsiTheme="majorBidi" w:cs="B Nazanin"/>
                <w:color w:val="C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color w:val="C00000"/>
                <w:sz w:val="20"/>
                <w:szCs w:val="20"/>
                <w:rtl/>
              </w:rPr>
              <w:t>--</w:t>
            </w:r>
          </w:p>
        </w:tc>
        <w:tc>
          <w:tcPr>
            <w:tcW w:w="855" w:type="pct"/>
            <w:shd w:val="clear" w:color="auto" w:fill="F2DBDB" w:themeFill="accent2" w:themeFillTint="33"/>
            <w:vAlign w:val="center"/>
          </w:tcPr>
          <w:p>
            <w:pPr>
              <w:jc w:val="center"/>
              <w:rPr>
                <w:rFonts w:cs="B Nazanin"/>
                <w:color w:val="C00000"/>
                <w:sz w:val="20"/>
                <w:szCs w:val="20"/>
              </w:rPr>
            </w:pPr>
            <w:r>
              <w:rPr>
                <w:rFonts w:asciiTheme="majorBidi" w:eastAsia="Times New Roman" w:hAnsiTheme="majorBidi" w:cs="B Nazanin" w:hint="cs"/>
                <w:color w:val="C00000"/>
                <w:sz w:val="20"/>
                <w:szCs w:val="20"/>
                <w:rtl/>
                <w:lang w:bidi="ar-SA"/>
              </w:rPr>
              <w:t>عدم پذیرش در جلسه کارگروه 8/6/1400</w:t>
            </w:r>
          </w:p>
        </w:tc>
        <w:tc>
          <w:tcPr>
            <w:tcW w:w="853" w:type="pct"/>
            <w:shd w:val="clear" w:color="auto" w:fill="F2DBDB" w:themeFill="accent2" w:themeFillTint="33"/>
            <w:vAlign w:val="center"/>
          </w:tcPr>
          <w:p>
            <w:pPr>
              <w:spacing w:line="216" w:lineRule="auto"/>
              <w:jc w:val="center"/>
              <w:rPr>
                <w:rFonts w:cs="B Nazanin"/>
                <w:color w:val="C00000"/>
                <w:sz w:val="20"/>
                <w:szCs w:val="20"/>
                <w:rtl/>
              </w:rPr>
            </w:pPr>
            <w:r>
              <w:rPr>
                <w:rFonts w:cs="B Nazanin" w:hint="cs"/>
                <w:color w:val="C00000"/>
                <w:sz w:val="20"/>
                <w:szCs w:val="20"/>
                <w:rtl/>
              </w:rPr>
              <w:t>مخالفت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FFFFFF" w:themeFill="background1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1F497D" w:themeColor="text2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عبدالشکور سالنگی</w:t>
            </w:r>
          </w:p>
        </w:tc>
        <w:tc>
          <w:tcPr>
            <w:tcW w:w="401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1F497D" w:themeColor="text2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1F497D" w:themeColor="text2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1400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1F497D" w:themeColor="text2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1F497D" w:themeColor="text2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  <w:lang w:bidi="ar-SA"/>
              </w:rPr>
              <w:t>روابط بین</w:t>
            </w:r>
            <w:r>
              <w:rPr>
                <w:rFonts w:eastAsia="Times New Roman" w:cs="B Nazanin"/>
                <w:color w:val="1F497D" w:themeColor="text2"/>
                <w:sz w:val="20"/>
                <w:szCs w:val="20"/>
                <w:rtl/>
                <w:lang w:bidi="ar-SA"/>
              </w:rPr>
              <w:softHyphen/>
            </w: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  <w:lang w:bidi="ar-SA"/>
              </w:rPr>
              <w:t>المللی</w:t>
            </w:r>
          </w:p>
        </w:tc>
        <w:tc>
          <w:tcPr>
            <w:tcW w:w="616" w:type="pct"/>
            <w:shd w:val="clear" w:color="auto" w:fill="FFFFFF" w:themeFill="background1"/>
            <w:vAlign w:val="center"/>
          </w:tcPr>
          <w:p>
            <w:pPr>
              <w:jc w:val="center"/>
              <w:rPr>
                <w:rFonts w:cs="B Nazanin"/>
                <w:color w:val="1F497D" w:themeColor="text2"/>
                <w:sz w:val="20"/>
                <w:szCs w:val="20"/>
              </w:rPr>
            </w:pPr>
          </w:p>
        </w:tc>
        <w:tc>
          <w:tcPr>
            <w:tcW w:w="855" w:type="pct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color w:val="1F497D" w:themeColor="text2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color w:val="1F497D" w:themeColor="text2"/>
                <w:sz w:val="20"/>
                <w:szCs w:val="20"/>
                <w:rtl/>
                <w:lang w:bidi="ar-SA"/>
              </w:rPr>
              <w:t>بررسی در جلسه کارگروه 27/10/1400</w:t>
            </w:r>
          </w:p>
        </w:tc>
        <w:tc>
          <w:tcPr>
            <w:tcW w:w="853" w:type="pct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Calibri" w:hAnsi="Calibri" w:cs="B Nazanin"/>
                <w:color w:val="1F497D" w:themeColor="text2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color w:val="1F497D" w:themeColor="text2"/>
                <w:sz w:val="20"/>
                <w:szCs w:val="20"/>
                <w:rtl/>
              </w:rPr>
              <w:t>پاسخ رسمی دریافت نشد.</w:t>
            </w:r>
          </w:p>
          <w:p>
            <w:pPr>
              <w:jc w:val="center"/>
              <w:rPr>
                <w:rFonts w:ascii="Calibri" w:hAnsi="Calibri" w:cs="B Nazanin"/>
                <w:color w:val="1F497D" w:themeColor="text2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color w:val="1F497D" w:themeColor="text2"/>
                <w:sz w:val="20"/>
                <w:szCs w:val="20"/>
                <w:rtl/>
              </w:rPr>
              <w:t>با توجه به تغییر دولت افغانستان در صورت تأکید بر پذیرش، رایزنی برای بررسی مجدد در کارگروه اعلام نماید.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FFFFFF" w:themeFill="background1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1F497D" w:themeColor="text2"/>
                <w:sz w:val="20"/>
                <w:szCs w:val="20"/>
                <w:rtl/>
              </w:rPr>
            </w:pPr>
            <w:bookmarkStart w:id="0" w:name="_GoBack"/>
            <w:bookmarkEnd w:id="0"/>
          </w:p>
        </w:tc>
        <w:tc>
          <w:tcPr>
            <w:tcW w:w="513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ذکیه حسینی</w:t>
            </w:r>
          </w:p>
        </w:tc>
        <w:tc>
          <w:tcPr>
            <w:tcW w:w="401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1F497D" w:themeColor="text2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  <w:lang w:bidi="ar-SA"/>
              </w:rPr>
              <w:t>زن</w:t>
            </w:r>
          </w:p>
        </w:tc>
        <w:tc>
          <w:tcPr>
            <w:tcW w:w="401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1F497D" w:themeColor="text2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  <w:lang w:bidi="ar-SA"/>
              </w:rPr>
              <w:t>افغانستان - کابل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1F497D" w:themeColor="text2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  <w:lang w:bidi="ar-SA"/>
              </w:rPr>
              <w:t>1399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1F497D" w:themeColor="text2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  <w:lang w:bidi="ar-SA"/>
              </w:rPr>
              <w:t>کارشناسی ارشد</w:t>
            </w:r>
          </w:p>
        </w:tc>
        <w:tc>
          <w:tcPr>
            <w:tcW w:w="409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1F497D" w:themeColor="text2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  <w:lang w:bidi="ar-SA"/>
              </w:rPr>
              <w:t>زبان و ادبیات فارسی</w:t>
            </w:r>
          </w:p>
        </w:tc>
        <w:tc>
          <w:tcPr>
            <w:tcW w:w="616" w:type="pct"/>
            <w:shd w:val="clear" w:color="auto" w:fill="FFFFFF" w:themeFill="background1"/>
            <w:vAlign w:val="center"/>
          </w:tcPr>
          <w:p>
            <w:pPr>
              <w:jc w:val="center"/>
              <w:rPr>
                <w:rFonts w:cs="B Nazanin"/>
                <w:color w:val="1F497D" w:themeColor="text2"/>
                <w:sz w:val="20"/>
                <w:szCs w:val="20"/>
              </w:rPr>
            </w:pPr>
            <w:r>
              <w:rPr>
                <w:rFonts w:cs="B Nazanin" w:hint="cs"/>
                <w:color w:val="1F497D" w:themeColor="text2"/>
                <w:sz w:val="20"/>
                <w:szCs w:val="20"/>
                <w:rtl/>
              </w:rPr>
              <w:t>دانشگاه تهران</w:t>
            </w:r>
          </w:p>
        </w:tc>
        <w:tc>
          <w:tcPr>
            <w:tcW w:w="855" w:type="pct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color w:val="1F497D" w:themeColor="text2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color w:val="1F497D" w:themeColor="text2"/>
                <w:sz w:val="20"/>
                <w:szCs w:val="20"/>
                <w:rtl/>
                <w:lang w:bidi="ar-SA"/>
              </w:rPr>
              <w:t>بررسی در جلسه کارگروه 27/10/1400</w:t>
            </w:r>
          </w:p>
        </w:tc>
        <w:tc>
          <w:tcPr>
            <w:tcW w:w="853" w:type="pct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Calibri" w:hAnsi="Calibri" w:cs="B Nazanin"/>
                <w:color w:val="1F497D" w:themeColor="text2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color w:val="1F497D" w:themeColor="text2"/>
                <w:sz w:val="20"/>
                <w:szCs w:val="20"/>
                <w:rtl/>
              </w:rPr>
              <w:t>پاسخ رسمی پذیرش دریافت نشد.</w:t>
            </w:r>
          </w:p>
        </w:tc>
      </w:tr>
      <w:tr>
        <w:tblPrEx>
          <w:jc w:val="left"/>
        </w:tblPrEx>
        <w:tc>
          <w:tcPr>
            <w:tcW w:w="182" w:type="pct"/>
            <w:shd w:val="clear" w:color="auto" w:fill="FFFFFF" w:themeFill="background1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line="216" w:lineRule="auto"/>
              <w:ind w:left="0" w:firstLine="0"/>
              <w:contextualSpacing w:val="0"/>
              <w:jc w:val="center"/>
              <w:rPr>
                <w:rFonts w:cs="B Nazanin"/>
                <w:color w:val="1F497D" w:themeColor="text2"/>
                <w:sz w:val="20"/>
                <w:szCs w:val="20"/>
                <w:rtl/>
              </w:rPr>
            </w:pPr>
          </w:p>
        </w:tc>
        <w:tc>
          <w:tcPr>
            <w:tcW w:w="513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  <w:lang w:bidi="ar-SA"/>
              </w:rPr>
              <w:t>میرآقا تیموری</w:t>
            </w:r>
          </w:p>
        </w:tc>
        <w:tc>
          <w:tcPr>
            <w:tcW w:w="401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1F497D" w:themeColor="text2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  <w:lang w:bidi="ar-SA"/>
              </w:rPr>
              <w:t>مرد</w:t>
            </w:r>
          </w:p>
        </w:tc>
        <w:tc>
          <w:tcPr>
            <w:tcW w:w="401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1F497D" w:themeColor="text2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  <w:lang w:bidi="ar-SA"/>
              </w:rPr>
              <w:t xml:space="preserve">افغانستان </w:t>
            </w:r>
            <w:r>
              <w:rPr>
                <w:rFonts w:ascii="Sakkal Majalla" w:eastAsia="Times New Roman" w:hAnsi="Sakkal Majalla" w:cs="Sakkal Majalla" w:hint="cs"/>
                <w:color w:val="1F497D" w:themeColor="text2"/>
                <w:sz w:val="20"/>
                <w:szCs w:val="20"/>
                <w:rtl/>
                <w:lang w:bidi="ar-SA"/>
              </w:rPr>
              <w:t>–</w:t>
            </w: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  <w:lang w:bidi="ar-SA"/>
              </w:rPr>
              <w:t xml:space="preserve"> هرات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1F497D" w:themeColor="text2"/>
                <w:sz w:val="20"/>
                <w:szCs w:val="20"/>
                <w:rtl/>
              </w:rPr>
            </w:pP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</w:rPr>
              <w:t>1400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1F497D" w:themeColor="text2"/>
                <w:sz w:val="20"/>
                <w:szCs w:val="20"/>
                <w:rtl/>
              </w:rPr>
            </w:pP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</w:rPr>
              <w:t>دکتری</w:t>
            </w:r>
          </w:p>
        </w:tc>
        <w:tc>
          <w:tcPr>
            <w:tcW w:w="409" w:type="pct"/>
            <w:shd w:val="clear" w:color="auto" w:fill="FFFFFF" w:themeFill="background1"/>
            <w:vAlign w:val="center"/>
          </w:tcPr>
          <w:p>
            <w:pPr>
              <w:spacing w:line="216" w:lineRule="auto"/>
              <w:jc w:val="center"/>
              <w:rPr>
                <w:rFonts w:eastAsia="Times New Roman" w:cs="B Nazanin"/>
                <w:color w:val="1F497D" w:themeColor="text2"/>
                <w:sz w:val="20"/>
                <w:szCs w:val="20"/>
                <w:rtl/>
                <w:lang w:bidi="ar-SA"/>
              </w:rPr>
            </w:pPr>
            <w:r>
              <w:rPr>
                <w:rFonts w:eastAsia="Times New Roman" w:cs="B Nazanin" w:hint="cs"/>
                <w:color w:val="1F497D" w:themeColor="text2"/>
                <w:sz w:val="20"/>
                <w:szCs w:val="20"/>
                <w:rtl/>
                <w:lang w:bidi="ar-SA"/>
              </w:rPr>
              <w:t>زبان و ادبیات فارسی</w:t>
            </w:r>
          </w:p>
        </w:tc>
        <w:tc>
          <w:tcPr>
            <w:tcW w:w="616" w:type="pct"/>
            <w:shd w:val="clear" w:color="auto" w:fill="FFFFFF" w:themeFill="background1"/>
            <w:vAlign w:val="center"/>
          </w:tcPr>
          <w:p>
            <w:pPr>
              <w:jc w:val="center"/>
              <w:rPr>
                <w:rFonts w:cs="B Nazanin"/>
                <w:color w:val="1F497D" w:themeColor="text2"/>
                <w:sz w:val="20"/>
                <w:szCs w:val="20"/>
                <w:rtl/>
              </w:rPr>
            </w:pPr>
          </w:p>
        </w:tc>
        <w:tc>
          <w:tcPr>
            <w:tcW w:w="855" w:type="pct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Bidi" w:eastAsia="Times New Roman" w:hAnsiTheme="majorBidi" w:cs="B Nazanin"/>
                <w:color w:val="1F497D" w:themeColor="text2"/>
                <w:sz w:val="20"/>
                <w:szCs w:val="20"/>
                <w:rtl/>
                <w:lang w:bidi="ar-SA"/>
              </w:rPr>
            </w:pPr>
            <w:r>
              <w:rPr>
                <w:rFonts w:asciiTheme="majorBidi" w:eastAsia="Times New Roman" w:hAnsiTheme="majorBidi" w:cs="B Nazanin" w:hint="cs"/>
                <w:color w:val="1F497D" w:themeColor="text2"/>
                <w:sz w:val="20"/>
                <w:szCs w:val="20"/>
                <w:rtl/>
                <w:lang w:bidi="ar-SA"/>
              </w:rPr>
              <w:t>بررسی در جلسه کارگروه 17/12/1400</w:t>
            </w:r>
          </w:p>
        </w:tc>
        <w:tc>
          <w:tcPr>
            <w:tcW w:w="853" w:type="pct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Calibri" w:hAnsi="Calibri" w:cs="B Nazanin"/>
                <w:color w:val="1F497D" w:themeColor="text2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color w:val="1F497D" w:themeColor="text2"/>
                <w:sz w:val="20"/>
                <w:szCs w:val="20"/>
                <w:rtl/>
              </w:rPr>
              <w:t>احتمالا شورا</w:t>
            </w:r>
          </w:p>
        </w:tc>
      </w:tr>
    </w:tbl>
    <w:p>
      <w:pPr>
        <w:rPr>
          <w:sz w:val="12"/>
          <w:szCs w:val="12"/>
          <w:rtl/>
        </w:rPr>
      </w:pPr>
    </w:p>
    <w:sectPr>
      <w:headerReference w:type="default" r:id="rId7"/>
      <w:footerReference w:type="default" r:id="rId8"/>
      <w:pgSz w:w="16838" w:h="11906" w:orient="landscape"/>
      <w:pgMar w:top="1418" w:right="1440" w:bottom="1418" w:left="1440" w:header="425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563414714"/>
      <w:docPartObj>
        <w:docPartGallery w:val="Page Numbers (Bottom of Page)"/>
        <w:docPartUnique/>
      </w:docPartObj>
    </w:sdtPr>
    <w:sdtEndPr>
      <w:rPr>
        <w:rFonts w:cs="B Nazanin"/>
      </w:rPr>
    </w:sdtEndPr>
    <w:sdtContent>
      <w:p>
        <w:pPr>
          <w:pStyle w:val="Footer"/>
          <w:jc w:val="center"/>
          <w:rPr>
            <w:rFonts w:cs="B Nazanin"/>
          </w:rPr>
        </w:pPr>
        <w:r>
          <w:rPr>
            <w:rFonts w:cs="B Nazanin"/>
          </w:rPr>
          <w:fldChar w:fldCharType="begin"/>
        </w:r>
        <w:r>
          <w:rPr>
            <w:rFonts w:cs="B Nazanin"/>
          </w:rPr>
          <w:instrText xml:space="preserve"> PAGE   \* MERGEFORMAT </w:instrText>
        </w:r>
        <w:r>
          <w:rPr>
            <w:rFonts w:cs="B Nazanin"/>
          </w:rPr>
          <w:fldChar w:fldCharType="separate"/>
        </w:r>
        <w:r>
          <w:rPr>
            <w:rFonts w:cs="B Nazanin"/>
            <w:noProof/>
            <w:rtl/>
          </w:rPr>
          <w:t>9</w:t>
        </w:r>
        <w:r>
          <w:rPr>
            <w:rFonts w:cs="B Nazanin"/>
            <w:noProof/>
          </w:rPr>
          <w:fldChar w:fldCharType="end"/>
        </w:r>
        <w:r>
          <w:rPr>
            <w:rFonts w:cs="B Nazanin" w:hint="cs"/>
            <w:rtl/>
          </w:rPr>
          <w:t xml:space="preserve"> از 13</w:t>
        </w:r>
      </w:p>
    </w:sdtContent>
  </w:sdt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Header"/>
      <w:jc w:val="center"/>
      <w:rPr>
        <w:rFonts w:cs="B Nazanin"/>
        <w:b/>
        <w:bCs/>
        <w:sz w:val="28"/>
        <w:szCs w:val="28"/>
        <w:rtl/>
      </w:rPr>
    </w:pPr>
  </w:p>
  <w:p>
    <w:pPr>
      <w:pStyle w:val="Header"/>
      <w:jc w:val="center"/>
      <w:rPr>
        <w:rFonts w:cs="B Nazanin"/>
        <w:b/>
        <w:bCs/>
        <w:sz w:val="28"/>
        <w:szCs w:val="28"/>
        <w:rtl/>
      </w:rPr>
    </w:pPr>
    <w:r>
      <w:rPr>
        <w:rFonts w:cs="B Nazanin" w:hint="cs"/>
        <w:b/>
        <w:bCs/>
        <w:sz w:val="28"/>
        <w:szCs w:val="28"/>
        <w:rtl/>
      </w:rPr>
      <w:t>اعلام رای «کارگروه</w:t>
    </w:r>
    <w:r>
      <w:rPr>
        <w:rFonts w:cs="B Nazanin"/>
        <w:b/>
        <w:bCs/>
        <w:sz w:val="28"/>
        <w:szCs w:val="28"/>
        <w:rtl/>
      </w:rPr>
      <w:softHyphen/>
    </w:r>
    <w:r>
      <w:rPr>
        <w:rFonts w:cs="B Nazanin" w:hint="cs"/>
        <w:b/>
        <w:bCs/>
        <w:sz w:val="28"/>
        <w:szCs w:val="28"/>
        <w:rtl/>
      </w:rPr>
      <w:t>های جذب و پذیرش دانشجویان غیرایرانی» در سال 1400 به «سازمان فرهنگ و ارتباطات اسلامی»</w:t>
    </w:r>
  </w:p>
  <w:p>
    <w:pPr>
      <w:pStyle w:val="Header"/>
      <w:jc w:val="center"/>
      <w:rPr>
        <w:rFonts w:cs="B Nazanin"/>
        <w:b/>
        <w:bCs/>
        <w:sz w:val="28"/>
        <w:szCs w:val="28"/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30684"/>
    <w:multiLevelType w:val="hybridMultilevel"/>
    <w:tmpl w:val="29D8BC90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29236FCD"/>
    <w:multiLevelType w:val="hybridMultilevel"/>
    <w:tmpl w:val="C7D83A30"/>
    <w:lvl w:ilvl="0" w:tplc="0409000F">
      <w:start w:val="1"/>
      <w:numFmt w:val="decimal"/>
      <w:lvlText w:val="%1."/>
      <w:lvlJc w:val="left"/>
      <w:pPr>
        <w:ind w:left="393" w:hanging="360"/>
      </w:p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14DC6047-BBAD-466B-A7D3-8B25E793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2273</Words>
  <Characters>12959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doktor</dc:creator>
  <cp:lastModifiedBy>Elham Farahani</cp:lastModifiedBy>
  <cp:revision>3</cp:revision>
  <cp:lastPrinted>2021-10-31T09:43:00Z</cp:lastPrinted>
  <dcterms:created xsi:type="dcterms:W3CDTF">2022-04-27T04:19:00Z</dcterms:created>
  <dcterms:modified xsi:type="dcterms:W3CDTF">2022-04-27T04:24:00Z</dcterms:modified>
</cp:coreProperties>
</file>