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189E" w:rsidRPr="00075BE8" w:rsidRDefault="001C189E" w:rsidP="006C135C">
      <w:pPr>
        <w:shd w:val="clear" w:color="auto" w:fill="FFFFFF"/>
        <w:bidi/>
        <w:spacing w:before="100" w:beforeAutospacing="1" w:after="0" w:line="240" w:lineRule="auto"/>
        <w:jc w:val="center"/>
        <w:rPr>
          <w:rFonts w:ascii="Tahoma" w:eastAsia="Times New Roman" w:hAnsi="Tahoma" w:cs="B Nazanin"/>
          <w:b/>
          <w:bCs/>
          <w:sz w:val="32"/>
          <w:szCs w:val="32"/>
          <w:rtl/>
          <w:lang w:bidi="fa-IR"/>
        </w:rPr>
      </w:pPr>
      <w:r w:rsidRPr="00075BE8">
        <w:rPr>
          <w:rFonts w:ascii="Tahoma" w:eastAsia="Times New Roman" w:hAnsi="Tahoma" w:cs="B Nazanin" w:hint="cs"/>
          <w:b/>
          <w:bCs/>
          <w:sz w:val="32"/>
          <w:szCs w:val="32"/>
          <w:rtl/>
          <w:lang w:bidi="fa-IR"/>
        </w:rPr>
        <w:t>به نام خدا</w:t>
      </w:r>
    </w:p>
    <w:p w:rsidR="002410CA" w:rsidRPr="00075BE8" w:rsidRDefault="00010CBF" w:rsidP="00E601AE">
      <w:pPr>
        <w:shd w:val="clear" w:color="auto" w:fill="FFFFFF"/>
        <w:bidi/>
        <w:spacing w:before="100" w:beforeAutospacing="1" w:after="0" w:line="240" w:lineRule="auto"/>
        <w:jc w:val="center"/>
        <w:rPr>
          <w:rFonts w:ascii="Tahoma" w:eastAsia="Times New Roman" w:hAnsi="Tahoma" w:cs="B Nazanin"/>
          <w:b/>
          <w:bCs/>
          <w:sz w:val="32"/>
          <w:szCs w:val="32"/>
          <w:rtl/>
          <w:lang w:bidi="fa-IR"/>
        </w:rPr>
      </w:pPr>
      <w:r w:rsidRPr="00075BE8">
        <w:rPr>
          <w:rFonts w:ascii="Tahoma" w:eastAsia="Times New Roman" w:hAnsi="Tahoma" w:cs="B Nazanin" w:hint="cs"/>
          <w:b/>
          <w:bCs/>
          <w:sz w:val="32"/>
          <w:szCs w:val="32"/>
          <w:rtl/>
          <w:lang w:bidi="fa-IR"/>
        </w:rPr>
        <w:t>دستاورد های جمهوری اسلامی ایران</w:t>
      </w:r>
      <w:r w:rsidR="006F4C80" w:rsidRPr="00075BE8">
        <w:rPr>
          <w:rFonts w:ascii="Tahoma" w:eastAsia="Times New Roman" w:hAnsi="Tahoma" w:cs="B Nazanin"/>
          <w:sz w:val="32"/>
          <w:szCs w:val="32"/>
          <w:rtl/>
          <w:lang w:bidi="fa-IR"/>
        </w:rPr>
        <w:br/>
      </w:r>
      <w:r w:rsidR="001C189E" w:rsidRPr="00075BE8">
        <w:rPr>
          <w:rFonts w:ascii="Tahoma" w:eastAsia="Times New Roman" w:hAnsi="Tahoma" w:cs="B Nazanin" w:hint="cs"/>
          <w:sz w:val="32"/>
          <w:szCs w:val="32"/>
          <w:rtl/>
          <w:lang w:bidi="fa-IR"/>
        </w:rPr>
        <w:tab/>
        <w:t xml:space="preserve">بر روی این کره خاکی که به نام ها و ویژگی های مختلف و آب و هواهای گوناگون و ساختارهای متفاوت تقسیم بندی شده است، انسانها را با انتخاب های متعدد روبرو می کند. برخی خود را با ساز و کار تجاری آماده سازی می کنند و برخی به وجود علم در آن سرزمین </w:t>
      </w:r>
      <w:r w:rsidR="00E601AE" w:rsidRPr="00623FE1">
        <w:rPr>
          <w:rFonts w:ascii="Tahoma" w:eastAsia="Times New Roman" w:hAnsi="Tahoma" w:cs="B Nazanin" w:hint="cs"/>
          <w:sz w:val="32"/>
          <w:szCs w:val="32"/>
          <w:rtl/>
          <w:lang w:bidi="fa-IR"/>
        </w:rPr>
        <w:t>توجه</w:t>
      </w:r>
      <w:r w:rsidR="001C189E" w:rsidRPr="00075BE8">
        <w:rPr>
          <w:rFonts w:ascii="Tahoma" w:eastAsia="Times New Roman" w:hAnsi="Tahoma" w:cs="B Nazanin" w:hint="cs"/>
          <w:sz w:val="32"/>
          <w:szCs w:val="32"/>
          <w:rtl/>
          <w:lang w:bidi="fa-IR"/>
        </w:rPr>
        <w:t xml:space="preserve"> دارند و بعضی ها هم به نوع آب و هوا و فصول و حتی فاصله آن سرزمین با زادگاه خود می اندیشند.</w:t>
      </w:r>
    </w:p>
    <w:p w:rsidR="001C189E" w:rsidRPr="00075BE8" w:rsidRDefault="001C189E" w:rsidP="00E601AE">
      <w:pPr>
        <w:shd w:val="clear" w:color="auto" w:fill="FFFFFF"/>
        <w:bidi/>
        <w:spacing w:before="100" w:beforeAutospacing="1" w:after="0" w:line="240" w:lineRule="auto"/>
        <w:jc w:val="both"/>
        <w:rPr>
          <w:rFonts w:ascii="Tahoma" w:eastAsia="Times New Roman" w:hAnsi="Tahoma" w:cs="B Nazanin"/>
          <w:sz w:val="32"/>
          <w:szCs w:val="32"/>
          <w:rtl/>
          <w:lang w:bidi="fa-IR"/>
        </w:rPr>
      </w:pPr>
      <w:r w:rsidRPr="00075BE8">
        <w:rPr>
          <w:rFonts w:ascii="Tahoma" w:eastAsia="Times New Roman" w:hAnsi="Tahoma" w:cs="B Nazanin" w:hint="cs"/>
          <w:sz w:val="32"/>
          <w:szCs w:val="32"/>
          <w:rtl/>
          <w:lang w:bidi="fa-IR"/>
        </w:rPr>
        <w:tab/>
        <w:t>در این میان سرزمین کهن و با تمدن بزرگ ایران زمین دارای ویژگی هایی است که از قدیم زبانزد عام و خاص بوده است. بدین معنی که مجموع امتیازاتی که هر سرزمینی می تواند در خود داشته باشد را بطور کامل</w:t>
      </w:r>
      <w:r w:rsidR="00E601AE" w:rsidRPr="00075BE8">
        <w:rPr>
          <w:rFonts w:ascii="Tahoma" w:eastAsia="Times New Roman" w:hAnsi="Tahoma" w:cs="B Nazanin" w:hint="cs"/>
          <w:sz w:val="32"/>
          <w:szCs w:val="32"/>
          <w:rtl/>
          <w:lang w:bidi="fa-IR"/>
        </w:rPr>
        <w:t xml:space="preserve"> و</w:t>
      </w:r>
      <w:r w:rsidRPr="00075BE8">
        <w:rPr>
          <w:rFonts w:ascii="Tahoma" w:eastAsia="Times New Roman" w:hAnsi="Tahoma" w:cs="B Nazanin" w:hint="cs"/>
          <w:sz w:val="32"/>
          <w:szCs w:val="32"/>
          <w:rtl/>
          <w:lang w:bidi="fa-IR"/>
        </w:rPr>
        <w:t xml:space="preserve"> یکجا با خود دارد. نمونه های بارز آن که در طول تاریخ 7000 ساله ایران وجود دارد و ثبت شده است، شخصیت های عالمی چون فارابی، زکریای رازی، ابوعلی سینا، مولوی، فردوسی، خیام بلند آوازه که شخصیت ذاتی او و اشعارش مرزهای جغرافیایی و اندیشه های گوناگون را درنوردی</w:t>
      </w:r>
      <w:r w:rsidR="006C135C" w:rsidRPr="00075BE8">
        <w:rPr>
          <w:rFonts w:ascii="Tahoma" w:eastAsia="Times New Roman" w:hAnsi="Tahoma" w:cs="B Nazanin" w:hint="cs"/>
          <w:sz w:val="32"/>
          <w:szCs w:val="32"/>
          <w:rtl/>
          <w:lang w:bidi="fa-IR"/>
        </w:rPr>
        <w:t>ده، سعدی، حافظ و ستاره شناسان، داروسازان و مخترعین و مکتشفین</w:t>
      </w:r>
      <w:r w:rsidR="00E601AE" w:rsidRPr="00075BE8">
        <w:rPr>
          <w:rFonts w:ascii="Tahoma" w:eastAsia="Times New Roman" w:hAnsi="Tahoma" w:cs="B Nazanin" w:hint="cs"/>
          <w:sz w:val="32"/>
          <w:szCs w:val="32"/>
          <w:rtl/>
          <w:lang w:bidi="fa-IR"/>
        </w:rPr>
        <w:t>ی</w:t>
      </w:r>
      <w:r w:rsidR="006C135C" w:rsidRPr="00075BE8">
        <w:rPr>
          <w:rFonts w:ascii="Tahoma" w:eastAsia="Times New Roman" w:hAnsi="Tahoma" w:cs="B Nazanin" w:hint="cs"/>
          <w:sz w:val="32"/>
          <w:szCs w:val="32"/>
          <w:rtl/>
          <w:lang w:bidi="fa-IR"/>
        </w:rPr>
        <w:t xml:space="preserve"> که هریک در دوران خود و پس از آن منشأ خیر و برکت برای انسانها و ت</w:t>
      </w:r>
      <w:r w:rsidR="00E601AE" w:rsidRPr="00075BE8">
        <w:rPr>
          <w:rFonts w:ascii="Tahoma" w:eastAsia="Times New Roman" w:hAnsi="Tahoma" w:cs="B Nazanin" w:hint="cs"/>
          <w:sz w:val="32"/>
          <w:szCs w:val="32"/>
          <w:rtl/>
          <w:lang w:bidi="fa-IR"/>
        </w:rPr>
        <w:t>ح</w:t>
      </w:r>
      <w:r w:rsidR="006C135C" w:rsidRPr="00075BE8">
        <w:rPr>
          <w:rFonts w:ascii="Tahoma" w:eastAsia="Times New Roman" w:hAnsi="Tahoma" w:cs="B Nazanin" w:hint="cs"/>
          <w:sz w:val="32"/>
          <w:szCs w:val="32"/>
          <w:rtl/>
          <w:lang w:bidi="fa-IR"/>
        </w:rPr>
        <w:t>ولات جامعه بشری شدند.</w:t>
      </w:r>
    </w:p>
    <w:p w:rsidR="006C135C" w:rsidRPr="00075BE8" w:rsidRDefault="006C135C" w:rsidP="000662CD">
      <w:pPr>
        <w:shd w:val="clear" w:color="auto" w:fill="FFFFFF"/>
        <w:bidi/>
        <w:spacing w:before="100" w:beforeAutospacing="1" w:after="0" w:line="240" w:lineRule="auto"/>
        <w:jc w:val="both"/>
        <w:rPr>
          <w:rFonts w:ascii="Tahoma" w:eastAsia="Times New Roman" w:hAnsi="Tahoma" w:cs="B Nazanin"/>
          <w:sz w:val="32"/>
          <w:szCs w:val="32"/>
          <w:rtl/>
          <w:lang w:bidi="fa-IR"/>
        </w:rPr>
      </w:pPr>
      <w:r w:rsidRPr="00075BE8">
        <w:rPr>
          <w:rFonts w:ascii="Tahoma" w:eastAsia="Times New Roman" w:hAnsi="Tahoma" w:cs="B Nazanin" w:hint="cs"/>
          <w:sz w:val="32"/>
          <w:szCs w:val="32"/>
          <w:rtl/>
          <w:lang w:bidi="fa-IR"/>
        </w:rPr>
        <w:tab/>
        <w:t>ایران ا</w:t>
      </w:r>
      <w:r w:rsidR="00E601AE" w:rsidRPr="00075BE8">
        <w:rPr>
          <w:rFonts w:ascii="Tahoma" w:eastAsia="Times New Roman" w:hAnsi="Tahoma" w:cs="B Nazanin" w:hint="cs"/>
          <w:sz w:val="32"/>
          <w:szCs w:val="32"/>
          <w:rtl/>
          <w:lang w:bidi="fa-IR"/>
        </w:rPr>
        <w:t xml:space="preserve">مروز در همان خاک عالم پرور خود </w:t>
      </w:r>
      <w:r w:rsidRPr="00075BE8">
        <w:rPr>
          <w:rFonts w:ascii="Tahoma" w:eastAsia="Times New Roman" w:hAnsi="Tahoma" w:cs="B Nazanin" w:hint="cs"/>
          <w:sz w:val="32"/>
          <w:szCs w:val="32"/>
          <w:rtl/>
          <w:lang w:bidi="fa-IR"/>
        </w:rPr>
        <w:t>، ستاره های درخشان</w:t>
      </w:r>
      <w:r w:rsidR="00F10902">
        <w:rPr>
          <w:rFonts w:ascii="Tahoma" w:eastAsia="Times New Roman" w:hAnsi="Tahoma" w:cs="B Nazanin" w:hint="cs"/>
          <w:sz w:val="32"/>
          <w:szCs w:val="32"/>
          <w:rtl/>
          <w:lang w:bidi="fa-IR"/>
        </w:rPr>
        <w:t xml:space="preserve"> دیگری را در خود می بیند که در ط</w:t>
      </w:r>
      <w:r w:rsidRPr="00075BE8">
        <w:rPr>
          <w:rFonts w:ascii="Tahoma" w:eastAsia="Times New Roman" w:hAnsi="Tahoma" w:cs="B Nazanin" w:hint="cs"/>
          <w:sz w:val="32"/>
          <w:szCs w:val="32"/>
          <w:rtl/>
          <w:lang w:bidi="fa-IR"/>
        </w:rPr>
        <w:t>ول 36 سال پس از پیروزی انقلاب اسلامی چهره جدیدی بخود گرفته و هر روزه آوازه دستیابی ایران اسلامی به گونه های خاصی از تولیدات و اکتشافات را به گوش جهانیان می رساند. یک روز در بستر گیاهان و داروهای گیاهی و کارخانه ای که نظام سلامت و بهداشت را اصلاح و تقویت می نماید، روز دیگر فراهم سازی امکانات آموزشی که سطح علمی جامعه ایران را به رقابت با بالاترین دانشگاه های جهان فرامی خواند و فردای آن روز دستیابی به دانش بزرگ انرژی صلح آمیز هسته ای که توجه ویژه جهانیان را جلب نمود و ایران امروز ایرانی است که 36 سال در پشت تحریم های ناعادلانه و غیرمنطقی زیست و بر پایه آموزه های قرآنی که می فرماید «لیس للانسان الّا</w:t>
      </w:r>
      <w:r w:rsidR="00D86ED4" w:rsidRPr="00075BE8">
        <w:rPr>
          <w:rFonts w:ascii="Tahoma" w:eastAsia="Times New Roman" w:hAnsi="Tahoma" w:cs="B Nazanin" w:hint="cs"/>
          <w:sz w:val="32"/>
          <w:szCs w:val="32"/>
          <w:rtl/>
          <w:lang w:bidi="fa-IR"/>
        </w:rPr>
        <w:t xml:space="preserve"> ما سعی» تمام هّم و کوشش خود را صرف خودکفایی هایی کرد که نیاز به آنها داشت. در این میان و برای آشنایی هر چه بیشتر خواننده گرامی با دستاوردهای ایران پس از انقلاب اسلامی توجه شما را به شماری از فعالیت های علمی و صلح آمیز </w:t>
      </w:r>
      <w:r w:rsidR="00AB0B65">
        <w:rPr>
          <w:rFonts w:ascii="Tahoma" w:eastAsia="Times New Roman" w:hAnsi="Tahoma" w:cs="B Nazanin" w:hint="cs"/>
          <w:sz w:val="32"/>
          <w:szCs w:val="32"/>
          <w:rtl/>
          <w:lang w:bidi="fa-IR"/>
        </w:rPr>
        <w:t>ا</w:t>
      </w:r>
      <w:r w:rsidR="00D86ED4" w:rsidRPr="00075BE8">
        <w:rPr>
          <w:rFonts w:ascii="Tahoma" w:eastAsia="Times New Roman" w:hAnsi="Tahoma" w:cs="B Nazanin" w:hint="cs"/>
          <w:sz w:val="32"/>
          <w:szCs w:val="32"/>
          <w:rtl/>
          <w:lang w:bidi="fa-IR"/>
        </w:rPr>
        <w:t xml:space="preserve">یران امروز معطوف می </w:t>
      </w:r>
      <w:r w:rsidR="00D86ED4" w:rsidRPr="00075BE8">
        <w:rPr>
          <w:rFonts w:ascii="Tahoma" w:eastAsia="Times New Roman" w:hAnsi="Tahoma" w:cs="B Nazanin" w:hint="cs"/>
          <w:sz w:val="32"/>
          <w:szCs w:val="32"/>
          <w:rtl/>
          <w:lang w:bidi="fa-IR"/>
        </w:rPr>
        <w:lastRenderedPageBreak/>
        <w:t>دارم و یادآوری این نکته ضروری است که هدایت و راهنمایی امام خمینی (ره) که خود باوری را در میان مردم بوجود آورد و فرمود: «باید هوشیار و بیدار و مرا</w:t>
      </w:r>
      <w:r w:rsidR="00AB0B65">
        <w:rPr>
          <w:rFonts w:ascii="Tahoma" w:eastAsia="Times New Roman" w:hAnsi="Tahoma" w:cs="B Nazanin" w:hint="cs"/>
          <w:sz w:val="32"/>
          <w:szCs w:val="32"/>
          <w:rtl/>
          <w:lang w:bidi="fa-IR"/>
        </w:rPr>
        <w:t>ق</w:t>
      </w:r>
      <w:r w:rsidR="00D86ED4" w:rsidRPr="00075BE8">
        <w:rPr>
          <w:rFonts w:ascii="Tahoma" w:eastAsia="Times New Roman" w:hAnsi="Tahoma" w:cs="B Nazanin" w:hint="cs"/>
          <w:sz w:val="32"/>
          <w:szCs w:val="32"/>
          <w:rtl/>
          <w:lang w:bidi="fa-IR"/>
        </w:rPr>
        <w:t xml:space="preserve">ب باشید که سیاست بازان با وسوسه های شیطانی شما را به سوی این چپاولگران بین المللی نکشند و با اراده مصمم و فعالیت و پشتکار خود به رفع وابستگی ها قیام کنید». این </w:t>
      </w:r>
      <w:r w:rsidR="000662CD">
        <w:rPr>
          <w:rFonts w:ascii="Tahoma" w:eastAsia="Times New Roman" w:hAnsi="Tahoma" w:cs="B Nazanin" w:hint="cs"/>
          <w:sz w:val="32"/>
          <w:szCs w:val="32"/>
          <w:rtl/>
          <w:lang w:bidi="fa-IR"/>
        </w:rPr>
        <w:t>ت</w:t>
      </w:r>
      <w:r w:rsidR="00D86ED4" w:rsidRPr="00075BE8">
        <w:rPr>
          <w:rFonts w:ascii="Tahoma" w:eastAsia="Times New Roman" w:hAnsi="Tahoma" w:cs="B Nazanin" w:hint="cs"/>
          <w:sz w:val="32"/>
          <w:szCs w:val="32"/>
          <w:rtl/>
          <w:lang w:bidi="fa-IR"/>
        </w:rPr>
        <w:t xml:space="preserve">ربیت باعث به میدان آمدن نیروهای فکری گردید و برای ترویج این اندیشه نیز رهبر معظم انقلاب فرمودند: «یکی از کارهای اصلی و اساسی ما برای حفظ هویتمان، موجودیتمان، استقلالمان و آینده مان مسئله تحقیق علمی است. بدون شک و تردید باید این را خیلی جدی بگیرید». نتیجه این </w:t>
      </w:r>
      <w:r w:rsidR="000662CD">
        <w:rPr>
          <w:rFonts w:ascii="Tahoma" w:eastAsia="Times New Roman" w:hAnsi="Tahoma" w:cs="B Nazanin" w:hint="cs"/>
          <w:sz w:val="32"/>
          <w:szCs w:val="32"/>
          <w:rtl/>
          <w:lang w:bidi="fa-IR"/>
        </w:rPr>
        <w:t>ت</w:t>
      </w:r>
      <w:r w:rsidR="00D86ED4" w:rsidRPr="00075BE8">
        <w:rPr>
          <w:rFonts w:ascii="Tahoma" w:eastAsia="Times New Roman" w:hAnsi="Tahoma" w:cs="B Nazanin" w:hint="cs"/>
          <w:sz w:val="32"/>
          <w:szCs w:val="32"/>
          <w:rtl/>
          <w:lang w:bidi="fa-IR"/>
        </w:rPr>
        <w:t>وصیه ها و رهنمودها دستیابی به نمونه هایی از پیشرفت در علوم و فنون مختلف است که در ذیل به تشریح برخی از آنان اشاره می شود.</w:t>
      </w:r>
      <w:r w:rsidRPr="00075BE8">
        <w:rPr>
          <w:rFonts w:ascii="Tahoma" w:eastAsia="Times New Roman" w:hAnsi="Tahoma" w:cs="B Nazanin" w:hint="cs"/>
          <w:sz w:val="32"/>
          <w:szCs w:val="32"/>
          <w:rtl/>
          <w:lang w:bidi="fa-IR"/>
        </w:rPr>
        <w:t xml:space="preserve"> </w:t>
      </w:r>
    </w:p>
    <w:p w:rsidR="0004049A" w:rsidRPr="00075BE8" w:rsidRDefault="006F4C80" w:rsidP="000B7724">
      <w:pPr>
        <w:shd w:val="clear" w:color="auto" w:fill="FFFFFF"/>
        <w:bidi/>
        <w:spacing w:before="100" w:beforeAutospacing="1" w:after="0" w:line="240" w:lineRule="auto"/>
        <w:ind w:firstLine="720"/>
        <w:jc w:val="both"/>
        <w:rPr>
          <w:rFonts w:ascii="Tahoma" w:eastAsia="Times New Roman" w:hAnsi="Tahoma" w:cs="B Nazanin"/>
          <w:b/>
          <w:bCs/>
          <w:sz w:val="32"/>
          <w:szCs w:val="32"/>
          <w:rtl/>
          <w:lang w:bidi="fa-IR"/>
        </w:rPr>
      </w:pPr>
      <w:r w:rsidRPr="00075BE8">
        <w:rPr>
          <w:rFonts w:ascii="Tahoma" w:eastAsia="Times New Roman" w:hAnsi="Tahoma" w:cs="B Nazanin"/>
          <w:b/>
          <w:bCs/>
          <w:sz w:val="32"/>
          <w:szCs w:val="32"/>
          <w:rtl/>
          <w:lang w:bidi="fa-IR"/>
        </w:rPr>
        <w:t>دستاورد‏هاي علمي و فناوري</w:t>
      </w:r>
    </w:p>
    <w:p w:rsidR="00323026" w:rsidRPr="00075BE8" w:rsidRDefault="006F4C80" w:rsidP="00A61D42">
      <w:pPr>
        <w:shd w:val="clear" w:color="auto" w:fill="FFFFFF"/>
        <w:bidi/>
        <w:spacing w:before="100" w:beforeAutospacing="1" w:after="0" w:line="240" w:lineRule="auto"/>
        <w:ind w:firstLine="720"/>
        <w:jc w:val="both"/>
        <w:rPr>
          <w:rFonts w:ascii="Tahoma" w:eastAsia="Times New Roman" w:hAnsi="Tahoma" w:cs="B Nazanin"/>
          <w:sz w:val="32"/>
          <w:szCs w:val="32"/>
          <w:rtl/>
          <w:lang w:bidi="fa-IR"/>
        </w:rPr>
      </w:pPr>
      <w:r w:rsidRPr="00075BE8">
        <w:rPr>
          <w:rFonts w:ascii="Tahoma" w:eastAsia="Times New Roman" w:hAnsi="Tahoma" w:cs="B Nazanin"/>
          <w:sz w:val="32"/>
          <w:szCs w:val="32"/>
          <w:rtl/>
          <w:lang w:bidi="fa-IR"/>
        </w:rPr>
        <w:t>از لحاظ علمي ايران بعد از انقلاب رشد چشمگيري در بسياري از زمينه‏ها داشته است به گونه اي که از نظر جايگاه توليد علم، رتبه سيزدهم در جهان را کسب نموده است. دستيابي به فناوري‏هاي نوين هسته اي</w:t>
      </w:r>
      <w:r w:rsidR="00323026" w:rsidRPr="00075BE8">
        <w:rPr>
          <w:rFonts w:ascii="Tahoma" w:eastAsia="Times New Roman" w:hAnsi="Tahoma" w:cs="B Nazanin"/>
          <w:sz w:val="32"/>
          <w:szCs w:val="32"/>
          <w:rtl/>
          <w:lang w:bidi="fa-IR"/>
        </w:rPr>
        <w:t>، نانو، فضايي، سلول‏هاي بنيادي</w:t>
      </w:r>
      <w:r w:rsidR="002410CA" w:rsidRPr="00075BE8">
        <w:rPr>
          <w:rFonts w:ascii="Tahoma" w:eastAsia="Times New Roman" w:hAnsi="Tahoma" w:cs="B Nazanin" w:hint="cs"/>
          <w:sz w:val="32"/>
          <w:szCs w:val="32"/>
          <w:rtl/>
          <w:lang w:bidi="fa-IR"/>
        </w:rPr>
        <w:t xml:space="preserve"> </w:t>
      </w:r>
      <w:r w:rsidRPr="00075BE8">
        <w:rPr>
          <w:rFonts w:ascii="Tahoma" w:eastAsia="Times New Roman" w:hAnsi="Tahoma" w:cs="B Nazanin"/>
          <w:sz w:val="32"/>
          <w:szCs w:val="32"/>
          <w:rtl/>
          <w:lang w:bidi="fa-IR"/>
        </w:rPr>
        <w:t>نمونه‏</w:t>
      </w:r>
      <w:r w:rsidR="002410CA" w:rsidRPr="00075BE8">
        <w:rPr>
          <w:rFonts w:ascii="Tahoma" w:eastAsia="Times New Roman" w:hAnsi="Tahoma" w:cs="B Nazanin" w:hint="cs"/>
          <w:sz w:val="32"/>
          <w:szCs w:val="32"/>
          <w:rtl/>
          <w:lang w:bidi="fa-IR"/>
        </w:rPr>
        <w:t>ه</w:t>
      </w:r>
      <w:r w:rsidRPr="00075BE8">
        <w:rPr>
          <w:rFonts w:ascii="Tahoma" w:eastAsia="Times New Roman" w:hAnsi="Tahoma" w:cs="B Nazanin"/>
          <w:sz w:val="32"/>
          <w:szCs w:val="32"/>
          <w:rtl/>
          <w:lang w:bidi="fa-IR"/>
        </w:rPr>
        <w:t>اي از اين دستاوردهاست</w:t>
      </w:r>
      <w:r w:rsidR="002410CA" w:rsidRPr="00075BE8">
        <w:rPr>
          <w:rFonts w:ascii="Tahoma" w:eastAsia="Times New Roman" w:hAnsi="Tahoma" w:cs="B Nazanin" w:hint="cs"/>
          <w:sz w:val="32"/>
          <w:szCs w:val="32"/>
          <w:rtl/>
          <w:lang w:bidi="fa-IR"/>
        </w:rPr>
        <w:t>.</w:t>
      </w:r>
      <w:r w:rsidR="00323026" w:rsidRPr="00075BE8">
        <w:rPr>
          <w:rFonts w:ascii="Tahoma" w:eastAsia="Times New Roman" w:hAnsi="Tahoma" w:cs="B Nazanin" w:hint="cs"/>
          <w:sz w:val="32"/>
          <w:szCs w:val="32"/>
          <w:rtl/>
          <w:lang w:bidi="fa-IR"/>
        </w:rPr>
        <w:t xml:space="preserve"> ایران در زمی</w:t>
      </w:r>
      <w:r w:rsidR="00A61D42">
        <w:rPr>
          <w:rFonts w:ascii="Tahoma" w:eastAsia="Times New Roman" w:hAnsi="Tahoma" w:cs="B Nazanin" w:hint="cs"/>
          <w:sz w:val="32"/>
          <w:szCs w:val="32"/>
          <w:rtl/>
          <w:lang w:bidi="fa-IR"/>
        </w:rPr>
        <w:t>ن</w:t>
      </w:r>
      <w:r w:rsidR="00323026" w:rsidRPr="00075BE8">
        <w:rPr>
          <w:rFonts w:ascii="Tahoma" w:eastAsia="Times New Roman" w:hAnsi="Tahoma" w:cs="B Nazanin" w:hint="cs"/>
          <w:sz w:val="32"/>
          <w:szCs w:val="32"/>
          <w:rtl/>
          <w:lang w:bidi="fa-IR"/>
        </w:rPr>
        <w:t>ه نانوتکنولوژی جایگاه نهم را در جهان دارد.</w:t>
      </w:r>
    </w:p>
    <w:p w:rsidR="0004049A" w:rsidRPr="00075BE8" w:rsidRDefault="006F4C80" w:rsidP="000B7724">
      <w:pPr>
        <w:shd w:val="clear" w:color="auto" w:fill="FFFFFF"/>
        <w:bidi/>
        <w:spacing w:before="100" w:beforeAutospacing="1" w:after="0" w:line="240" w:lineRule="auto"/>
        <w:ind w:firstLine="720"/>
        <w:jc w:val="both"/>
        <w:rPr>
          <w:rFonts w:ascii="Tahoma" w:eastAsia="Times New Roman" w:hAnsi="Tahoma" w:cs="B Nazanin"/>
          <w:sz w:val="32"/>
          <w:szCs w:val="32"/>
          <w:rtl/>
          <w:lang w:bidi="fa-IR"/>
        </w:rPr>
      </w:pPr>
      <w:r w:rsidRPr="00075BE8">
        <w:rPr>
          <w:rFonts w:ascii="Tahoma" w:eastAsia="Times New Roman" w:hAnsi="Tahoma" w:cs="B Nazanin"/>
          <w:sz w:val="32"/>
          <w:szCs w:val="32"/>
          <w:rtl/>
          <w:lang w:bidi="fa-IR"/>
        </w:rPr>
        <w:t>در حال حاضر در ايران 100 مرکز تحقيقاتي در توليد سلولهاي بنيادي، س</w:t>
      </w:r>
      <w:r w:rsidR="00554FD8" w:rsidRPr="00075BE8">
        <w:rPr>
          <w:rFonts w:ascii="Tahoma" w:eastAsia="Times New Roman" w:hAnsi="Tahoma" w:cs="B Nazanin"/>
          <w:sz w:val="32"/>
          <w:szCs w:val="32"/>
          <w:rtl/>
          <w:lang w:bidi="fa-IR"/>
        </w:rPr>
        <w:t xml:space="preserve">لول‏هاي کبدي، توليد غضروف، </w:t>
      </w:r>
      <w:r w:rsidR="00554FD8" w:rsidRPr="00075BE8">
        <w:rPr>
          <w:rFonts w:ascii="Tahoma" w:eastAsia="Times New Roman" w:hAnsi="Tahoma" w:cs="B Nazanin" w:hint="cs"/>
          <w:sz w:val="32"/>
          <w:szCs w:val="32"/>
          <w:rtl/>
          <w:lang w:bidi="fa-IR"/>
        </w:rPr>
        <w:t>درمان</w:t>
      </w:r>
      <w:r w:rsidRPr="00075BE8">
        <w:rPr>
          <w:rFonts w:ascii="Tahoma" w:eastAsia="Times New Roman" w:hAnsi="Tahoma" w:cs="B Nazanin"/>
          <w:sz w:val="32"/>
          <w:szCs w:val="32"/>
          <w:rtl/>
          <w:lang w:bidi="fa-IR"/>
        </w:rPr>
        <w:t xml:space="preserve"> </w:t>
      </w:r>
      <w:r w:rsidR="00554FD8" w:rsidRPr="00075BE8">
        <w:rPr>
          <w:rFonts w:ascii="Tahoma" w:eastAsia="Times New Roman" w:hAnsi="Tahoma" w:cs="B Nazanin" w:hint="cs"/>
          <w:sz w:val="32"/>
          <w:szCs w:val="32"/>
          <w:rtl/>
          <w:lang w:bidi="fa-IR"/>
        </w:rPr>
        <w:t xml:space="preserve">انواع </w:t>
      </w:r>
      <w:r w:rsidRPr="00075BE8">
        <w:rPr>
          <w:rFonts w:ascii="Tahoma" w:eastAsia="Times New Roman" w:hAnsi="Tahoma" w:cs="B Nazanin"/>
          <w:sz w:val="32"/>
          <w:szCs w:val="32"/>
          <w:rtl/>
          <w:lang w:bidi="fa-IR"/>
        </w:rPr>
        <w:t xml:space="preserve">سرطان و </w:t>
      </w:r>
      <w:r w:rsidR="00554FD8" w:rsidRPr="00075BE8">
        <w:rPr>
          <w:rFonts w:ascii="Tahoma" w:eastAsia="Times New Roman" w:hAnsi="Tahoma" w:cs="B Nazanin" w:hint="cs"/>
          <w:sz w:val="32"/>
          <w:szCs w:val="32"/>
          <w:rtl/>
          <w:lang w:bidi="fa-IR"/>
        </w:rPr>
        <w:t xml:space="preserve">درمان </w:t>
      </w:r>
      <w:r w:rsidRPr="00075BE8">
        <w:rPr>
          <w:rFonts w:ascii="Tahoma" w:eastAsia="Times New Roman" w:hAnsi="Tahoma" w:cs="B Nazanin"/>
          <w:sz w:val="32"/>
          <w:szCs w:val="32"/>
          <w:rtl/>
          <w:lang w:bidi="fa-IR"/>
        </w:rPr>
        <w:t>ناهنجاري‏هاي استخوان فعال هستند. پژوهشکده رويان نيز به عنوان مرکزي علمي و شناخته شده در جهان، در توليد علم و تکنولوژي‏هاي کمک کننده باروري، سلول‏هاي بنيادي جنيني، ترميم چشم، توليد ناي مصنوعي و ... دستاوردهاي مهمي را به دست آورده است.</w:t>
      </w:r>
    </w:p>
    <w:p w:rsidR="0004049A" w:rsidRPr="00075BE8" w:rsidRDefault="006F4C80" w:rsidP="000B7724">
      <w:pPr>
        <w:shd w:val="clear" w:color="auto" w:fill="FFFFFF"/>
        <w:bidi/>
        <w:spacing w:before="100" w:beforeAutospacing="1" w:after="0" w:line="240" w:lineRule="auto"/>
        <w:ind w:firstLine="720"/>
        <w:jc w:val="both"/>
        <w:rPr>
          <w:rFonts w:ascii="Tahoma" w:eastAsia="Times New Roman" w:hAnsi="Tahoma" w:cs="B Nazanin"/>
          <w:sz w:val="32"/>
          <w:szCs w:val="32"/>
          <w:rtl/>
          <w:lang w:bidi="fa-IR"/>
        </w:rPr>
      </w:pPr>
      <w:r w:rsidRPr="00075BE8">
        <w:rPr>
          <w:rFonts w:ascii="Tahoma" w:eastAsia="Times New Roman" w:hAnsi="Tahoma" w:cs="B Nazanin"/>
          <w:sz w:val="32"/>
          <w:szCs w:val="32"/>
          <w:rtl/>
          <w:lang w:bidi="fa-IR"/>
        </w:rPr>
        <w:t xml:space="preserve">سالانه هزاران بيمار خارجي براي </w:t>
      </w:r>
      <w:r w:rsidR="00554FD8" w:rsidRPr="00075BE8">
        <w:rPr>
          <w:rFonts w:ascii="Tahoma" w:eastAsia="Times New Roman" w:hAnsi="Tahoma" w:cs="B Nazanin" w:hint="cs"/>
          <w:sz w:val="32"/>
          <w:szCs w:val="32"/>
          <w:rtl/>
          <w:lang w:bidi="fa-IR"/>
        </w:rPr>
        <w:t xml:space="preserve">درمان </w:t>
      </w:r>
      <w:r w:rsidRPr="00075BE8">
        <w:rPr>
          <w:rFonts w:ascii="Tahoma" w:eastAsia="Times New Roman" w:hAnsi="Tahoma" w:cs="B Nazanin"/>
          <w:sz w:val="32"/>
          <w:szCs w:val="32"/>
          <w:rtl/>
          <w:lang w:bidi="fa-IR"/>
        </w:rPr>
        <w:t xml:space="preserve">بيماري‏هايي نظير ناباروري، جراحي پلاستيک و زيبايي، بيماري‏هاي دهان و دندان و انواع جراحي‏ها به ايران سفر مي‏کنند. </w:t>
      </w:r>
      <w:r w:rsidRPr="00075BE8">
        <w:rPr>
          <w:rFonts w:ascii="Tahoma" w:eastAsia="Times New Roman" w:hAnsi="Tahoma" w:cs="B Nazanin"/>
          <w:sz w:val="32"/>
          <w:szCs w:val="32"/>
          <w:rtl/>
          <w:lang w:bidi="fa-IR"/>
        </w:rPr>
        <w:br/>
        <w:t>همچنين ايران در ز</w:t>
      </w:r>
      <w:r w:rsidR="002719B2" w:rsidRPr="00075BE8">
        <w:rPr>
          <w:rFonts w:ascii="Tahoma" w:eastAsia="Times New Roman" w:hAnsi="Tahoma" w:cs="B Nazanin"/>
          <w:sz w:val="32"/>
          <w:szCs w:val="32"/>
          <w:rtl/>
          <w:lang w:bidi="fa-IR"/>
        </w:rPr>
        <w:t>مينه جراحي و پيوند قلب و ريه، پ</w:t>
      </w:r>
      <w:r w:rsidR="002719B2" w:rsidRPr="00075BE8">
        <w:rPr>
          <w:rFonts w:ascii="Tahoma" w:eastAsia="Times New Roman" w:hAnsi="Tahoma" w:cs="B Nazanin" w:hint="cs"/>
          <w:sz w:val="32"/>
          <w:szCs w:val="32"/>
          <w:rtl/>
          <w:lang w:val="ru-RU" w:bidi="fa-IR"/>
        </w:rPr>
        <w:t>ی</w:t>
      </w:r>
      <w:r w:rsidRPr="00075BE8">
        <w:rPr>
          <w:rFonts w:ascii="Tahoma" w:eastAsia="Times New Roman" w:hAnsi="Tahoma" w:cs="B Nazanin"/>
          <w:sz w:val="32"/>
          <w:szCs w:val="32"/>
          <w:rtl/>
          <w:lang w:bidi="fa-IR"/>
        </w:rPr>
        <w:t xml:space="preserve">شرفت‏هاي قابل ملاحظه اي داشته است. سالانه 15000 عمل قلب در ايران انجام مي‏شود که ايران را در اين خصوص، جزو 10 کشور برتر جهان قرار داده است. </w:t>
      </w:r>
    </w:p>
    <w:p w:rsidR="006F4C80" w:rsidRPr="00075BE8" w:rsidRDefault="006F4C80" w:rsidP="006C135C">
      <w:pPr>
        <w:shd w:val="clear" w:color="auto" w:fill="FFFFFF"/>
        <w:bidi/>
        <w:spacing w:before="100" w:beforeAutospacing="1" w:after="0" w:line="240" w:lineRule="auto"/>
        <w:jc w:val="both"/>
        <w:rPr>
          <w:rFonts w:ascii="Tahoma" w:hAnsi="Tahoma" w:cs="B Nazanin"/>
          <w:sz w:val="32"/>
          <w:szCs w:val="32"/>
          <w:rtl/>
        </w:rPr>
      </w:pPr>
      <w:r w:rsidRPr="00075BE8">
        <w:rPr>
          <w:rFonts w:ascii="Tahoma" w:eastAsia="Times New Roman" w:hAnsi="Tahoma" w:cs="B Nazanin"/>
          <w:sz w:val="32"/>
          <w:szCs w:val="32"/>
          <w:rtl/>
          <w:lang w:bidi="fa-IR"/>
        </w:rPr>
        <w:lastRenderedPageBreak/>
        <w:t>نمونه ديگر دستاوردهاي علمي کشور در بخش مخابرات و حوزه الکترونيکي است. امروزه ايران با تلاش متخصصان خلاق در حوزه‏هاي الکترونيک، اپتيک، ليزر و سيستم‏هاي جنگ الكترونيك و نصب و راه‏اندازي سيستم‏هاي مخابراتي، به پيشرفت‏هاي قابل ملاحظه‏اي دست يافته است. علاوه بر اين، ايران در زمينه فيبر نوري نيز ا</w:t>
      </w:r>
      <w:r w:rsidR="000B7724" w:rsidRPr="00075BE8">
        <w:rPr>
          <w:rFonts w:ascii="Tahoma" w:eastAsia="Times New Roman" w:hAnsi="Tahoma" w:cs="B Nazanin"/>
          <w:sz w:val="32"/>
          <w:szCs w:val="32"/>
          <w:rtl/>
          <w:lang w:bidi="fa-IR"/>
        </w:rPr>
        <w:t xml:space="preserve">ز رشد سريعي برخوردار بوده است. </w:t>
      </w:r>
    </w:p>
    <w:p w:rsidR="006F4C80" w:rsidRPr="00075BE8" w:rsidRDefault="006F4C80" w:rsidP="000B7724">
      <w:pPr>
        <w:pStyle w:val="2"/>
        <w:shd w:val="clear" w:color="auto" w:fill="FFFFFF"/>
        <w:bidi/>
        <w:spacing w:before="240" w:after="0"/>
        <w:ind w:firstLine="540"/>
        <w:jc w:val="both"/>
        <w:rPr>
          <w:rStyle w:val="a6"/>
          <w:rFonts w:cs="B Nazanin"/>
          <w:i w:val="0"/>
          <w:iCs w:val="0"/>
          <w:sz w:val="32"/>
          <w:szCs w:val="32"/>
          <w:rtl/>
        </w:rPr>
      </w:pPr>
      <w:r w:rsidRPr="00075BE8">
        <w:rPr>
          <w:rStyle w:val="a6"/>
          <w:rFonts w:ascii="Tahoma" w:hAnsi="Tahoma" w:cs="B Nazanin"/>
          <w:b/>
          <w:bCs/>
          <w:i w:val="0"/>
          <w:iCs w:val="0"/>
          <w:kern w:val="36"/>
          <w:sz w:val="32"/>
          <w:szCs w:val="32"/>
          <w:rtl/>
        </w:rPr>
        <w:t>عمومی شدن آموزش و ارتقای سطح علمی جامعه</w:t>
      </w:r>
    </w:p>
    <w:p w:rsidR="004803F9" w:rsidRPr="00075BE8" w:rsidRDefault="006F4C80" w:rsidP="00A61D42">
      <w:pPr>
        <w:shd w:val="clear" w:color="auto" w:fill="FFFFFF"/>
        <w:bidi/>
        <w:spacing w:after="0" w:line="240" w:lineRule="auto"/>
        <w:ind w:firstLine="540"/>
        <w:jc w:val="both"/>
        <w:outlineLvl w:val="2"/>
        <w:rPr>
          <w:rFonts w:ascii="Tahoma" w:hAnsi="Tahoma" w:cs="B Nazanin"/>
          <w:kern w:val="36"/>
          <w:sz w:val="32"/>
          <w:szCs w:val="32"/>
          <w:rtl/>
        </w:rPr>
      </w:pPr>
      <w:r w:rsidRPr="00075BE8">
        <w:rPr>
          <w:rFonts w:ascii="Tahoma" w:hAnsi="Tahoma" w:cs="B Nazanin"/>
          <w:kern w:val="36"/>
          <w:sz w:val="32"/>
          <w:szCs w:val="32"/>
          <w:rtl/>
        </w:rPr>
        <w:t>تعداد دانشجویان که قبل از انقلاب 160 هزار نفر بودند، اکنون به</w:t>
      </w:r>
      <w:r w:rsidR="004803F9" w:rsidRPr="00075BE8">
        <w:rPr>
          <w:rFonts w:ascii="Tahoma" w:hAnsi="Tahoma" w:cs="B Nazanin" w:hint="cs"/>
          <w:kern w:val="36"/>
          <w:sz w:val="32"/>
          <w:szCs w:val="32"/>
          <w:rtl/>
        </w:rPr>
        <w:t xml:space="preserve"> بیش از 4 میلیون نفر</w:t>
      </w:r>
      <w:r w:rsidRPr="00075BE8">
        <w:rPr>
          <w:rFonts w:ascii="Tahoma" w:hAnsi="Tahoma" w:cs="B Nazanin"/>
          <w:kern w:val="36"/>
          <w:sz w:val="32"/>
          <w:szCs w:val="32"/>
          <w:rtl/>
        </w:rPr>
        <w:t xml:space="preserve"> رسیده است که این آمار، نشان از رشد </w:t>
      </w:r>
      <w:r w:rsidR="007E6D0E" w:rsidRPr="00075BE8">
        <w:rPr>
          <w:rFonts w:ascii="Tahoma" w:hAnsi="Tahoma" w:cs="B Nazanin" w:hint="cs"/>
          <w:kern w:val="36"/>
          <w:sz w:val="32"/>
          <w:szCs w:val="32"/>
          <w:rtl/>
        </w:rPr>
        <w:t>علمی</w:t>
      </w:r>
      <w:r w:rsidRPr="00075BE8">
        <w:rPr>
          <w:rFonts w:ascii="Tahoma" w:hAnsi="Tahoma" w:cs="B Nazanin"/>
          <w:kern w:val="36"/>
          <w:sz w:val="32"/>
          <w:szCs w:val="32"/>
          <w:rtl/>
        </w:rPr>
        <w:t xml:space="preserve"> و آموزش نیروهای متخصص و مورد نیاز کشور دارد</w:t>
      </w:r>
      <w:r w:rsidR="00E601AE" w:rsidRPr="00075BE8">
        <w:rPr>
          <w:rFonts w:ascii="Tahoma" w:hAnsi="Tahoma" w:cs="B Nazanin" w:hint="cs"/>
          <w:kern w:val="36"/>
          <w:sz w:val="32"/>
          <w:szCs w:val="32"/>
          <w:rtl/>
        </w:rPr>
        <w:t xml:space="preserve">. </w:t>
      </w:r>
      <w:r w:rsidR="004803F9" w:rsidRPr="00075BE8">
        <w:rPr>
          <w:rFonts w:ascii="Tahoma" w:hAnsi="Tahoma" w:cs="B Nazanin" w:hint="cs"/>
          <w:sz w:val="32"/>
          <w:szCs w:val="32"/>
          <w:rtl/>
        </w:rPr>
        <w:t>هم اکنون ایران دارای 147</w:t>
      </w:r>
      <w:r w:rsidR="004803F9" w:rsidRPr="00075BE8">
        <w:rPr>
          <w:rFonts w:ascii="Tahoma" w:hAnsi="Tahoma" w:cs="B Nazanin"/>
          <w:sz w:val="32"/>
          <w:szCs w:val="32"/>
          <w:rtl/>
        </w:rPr>
        <w:t xml:space="preserve"> دانشگاه و مرکز آموزش عالی دولتی</w:t>
      </w:r>
      <w:r w:rsidR="004803F9" w:rsidRPr="00075BE8">
        <w:rPr>
          <w:rFonts w:ascii="Tahoma" w:hAnsi="Tahoma" w:cs="B Nazanin" w:hint="cs"/>
          <w:sz w:val="32"/>
          <w:szCs w:val="32"/>
          <w:rtl/>
        </w:rPr>
        <w:t xml:space="preserve"> و بیش از یک هزار دانشگاه و موسسه </w:t>
      </w:r>
      <w:r w:rsidR="004803F9" w:rsidRPr="00075BE8">
        <w:rPr>
          <w:rFonts w:ascii="Tahoma" w:hAnsi="Tahoma" w:cs="B Nazanin"/>
          <w:sz w:val="32"/>
          <w:szCs w:val="32"/>
          <w:rtl/>
        </w:rPr>
        <w:t xml:space="preserve">آموزش عالی </w:t>
      </w:r>
      <w:r w:rsidR="004803F9" w:rsidRPr="00075BE8">
        <w:rPr>
          <w:rFonts w:ascii="Tahoma" w:hAnsi="Tahoma" w:cs="B Nazanin" w:hint="cs"/>
          <w:sz w:val="32"/>
          <w:szCs w:val="32"/>
          <w:rtl/>
        </w:rPr>
        <w:t xml:space="preserve">خصوصی است. </w:t>
      </w:r>
      <w:r w:rsidR="004803F9" w:rsidRPr="00075BE8">
        <w:rPr>
          <w:rFonts w:ascii="Tahoma" w:hAnsi="Tahoma" w:cs="B Nazanin"/>
          <w:kern w:val="36"/>
          <w:sz w:val="32"/>
          <w:szCs w:val="32"/>
          <w:rtl/>
        </w:rPr>
        <w:t xml:space="preserve">در راستای همین رشد </w:t>
      </w:r>
      <w:r w:rsidR="004803F9" w:rsidRPr="00075BE8">
        <w:rPr>
          <w:rFonts w:ascii="Tahoma" w:hAnsi="Tahoma" w:cs="B Nazanin" w:hint="cs"/>
          <w:kern w:val="36"/>
          <w:sz w:val="32"/>
          <w:szCs w:val="32"/>
          <w:rtl/>
        </w:rPr>
        <w:t>علمی</w:t>
      </w:r>
      <w:r w:rsidR="004803F9" w:rsidRPr="00075BE8">
        <w:rPr>
          <w:rFonts w:ascii="Tahoma" w:hAnsi="Tahoma" w:cs="B Nazanin"/>
          <w:kern w:val="36"/>
          <w:sz w:val="32"/>
          <w:szCs w:val="32"/>
          <w:rtl/>
        </w:rPr>
        <w:t xml:space="preserve">، هر ساله شاهد </w:t>
      </w:r>
      <w:r w:rsidR="004803F9" w:rsidRPr="00075BE8">
        <w:rPr>
          <w:rFonts w:ascii="Tahoma" w:hAnsi="Tahoma" w:cs="B Nazanin" w:hint="cs"/>
          <w:kern w:val="36"/>
          <w:sz w:val="32"/>
          <w:szCs w:val="32"/>
          <w:rtl/>
        </w:rPr>
        <w:t xml:space="preserve">کسب مقام های برتر دانشجویان و دانش آموزان ایرانی </w:t>
      </w:r>
      <w:r w:rsidR="005E7457" w:rsidRPr="00075BE8">
        <w:rPr>
          <w:rFonts w:ascii="Tahoma" w:hAnsi="Tahoma" w:cs="B Nazanin" w:hint="cs"/>
          <w:kern w:val="36"/>
          <w:sz w:val="32"/>
          <w:szCs w:val="32"/>
          <w:rtl/>
          <w:lang w:val="ru-RU" w:bidi="fa-IR"/>
        </w:rPr>
        <w:t>د</w:t>
      </w:r>
      <w:r w:rsidR="004803F9" w:rsidRPr="00075BE8">
        <w:rPr>
          <w:rFonts w:ascii="Tahoma" w:hAnsi="Tahoma" w:cs="B Nazanin" w:hint="cs"/>
          <w:kern w:val="36"/>
          <w:sz w:val="32"/>
          <w:szCs w:val="32"/>
          <w:rtl/>
        </w:rPr>
        <w:t xml:space="preserve">ر المپیادهای مختلف </w:t>
      </w:r>
      <w:r w:rsidR="004803F9" w:rsidRPr="00075BE8">
        <w:rPr>
          <w:rFonts w:ascii="Tahoma" w:hAnsi="Tahoma" w:cs="B Nazanin"/>
          <w:kern w:val="36"/>
          <w:sz w:val="32"/>
          <w:szCs w:val="32"/>
          <w:rtl/>
        </w:rPr>
        <w:t xml:space="preserve">جهانی </w:t>
      </w:r>
      <w:r w:rsidR="004803F9" w:rsidRPr="00075BE8">
        <w:rPr>
          <w:rFonts w:ascii="Tahoma" w:hAnsi="Tahoma" w:cs="B Nazanin" w:hint="cs"/>
          <w:kern w:val="36"/>
          <w:sz w:val="32"/>
          <w:szCs w:val="32"/>
          <w:rtl/>
        </w:rPr>
        <w:t>هستیم</w:t>
      </w:r>
      <w:r w:rsidR="004803F9" w:rsidRPr="00075BE8">
        <w:rPr>
          <w:rFonts w:ascii="Tahoma" w:hAnsi="Tahoma" w:cs="B Nazanin"/>
          <w:kern w:val="36"/>
          <w:sz w:val="32"/>
          <w:szCs w:val="32"/>
          <w:rtl/>
        </w:rPr>
        <w:t>.</w:t>
      </w:r>
      <w:r w:rsidR="004803F9" w:rsidRPr="00075BE8">
        <w:rPr>
          <w:rFonts w:ascii="Tahoma" w:hAnsi="Tahoma" w:cs="B Nazanin" w:hint="cs"/>
          <w:kern w:val="36"/>
          <w:sz w:val="32"/>
          <w:szCs w:val="32"/>
          <w:rtl/>
        </w:rPr>
        <w:t xml:space="preserve"> </w:t>
      </w:r>
    </w:p>
    <w:p w:rsidR="004803F9" w:rsidRPr="00075BE8" w:rsidRDefault="004803F9" w:rsidP="00A61D42">
      <w:pPr>
        <w:bidi/>
        <w:spacing w:after="0" w:line="240" w:lineRule="auto"/>
        <w:ind w:firstLine="540"/>
        <w:jc w:val="both"/>
        <w:rPr>
          <w:rFonts w:ascii="Tahoma" w:hAnsi="Tahoma" w:cs="B Nazanin"/>
          <w:sz w:val="32"/>
          <w:szCs w:val="32"/>
          <w:rtl/>
        </w:rPr>
      </w:pPr>
      <w:r w:rsidRPr="00075BE8">
        <w:rPr>
          <w:rFonts w:ascii="Tahoma" w:hAnsi="Tahoma" w:cs="B Nazanin"/>
          <w:sz w:val="32"/>
          <w:szCs w:val="32"/>
          <w:rtl/>
        </w:rPr>
        <w:t>امروزه طبق گزارش مجامع علمی بین‌المللی</w:t>
      </w:r>
      <w:r w:rsidRPr="00075BE8">
        <w:rPr>
          <w:rFonts w:ascii="Tahoma" w:hAnsi="Tahoma" w:cs="B Nazanin" w:hint="cs"/>
          <w:sz w:val="32"/>
          <w:szCs w:val="32"/>
          <w:rtl/>
        </w:rPr>
        <w:t>،</w:t>
      </w:r>
      <w:r w:rsidRPr="00075BE8">
        <w:rPr>
          <w:rFonts w:ascii="Tahoma" w:hAnsi="Tahoma" w:cs="B Nazanin"/>
          <w:sz w:val="32"/>
          <w:szCs w:val="32"/>
          <w:rtl/>
        </w:rPr>
        <w:t xml:space="preserve"> سرعت پیشرفت علمی در ایران 11 برابر متوسط سرعت جهانی است و این در شرایطی است که</w:t>
      </w:r>
      <w:r w:rsidR="00E601AE" w:rsidRPr="00075BE8">
        <w:rPr>
          <w:rFonts w:ascii="Tahoma" w:hAnsi="Tahoma" w:cs="B Nazanin" w:hint="cs"/>
          <w:sz w:val="32"/>
          <w:szCs w:val="32"/>
          <w:rtl/>
        </w:rPr>
        <w:t xml:space="preserve"> برخی</w:t>
      </w:r>
      <w:r w:rsidRPr="00075BE8">
        <w:rPr>
          <w:rFonts w:ascii="Tahoma" w:hAnsi="Tahoma" w:cs="B Nazanin"/>
          <w:sz w:val="32"/>
          <w:szCs w:val="32"/>
          <w:rtl/>
        </w:rPr>
        <w:t xml:space="preserve"> دولتهای سلطه‌گر غربی از هر اهرمی برای جلوگیری از سرمایه‌گذاری در ایران بهره گرفته و به جنایتکارانه‌ترین روشها از جمله ترور دانشمندان هسته‌ای دست می‌زنند</w:t>
      </w:r>
      <w:r w:rsidRPr="00075BE8">
        <w:rPr>
          <w:rFonts w:ascii="Tahoma" w:hAnsi="Tahoma" w:cs="B Nazanin" w:hint="cs"/>
          <w:sz w:val="32"/>
          <w:szCs w:val="32"/>
          <w:rtl/>
        </w:rPr>
        <w:t xml:space="preserve"> تا از پیشرفت علمی ایران جلوگیری کنند.</w:t>
      </w:r>
    </w:p>
    <w:p w:rsidR="000B7724" w:rsidRPr="002C45A9" w:rsidRDefault="000B7724" w:rsidP="000B7724">
      <w:pPr>
        <w:bidi/>
        <w:spacing w:after="0" w:line="240" w:lineRule="auto"/>
        <w:jc w:val="both"/>
        <w:rPr>
          <w:rFonts w:ascii="Tahoma" w:hAnsi="Tahoma" w:cs="B Nazanin"/>
          <w:sz w:val="32"/>
          <w:szCs w:val="32"/>
          <w:rtl/>
        </w:rPr>
      </w:pPr>
      <w:r w:rsidRPr="00075BE8">
        <w:rPr>
          <w:rFonts w:ascii="Tahoma" w:hAnsi="Tahoma" w:cs="B Nazanin" w:hint="cs"/>
          <w:sz w:val="32"/>
          <w:szCs w:val="32"/>
          <w:rtl/>
        </w:rPr>
        <w:tab/>
      </w:r>
      <w:r w:rsidRPr="002C45A9">
        <w:rPr>
          <w:rFonts w:ascii="Tahoma" w:hAnsi="Tahoma" w:cs="B Nazanin" w:hint="cs"/>
          <w:sz w:val="32"/>
          <w:szCs w:val="32"/>
          <w:rtl/>
        </w:rPr>
        <w:t>برخی از نمونه های این پیشرفت ها به همراه شرح مختصر هر یک به قرار ذیل می باشد.</w:t>
      </w:r>
    </w:p>
    <w:p w:rsidR="0004049A" w:rsidRPr="00075BE8" w:rsidRDefault="000B7724" w:rsidP="000B7724">
      <w:pPr>
        <w:pStyle w:val="aa"/>
        <w:numPr>
          <w:ilvl w:val="0"/>
          <w:numId w:val="2"/>
        </w:numPr>
        <w:shd w:val="clear" w:color="auto" w:fill="FFFFFF"/>
        <w:bidi/>
        <w:spacing w:after="0" w:line="240" w:lineRule="auto"/>
        <w:jc w:val="both"/>
        <w:outlineLvl w:val="2"/>
        <w:rPr>
          <w:rFonts w:ascii="Tahoma" w:hAnsi="Tahoma" w:cs="B Nazanin"/>
          <w:b/>
          <w:bCs/>
          <w:kern w:val="36"/>
          <w:sz w:val="32"/>
          <w:szCs w:val="32"/>
        </w:rPr>
      </w:pPr>
      <w:r w:rsidRPr="00075BE8">
        <w:rPr>
          <w:rFonts w:ascii="Tahoma" w:hAnsi="Tahoma" w:cs="B Nazanin" w:hint="cs"/>
          <w:b/>
          <w:bCs/>
          <w:kern w:val="36"/>
          <w:sz w:val="32"/>
          <w:szCs w:val="32"/>
          <w:rtl/>
        </w:rPr>
        <w:t xml:space="preserve">ساخت نیروگاه بادی </w:t>
      </w:r>
      <w:r w:rsidRPr="00075BE8">
        <w:rPr>
          <w:rFonts w:ascii="Times New Roman" w:hAnsi="Times New Roman" w:cs="Times New Roman" w:hint="cs"/>
          <w:b/>
          <w:bCs/>
          <w:kern w:val="36"/>
          <w:sz w:val="32"/>
          <w:szCs w:val="32"/>
          <w:rtl/>
        </w:rPr>
        <w:t>–</w:t>
      </w:r>
      <w:r w:rsidRPr="00075BE8">
        <w:rPr>
          <w:rFonts w:ascii="Tahoma" w:hAnsi="Tahoma" w:cs="B Nazanin" w:hint="cs"/>
          <w:b/>
          <w:bCs/>
          <w:kern w:val="36"/>
          <w:sz w:val="32"/>
          <w:szCs w:val="32"/>
          <w:rtl/>
        </w:rPr>
        <w:t xml:space="preserve"> خورشیدی 50 کیلوواتی</w:t>
      </w:r>
    </w:p>
    <w:p w:rsidR="000B7724" w:rsidRPr="00075BE8" w:rsidRDefault="000B7724" w:rsidP="0088265E">
      <w:pPr>
        <w:shd w:val="clear" w:color="auto" w:fill="FFFFFF"/>
        <w:bidi/>
        <w:spacing w:after="0" w:line="240" w:lineRule="auto"/>
        <w:ind w:left="4" w:firstLine="356"/>
        <w:jc w:val="both"/>
        <w:outlineLvl w:val="2"/>
        <w:rPr>
          <w:rFonts w:ascii="Tahoma" w:hAnsi="Tahoma" w:cs="B Nazanin"/>
          <w:kern w:val="36"/>
          <w:sz w:val="32"/>
          <w:szCs w:val="32"/>
          <w:rtl/>
        </w:rPr>
      </w:pPr>
      <w:r w:rsidRPr="00075BE8">
        <w:rPr>
          <w:rFonts w:ascii="Tahoma" w:hAnsi="Tahoma" w:cs="B Nazanin" w:hint="cs"/>
          <w:kern w:val="36"/>
          <w:sz w:val="32"/>
          <w:szCs w:val="32"/>
          <w:rtl/>
        </w:rPr>
        <w:t xml:space="preserve">محققان جهاد دانشگاهی موفق به طراحی و ساخت نخستین نیروگاه هیبریدی (بادی </w:t>
      </w:r>
      <w:r w:rsidRPr="00075BE8">
        <w:rPr>
          <w:rFonts w:ascii="Times New Roman" w:hAnsi="Times New Roman" w:cs="Times New Roman" w:hint="cs"/>
          <w:kern w:val="36"/>
          <w:sz w:val="32"/>
          <w:szCs w:val="32"/>
          <w:rtl/>
        </w:rPr>
        <w:t>–</w:t>
      </w:r>
      <w:r w:rsidRPr="00075BE8">
        <w:rPr>
          <w:rFonts w:ascii="Tahoma" w:hAnsi="Tahoma" w:cs="B Nazanin" w:hint="cs"/>
          <w:kern w:val="36"/>
          <w:sz w:val="32"/>
          <w:szCs w:val="32"/>
          <w:rtl/>
        </w:rPr>
        <w:t xml:space="preserve"> خورشیدی) با قابلیت تولید 50 کیلووات (</w:t>
      </w:r>
      <w:r w:rsidRPr="00075BE8">
        <w:rPr>
          <w:rFonts w:ascii="Tahoma" w:hAnsi="Tahoma" w:cs="B Nazanin"/>
          <w:kern w:val="36"/>
          <w:sz w:val="32"/>
          <w:szCs w:val="32"/>
        </w:rPr>
        <w:t>KW</w:t>
      </w:r>
      <w:r w:rsidRPr="00075BE8">
        <w:rPr>
          <w:rFonts w:ascii="Tahoma" w:hAnsi="Tahoma" w:cs="B Nazanin" w:hint="cs"/>
          <w:kern w:val="36"/>
          <w:sz w:val="32"/>
          <w:szCs w:val="32"/>
          <w:rtl/>
        </w:rPr>
        <w:t>) انرژی الکتریکی در روز شدند. این نیروگاه می تواند در هر ساعت 8 کیلووات انرژی خورشیدی و 7,5 کیلووات انرژی بادی تولید کند.</w:t>
      </w:r>
    </w:p>
    <w:p w:rsidR="000B7724" w:rsidRPr="00075BE8" w:rsidRDefault="000B7724" w:rsidP="000B7724">
      <w:pPr>
        <w:shd w:val="clear" w:color="auto" w:fill="FFFFFF"/>
        <w:bidi/>
        <w:spacing w:after="0" w:line="240" w:lineRule="auto"/>
        <w:ind w:left="4"/>
        <w:jc w:val="both"/>
        <w:outlineLvl w:val="2"/>
        <w:rPr>
          <w:rFonts w:ascii="Tahoma" w:hAnsi="Tahoma" w:cs="B Nazanin"/>
          <w:kern w:val="36"/>
          <w:sz w:val="32"/>
          <w:szCs w:val="32"/>
          <w:rtl/>
        </w:rPr>
      </w:pPr>
      <w:r w:rsidRPr="00075BE8">
        <w:rPr>
          <w:rFonts w:ascii="Tahoma" w:hAnsi="Tahoma" w:cs="B Nazanin" w:hint="cs"/>
          <w:kern w:val="36"/>
          <w:sz w:val="32"/>
          <w:szCs w:val="32"/>
          <w:rtl/>
        </w:rPr>
        <w:tab/>
        <w:t>اگر منطقه ای بادخیز نباشد، می توان میزان استفاده از منبع انرژی خورشیدی را افزایش داد و در صورت</w:t>
      </w:r>
      <w:r w:rsidR="0088265E" w:rsidRPr="00075BE8">
        <w:rPr>
          <w:rFonts w:ascii="Tahoma" w:hAnsi="Tahoma" w:cs="B Nazanin" w:hint="cs"/>
          <w:kern w:val="36"/>
          <w:sz w:val="32"/>
          <w:szCs w:val="32"/>
          <w:rtl/>
        </w:rPr>
        <w:t xml:space="preserve"> کم بودن انرژی خورشیدی در منطقه، می توان از انرژی باد استفاده کرد. این نیروگاه دارای 36 پنل خورشیدی از نوع پلی کریستال است که در 12 فریم قرار دارد و هر پنل توانایی تولید 350 وات برق در ساعت را دارد.</w:t>
      </w:r>
    </w:p>
    <w:p w:rsidR="0088265E" w:rsidRPr="00075BE8" w:rsidRDefault="0088265E" w:rsidP="0088265E">
      <w:pPr>
        <w:pStyle w:val="aa"/>
        <w:numPr>
          <w:ilvl w:val="0"/>
          <w:numId w:val="2"/>
        </w:numPr>
        <w:shd w:val="clear" w:color="auto" w:fill="FFFFFF"/>
        <w:bidi/>
        <w:spacing w:after="0" w:line="240" w:lineRule="auto"/>
        <w:jc w:val="both"/>
        <w:outlineLvl w:val="2"/>
        <w:rPr>
          <w:rFonts w:ascii="Tahoma" w:hAnsi="Tahoma" w:cs="B Nazanin"/>
          <w:b/>
          <w:bCs/>
          <w:kern w:val="36"/>
          <w:sz w:val="32"/>
          <w:szCs w:val="32"/>
          <w:lang w:bidi="fa-IR"/>
        </w:rPr>
      </w:pPr>
      <w:r w:rsidRPr="00075BE8">
        <w:rPr>
          <w:rFonts w:ascii="Tahoma" w:hAnsi="Tahoma" w:cs="B Nazanin" w:hint="cs"/>
          <w:b/>
          <w:bCs/>
          <w:kern w:val="36"/>
          <w:sz w:val="32"/>
          <w:szCs w:val="32"/>
          <w:rtl/>
          <w:lang w:bidi="fa-IR"/>
        </w:rPr>
        <w:t xml:space="preserve">ساخت خودروی خورشیدی هاوین 2 </w:t>
      </w:r>
    </w:p>
    <w:p w:rsidR="0088265E" w:rsidRPr="00075BE8" w:rsidRDefault="0088265E" w:rsidP="0088265E">
      <w:pPr>
        <w:shd w:val="clear" w:color="auto" w:fill="FFFFFF"/>
        <w:bidi/>
        <w:spacing w:after="0" w:line="240" w:lineRule="auto"/>
        <w:ind w:firstLine="360"/>
        <w:jc w:val="both"/>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t>خودروی خورشیدی هاوین 2 تنها خوردوی خورشیدی چهار چرخ ایران است که توسط گروه 18 نفره دانشجویان دانشگاه طراحی و ساخته شده است.</w:t>
      </w:r>
    </w:p>
    <w:p w:rsidR="0088265E" w:rsidRPr="00075BE8" w:rsidRDefault="0088265E" w:rsidP="0088265E">
      <w:pPr>
        <w:shd w:val="clear" w:color="auto" w:fill="FFFFFF"/>
        <w:bidi/>
        <w:spacing w:after="0" w:line="240" w:lineRule="auto"/>
        <w:ind w:firstLine="360"/>
        <w:jc w:val="both"/>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lastRenderedPageBreak/>
        <w:t>این خودروی خورشیدی تک سرنشین، دارای صفحات خورشیدی است که می تواند نور خورشید را جذب و تبدیل به برق کند. این خودرو تا زمانی که نور خورشید وجود دارد، می تواند با حداکثر سرعت 160 کیلومتر به حرکت خود ادامه دهد. اما زمانی که نور خورشید نباشد، می تواند با میانگین سرعت 90 کیلومتر، مسافت 66 کیلومتر را بپیماید.</w:t>
      </w:r>
    </w:p>
    <w:p w:rsidR="0088265E" w:rsidRPr="00075BE8" w:rsidRDefault="0088265E" w:rsidP="0088265E">
      <w:pPr>
        <w:pStyle w:val="aa"/>
        <w:numPr>
          <w:ilvl w:val="0"/>
          <w:numId w:val="2"/>
        </w:numPr>
        <w:shd w:val="clear" w:color="auto" w:fill="FFFFFF"/>
        <w:bidi/>
        <w:spacing w:after="0" w:line="240" w:lineRule="auto"/>
        <w:jc w:val="both"/>
        <w:outlineLvl w:val="2"/>
        <w:rPr>
          <w:rFonts w:ascii="Tahoma" w:hAnsi="Tahoma" w:cs="B Nazanin"/>
          <w:b/>
          <w:bCs/>
          <w:kern w:val="36"/>
          <w:sz w:val="32"/>
          <w:szCs w:val="32"/>
          <w:lang w:bidi="fa-IR"/>
        </w:rPr>
      </w:pPr>
      <w:r w:rsidRPr="00075BE8">
        <w:rPr>
          <w:rFonts w:ascii="Tahoma" w:hAnsi="Tahoma" w:cs="B Nazanin" w:hint="cs"/>
          <w:b/>
          <w:bCs/>
          <w:kern w:val="36"/>
          <w:sz w:val="32"/>
          <w:szCs w:val="32"/>
          <w:rtl/>
          <w:lang w:bidi="fa-IR"/>
        </w:rPr>
        <w:t>نخستین سامانه تشخیصی و تصویر برداری کشور</w:t>
      </w:r>
    </w:p>
    <w:p w:rsidR="005731CA" w:rsidRPr="00075BE8" w:rsidRDefault="0088265E" w:rsidP="0088265E">
      <w:pPr>
        <w:shd w:val="clear" w:color="auto" w:fill="FFFFFF"/>
        <w:bidi/>
        <w:spacing w:after="0" w:line="240" w:lineRule="auto"/>
        <w:ind w:left="4" w:firstLine="356"/>
        <w:jc w:val="both"/>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t>این دستگاه که «پت سی تی»</w:t>
      </w:r>
      <w:r w:rsidR="00E601AE" w:rsidRPr="00075BE8">
        <w:rPr>
          <w:rFonts w:ascii="Tahoma" w:hAnsi="Tahoma" w:cs="B Nazanin" w:hint="cs"/>
          <w:kern w:val="36"/>
          <w:sz w:val="32"/>
          <w:szCs w:val="32"/>
          <w:rtl/>
          <w:lang w:bidi="fa-IR"/>
        </w:rPr>
        <w:t xml:space="preserve"> نام دارد، </w:t>
      </w:r>
      <w:r w:rsidR="00E601AE" w:rsidRPr="00E32340">
        <w:rPr>
          <w:rFonts w:ascii="Tahoma" w:hAnsi="Tahoma" w:cs="B Nazanin" w:hint="cs"/>
          <w:kern w:val="36"/>
          <w:sz w:val="32"/>
          <w:szCs w:val="32"/>
          <w:rtl/>
          <w:lang w:bidi="fa-IR"/>
        </w:rPr>
        <w:t>یک دستگاه تصویر بردار</w:t>
      </w:r>
      <w:r w:rsidRPr="00E32340">
        <w:rPr>
          <w:rFonts w:ascii="Tahoma" w:hAnsi="Tahoma" w:cs="B Nazanin" w:hint="cs"/>
          <w:kern w:val="36"/>
          <w:sz w:val="32"/>
          <w:szCs w:val="32"/>
          <w:rtl/>
          <w:lang w:bidi="fa-IR"/>
        </w:rPr>
        <w:t xml:space="preserve">ی تشخیصی غیر تهاجمی است که با نشان دادن تغییرات متابولیسم و عملکرد ضایعه، قادر </w:t>
      </w:r>
      <w:r w:rsidR="005731CA" w:rsidRPr="00E32340">
        <w:rPr>
          <w:rFonts w:ascii="Tahoma" w:hAnsi="Tahoma" w:cs="B Nazanin" w:hint="cs"/>
          <w:kern w:val="36"/>
          <w:sz w:val="32"/>
          <w:szCs w:val="32"/>
          <w:rtl/>
          <w:lang w:bidi="fa-IR"/>
        </w:rPr>
        <w:t>به تشخیص بیماری است.</w:t>
      </w:r>
      <w:r w:rsidR="005731CA" w:rsidRPr="00075BE8">
        <w:rPr>
          <w:rFonts w:ascii="Tahoma" w:hAnsi="Tahoma" w:cs="B Nazanin" w:hint="cs"/>
          <w:kern w:val="36"/>
          <w:sz w:val="32"/>
          <w:szCs w:val="32"/>
          <w:rtl/>
          <w:lang w:bidi="fa-IR"/>
        </w:rPr>
        <w:t xml:space="preserve"> این دستگاه ب</w:t>
      </w:r>
      <w:r w:rsidR="00E32340">
        <w:rPr>
          <w:rFonts w:ascii="Tahoma" w:hAnsi="Tahoma" w:cs="B Nazanin" w:hint="cs"/>
          <w:kern w:val="36"/>
          <w:sz w:val="32"/>
          <w:szCs w:val="32"/>
          <w:rtl/>
          <w:lang w:bidi="fa-IR"/>
        </w:rPr>
        <w:t>رای تشخیص بیماریهای بدخیم، ایسک</w:t>
      </w:r>
      <w:r w:rsidR="005731CA" w:rsidRPr="00075BE8">
        <w:rPr>
          <w:rFonts w:ascii="Tahoma" w:hAnsi="Tahoma" w:cs="B Nazanin" w:hint="cs"/>
          <w:kern w:val="36"/>
          <w:sz w:val="32"/>
          <w:szCs w:val="32"/>
          <w:rtl/>
          <w:lang w:bidi="fa-IR"/>
        </w:rPr>
        <w:t>میک قلبی و بیماریهای مغزی کاربرد دارد و با کمک مواد رادیواکتیو می تواند فعالیت سلولهای سرطانی و بروز بسیاری از بیماریها را در مراحل اولیه تشخیص دهد.</w:t>
      </w:r>
    </w:p>
    <w:p w:rsidR="005731CA" w:rsidRPr="00075BE8" w:rsidRDefault="005731CA" w:rsidP="005731CA">
      <w:pPr>
        <w:shd w:val="clear" w:color="auto" w:fill="FFFFFF"/>
        <w:bidi/>
        <w:spacing w:after="0" w:line="240" w:lineRule="auto"/>
        <w:ind w:left="4" w:firstLine="356"/>
        <w:jc w:val="both"/>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t>پزشکان اغلب این دستگاه را برای تشخیص و شناسایی سرطان، اندازه گیری تأثیر درمان سرطان و همچنین برای بررسی میزان جریان خون به قلب و تشخیص بیماریهای عروق کرونری (شریان های تغذیه کننده عضله قلب) به کار می برند.</w:t>
      </w:r>
    </w:p>
    <w:p w:rsidR="005731CA" w:rsidRPr="00075BE8" w:rsidRDefault="005731CA" w:rsidP="005731CA">
      <w:pPr>
        <w:pStyle w:val="aa"/>
        <w:numPr>
          <w:ilvl w:val="0"/>
          <w:numId w:val="2"/>
        </w:numPr>
        <w:shd w:val="clear" w:color="auto" w:fill="FFFFFF"/>
        <w:bidi/>
        <w:spacing w:after="0" w:line="240" w:lineRule="auto"/>
        <w:jc w:val="both"/>
        <w:outlineLvl w:val="2"/>
        <w:rPr>
          <w:rFonts w:ascii="Tahoma" w:hAnsi="Tahoma" w:cs="B Nazanin"/>
          <w:b/>
          <w:bCs/>
          <w:kern w:val="36"/>
          <w:sz w:val="32"/>
          <w:szCs w:val="32"/>
          <w:lang w:bidi="fa-IR"/>
        </w:rPr>
      </w:pPr>
      <w:r w:rsidRPr="00075BE8">
        <w:rPr>
          <w:rFonts w:ascii="Tahoma" w:hAnsi="Tahoma" w:cs="B Nazanin" w:hint="cs"/>
          <w:b/>
          <w:bCs/>
          <w:kern w:val="36"/>
          <w:sz w:val="32"/>
          <w:szCs w:val="32"/>
          <w:rtl/>
          <w:lang w:bidi="fa-IR"/>
        </w:rPr>
        <w:t>ایران دومین کشور جهان در ساخت مجموعه گداخت لیزری</w:t>
      </w:r>
    </w:p>
    <w:p w:rsidR="005731CA" w:rsidRPr="00075BE8" w:rsidRDefault="005731CA" w:rsidP="005731CA">
      <w:pPr>
        <w:shd w:val="clear" w:color="auto" w:fill="FFFFFF"/>
        <w:bidi/>
        <w:spacing w:after="0" w:line="240" w:lineRule="auto"/>
        <w:ind w:left="4" w:firstLine="356"/>
        <w:jc w:val="both"/>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t xml:space="preserve">مجموعه گداخت لیزری به همت متخصصان پلاسما و گداخت هسته ای ایران به نام سیستم لیزری </w:t>
      </w:r>
      <w:proofErr w:type="spellStart"/>
      <w:r w:rsidRPr="00075BE8">
        <w:rPr>
          <w:rFonts w:ascii="Tahoma" w:hAnsi="Tahoma" w:cs="B Nazanin"/>
          <w:kern w:val="36"/>
          <w:sz w:val="32"/>
          <w:szCs w:val="32"/>
          <w:lang w:bidi="fa-IR"/>
        </w:rPr>
        <w:t>Nd:Glass</w:t>
      </w:r>
      <w:proofErr w:type="spellEnd"/>
      <w:r w:rsidRPr="00075BE8">
        <w:rPr>
          <w:rFonts w:ascii="Tahoma" w:hAnsi="Tahoma" w:cs="B Nazanin" w:hint="cs"/>
          <w:kern w:val="36"/>
          <w:sz w:val="32"/>
          <w:szCs w:val="32"/>
          <w:rtl/>
          <w:lang w:bidi="fa-IR"/>
        </w:rPr>
        <w:t xml:space="preserve"> با خروجی 100 ژول طراحی و ساخته شده است که با ساخت آن، دستیابی به فن آوری طراحی و ساخت تارگت های پلیمری و شیشه ای در ایران محقق شده و هم جوشی هسته ای به روش محصورسازی اینرسی به کمک باریکه های لیزر نیز موفقیت چشم گیری به همراه داشته است.</w:t>
      </w:r>
    </w:p>
    <w:p w:rsidR="00A6625C" w:rsidRPr="00075BE8" w:rsidRDefault="00A6625C" w:rsidP="005731CA">
      <w:pPr>
        <w:shd w:val="clear" w:color="auto" w:fill="FFFFFF"/>
        <w:bidi/>
        <w:spacing w:after="0" w:line="240" w:lineRule="auto"/>
        <w:ind w:left="4" w:firstLine="356"/>
        <w:jc w:val="both"/>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t>مهمترین کاربردهای سیستم لیزری</w:t>
      </w:r>
      <w:r w:rsidRPr="00075BE8">
        <w:rPr>
          <w:rFonts w:ascii="Tahoma" w:hAnsi="Tahoma" w:cs="B Nazanin"/>
          <w:kern w:val="36"/>
          <w:sz w:val="32"/>
          <w:szCs w:val="32"/>
          <w:lang w:bidi="fa-IR"/>
        </w:rPr>
        <w:t xml:space="preserve"> </w:t>
      </w:r>
      <w:proofErr w:type="spellStart"/>
      <w:r w:rsidRPr="00075BE8">
        <w:rPr>
          <w:rFonts w:ascii="Tahoma" w:hAnsi="Tahoma" w:cs="B Nazanin"/>
          <w:kern w:val="36"/>
          <w:sz w:val="32"/>
          <w:szCs w:val="32"/>
          <w:lang w:bidi="fa-IR"/>
        </w:rPr>
        <w:t>Nd:Glass</w:t>
      </w:r>
      <w:proofErr w:type="spellEnd"/>
      <w:r w:rsidRPr="00075BE8">
        <w:rPr>
          <w:rFonts w:ascii="Tahoma" w:hAnsi="Tahoma" w:cs="B Nazanin" w:hint="cs"/>
          <w:kern w:val="36"/>
          <w:sz w:val="32"/>
          <w:szCs w:val="32"/>
          <w:rtl/>
          <w:lang w:bidi="fa-IR"/>
        </w:rPr>
        <w:t>دستیابی به طراحی و ساخت راکتور مولد برق از طریق فرآیندهای گداخت هسته ای محصورسازی، اینرسی، دستیابی به لیزرهای پر قدرت و پر انرژی، دستیابی به سوخت دوتریم و تریتیم و سوخت های غیراکتیو تارگت، کاربرهای راهبری و ارتقای تراز قدرت ملی است.</w:t>
      </w:r>
    </w:p>
    <w:p w:rsidR="00A6625C" w:rsidRPr="00885BDD" w:rsidRDefault="00A6625C" w:rsidP="00A6625C">
      <w:pPr>
        <w:pStyle w:val="aa"/>
        <w:numPr>
          <w:ilvl w:val="0"/>
          <w:numId w:val="2"/>
        </w:numPr>
        <w:shd w:val="clear" w:color="auto" w:fill="FFFFFF"/>
        <w:bidi/>
        <w:spacing w:after="0" w:line="240" w:lineRule="auto"/>
        <w:jc w:val="both"/>
        <w:outlineLvl w:val="2"/>
        <w:rPr>
          <w:rFonts w:ascii="Tahoma" w:hAnsi="Tahoma" w:cs="B Nazanin"/>
          <w:b/>
          <w:bCs/>
          <w:kern w:val="36"/>
          <w:sz w:val="32"/>
          <w:szCs w:val="32"/>
          <w:lang w:bidi="fa-IR"/>
        </w:rPr>
      </w:pPr>
      <w:r w:rsidRPr="00885BDD">
        <w:rPr>
          <w:rFonts w:ascii="Tahoma" w:hAnsi="Tahoma" w:cs="B Nazanin" w:hint="cs"/>
          <w:b/>
          <w:bCs/>
          <w:kern w:val="36"/>
          <w:sz w:val="32"/>
          <w:szCs w:val="32"/>
          <w:rtl/>
          <w:lang w:bidi="fa-IR"/>
        </w:rPr>
        <w:t>پژوهشگاه رویان</w:t>
      </w:r>
    </w:p>
    <w:p w:rsidR="00B62D1D" w:rsidRPr="00075BE8" w:rsidRDefault="00A6625C" w:rsidP="00AC73CA">
      <w:pPr>
        <w:shd w:val="clear" w:color="auto" w:fill="FFFFFF"/>
        <w:bidi/>
        <w:spacing w:after="0" w:line="240" w:lineRule="auto"/>
        <w:ind w:firstLine="360"/>
        <w:jc w:val="both"/>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t>این پژوهشگاه 29 می سال 1991 به عنوان مرکز جراحی محدود با هدف ارایه خدمات درمانی به زوج های نابارور و پژوهش و آموزش در زمینه علوم باروری و ناباروری تأسیس شد و در سالهای 1998 و 2008 به ترتیب به مجوز مراکز تحقیقات علوم سلو</w:t>
      </w:r>
      <w:r w:rsidR="00AC73CA" w:rsidRPr="00075BE8">
        <w:rPr>
          <w:rFonts w:ascii="Tahoma" w:hAnsi="Tahoma" w:cs="B Nazanin" w:hint="cs"/>
          <w:kern w:val="36"/>
          <w:sz w:val="32"/>
          <w:szCs w:val="32"/>
          <w:rtl/>
          <w:lang w:bidi="fa-IR"/>
        </w:rPr>
        <w:t>ل</w:t>
      </w:r>
      <w:r w:rsidRPr="00075BE8">
        <w:rPr>
          <w:rFonts w:ascii="Tahoma" w:hAnsi="Tahoma" w:cs="B Nazanin" w:hint="cs"/>
          <w:kern w:val="36"/>
          <w:sz w:val="32"/>
          <w:szCs w:val="32"/>
          <w:rtl/>
          <w:lang w:bidi="fa-IR"/>
        </w:rPr>
        <w:t xml:space="preserve">ی و مرکز تحقیقات پزشکی </w:t>
      </w:r>
      <w:r w:rsidRPr="00075BE8">
        <w:rPr>
          <w:rFonts w:ascii="Tahoma" w:hAnsi="Tahoma" w:cs="B Nazanin" w:hint="cs"/>
          <w:kern w:val="36"/>
          <w:sz w:val="32"/>
          <w:szCs w:val="32"/>
          <w:rtl/>
          <w:lang w:bidi="fa-IR"/>
        </w:rPr>
        <w:lastRenderedPageBreak/>
        <w:t xml:space="preserve">تولید مثل دست یافت. این پژوهشگاه فعالیت های پژوهشی و آموزشی و نیز درمانی خود را در قالب 3 پژوهشکده زیست شناسی و فناوری سلولهای بنیادی رویان </w:t>
      </w:r>
      <w:r w:rsidRPr="00075BE8">
        <w:rPr>
          <w:rFonts w:ascii="Times New Roman" w:hAnsi="Times New Roman" w:cs="Times New Roman" w:hint="cs"/>
          <w:kern w:val="36"/>
          <w:sz w:val="32"/>
          <w:szCs w:val="32"/>
          <w:rtl/>
          <w:lang w:bidi="fa-IR"/>
        </w:rPr>
        <w:t>–</w:t>
      </w:r>
      <w:r w:rsidRPr="00075BE8">
        <w:rPr>
          <w:rFonts w:ascii="Tahoma" w:hAnsi="Tahoma" w:cs="B Nazanin" w:hint="cs"/>
          <w:kern w:val="36"/>
          <w:sz w:val="32"/>
          <w:szCs w:val="32"/>
          <w:rtl/>
          <w:lang w:bidi="fa-IR"/>
        </w:rPr>
        <w:t xml:space="preserve"> زیست شناسی و طب رویان </w:t>
      </w:r>
      <w:r w:rsidRPr="00075BE8">
        <w:rPr>
          <w:rFonts w:ascii="Times New Roman" w:hAnsi="Times New Roman" w:cs="Times New Roman" w:hint="cs"/>
          <w:kern w:val="36"/>
          <w:sz w:val="32"/>
          <w:szCs w:val="32"/>
          <w:rtl/>
          <w:lang w:bidi="fa-IR"/>
        </w:rPr>
        <w:t>–</w:t>
      </w:r>
      <w:r w:rsidRPr="00075BE8">
        <w:rPr>
          <w:rFonts w:ascii="Tahoma" w:hAnsi="Tahoma" w:cs="B Nazanin" w:hint="cs"/>
          <w:kern w:val="36"/>
          <w:sz w:val="32"/>
          <w:szCs w:val="32"/>
          <w:rtl/>
          <w:lang w:bidi="fa-IR"/>
        </w:rPr>
        <w:t xml:space="preserve"> زیست فن آوری جانوری و دو مرکز خدمات تخصصی، مرکز درمان ناباروی </w:t>
      </w:r>
      <w:r w:rsidRPr="00075BE8">
        <w:rPr>
          <w:rFonts w:ascii="Times New Roman" w:hAnsi="Times New Roman" w:cs="Times New Roman" w:hint="cs"/>
          <w:kern w:val="36"/>
          <w:sz w:val="32"/>
          <w:szCs w:val="32"/>
          <w:rtl/>
          <w:lang w:bidi="fa-IR"/>
        </w:rPr>
        <w:t>–</w:t>
      </w:r>
      <w:r w:rsidRPr="00075BE8">
        <w:rPr>
          <w:rFonts w:ascii="Tahoma" w:hAnsi="Tahoma" w:cs="B Nazanin" w:hint="cs"/>
          <w:kern w:val="36"/>
          <w:sz w:val="32"/>
          <w:szCs w:val="32"/>
          <w:rtl/>
          <w:lang w:bidi="fa-IR"/>
        </w:rPr>
        <w:t xml:space="preserve"> مرکز سلول درمانی با راهب</w:t>
      </w:r>
      <w:r w:rsidR="00B62D1D" w:rsidRPr="00075BE8">
        <w:rPr>
          <w:rFonts w:ascii="Tahoma" w:hAnsi="Tahoma" w:cs="B Nazanin" w:hint="cs"/>
          <w:kern w:val="36"/>
          <w:sz w:val="32"/>
          <w:szCs w:val="32"/>
          <w:rtl/>
          <w:lang w:bidi="fa-IR"/>
        </w:rPr>
        <w:t>رد «از علم تا کاربرد» انجام می دهد.</w:t>
      </w:r>
    </w:p>
    <w:p w:rsidR="00B62D1D" w:rsidRPr="00075BE8" w:rsidRDefault="00B62D1D" w:rsidP="00B62D1D">
      <w:pPr>
        <w:pStyle w:val="aa"/>
        <w:numPr>
          <w:ilvl w:val="0"/>
          <w:numId w:val="2"/>
        </w:numPr>
        <w:shd w:val="clear" w:color="auto" w:fill="FFFFFF"/>
        <w:bidi/>
        <w:spacing w:after="0" w:line="240" w:lineRule="auto"/>
        <w:jc w:val="both"/>
        <w:outlineLvl w:val="2"/>
        <w:rPr>
          <w:rFonts w:ascii="Tahoma" w:hAnsi="Tahoma" w:cs="B Nazanin"/>
          <w:b/>
          <w:bCs/>
          <w:kern w:val="36"/>
          <w:sz w:val="32"/>
          <w:szCs w:val="32"/>
          <w:lang w:bidi="fa-IR"/>
        </w:rPr>
      </w:pPr>
      <w:r w:rsidRPr="00075BE8">
        <w:rPr>
          <w:rFonts w:ascii="Tahoma" w:hAnsi="Tahoma" w:cs="B Nazanin" w:hint="cs"/>
          <w:b/>
          <w:bCs/>
          <w:kern w:val="36"/>
          <w:sz w:val="32"/>
          <w:szCs w:val="32"/>
          <w:rtl/>
          <w:lang w:bidi="fa-IR"/>
        </w:rPr>
        <w:t>کاوش گر پژوهش و حمل موجود زنده</w:t>
      </w:r>
    </w:p>
    <w:p w:rsidR="00B62D1D" w:rsidRPr="00075BE8" w:rsidRDefault="00B62D1D" w:rsidP="00B62D1D">
      <w:pPr>
        <w:shd w:val="clear" w:color="auto" w:fill="FFFFFF"/>
        <w:bidi/>
        <w:spacing w:after="0" w:line="240" w:lineRule="auto"/>
        <w:ind w:firstLine="360"/>
        <w:jc w:val="both"/>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t>پرتاب کاوش گر پژوهش و بازیابی آن، گام بلندی در راستای نزدیک شدن جمهوری اسلامی ایران به اعزام انسان به فضا به شمار می رود. کاوش گر پژوهش آخرین محموله زیستی حامل دومین میمون فضایی با نام فرگام، توانست پس از طی یک مسیر زیر مداری تا ارتفاع 120 کیلومتر، در مدت زمان حدود 15 دقیقه موجود زنده را سالم به زمین بازگرداند و مأمویت خود را به انجام برساند.</w:t>
      </w:r>
    </w:p>
    <w:p w:rsidR="00B62D1D" w:rsidRPr="00075BE8" w:rsidRDefault="00B62D1D" w:rsidP="00B62D1D">
      <w:pPr>
        <w:shd w:val="clear" w:color="auto" w:fill="FFFFFF"/>
        <w:bidi/>
        <w:spacing w:after="0" w:line="240" w:lineRule="auto"/>
        <w:ind w:firstLine="360"/>
        <w:jc w:val="both"/>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t>از ویژگی های این کاوش گر می توان به استفاده از پرتاب گر با سوخت مایع که به دلیل اعمال سطح شتاب و ارتعاش پایین تر بر محموله زیستی نسبت به پرتاب گرهای قبلی جهت ماموریت های حامل موجود زنده، از قابلیت های بالاتری برخوردار است، اشاره کرد.</w:t>
      </w:r>
    </w:p>
    <w:p w:rsidR="00B62D1D" w:rsidRPr="00075BE8" w:rsidRDefault="00B62D1D" w:rsidP="00B62D1D">
      <w:pPr>
        <w:pStyle w:val="aa"/>
        <w:numPr>
          <w:ilvl w:val="0"/>
          <w:numId w:val="2"/>
        </w:numPr>
        <w:shd w:val="clear" w:color="auto" w:fill="FFFFFF"/>
        <w:bidi/>
        <w:spacing w:after="0" w:line="240" w:lineRule="auto"/>
        <w:jc w:val="both"/>
        <w:outlineLvl w:val="2"/>
        <w:rPr>
          <w:rFonts w:ascii="Tahoma" w:hAnsi="Tahoma" w:cs="B Nazanin"/>
          <w:b/>
          <w:bCs/>
          <w:kern w:val="36"/>
          <w:sz w:val="32"/>
          <w:szCs w:val="32"/>
          <w:lang w:bidi="fa-IR"/>
        </w:rPr>
      </w:pPr>
      <w:r w:rsidRPr="00075BE8">
        <w:rPr>
          <w:rFonts w:ascii="Tahoma" w:hAnsi="Tahoma" w:cs="B Nazanin" w:hint="cs"/>
          <w:b/>
          <w:bCs/>
          <w:kern w:val="36"/>
          <w:sz w:val="32"/>
          <w:szCs w:val="32"/>
          <w:rtl/>
          <w:lang w:bidi="fa-IR"/>
        </w:rPr>
        <w:t xml:space="preserve">تولید بزغاله های تراریخته </w:t>
      </w:r>
    </w:p>
    <w:p w:rsidR="00036AA9" w:rsidRPr="00075BE8" w:rsidRDefault="00B62D1D" w:rsidP="00B62D1D">
      <w:pPr>
        <w:shd w:val="clear" w:color="auto" w:fill="FFFFFF"/>
        <w:bidi/>
        <w:spacing w:after="0" w:line="240" w:lineRule="auto"/>
        <w:ind w:firstLine="360"/>
        <w:jc w:val="both"/>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t xml:space="preserve">برای درمان سکته های قلبی ناشی از ایجاد لخته های خون، تولید پروتئین </w:t>
      </w:r>
      <w:r w:rsidRPr="00075BE8">
        <w:rPr>
          <w:rFonts w:ascii="Tahoma" w:hAnsi="Tahoma" w:cs="B Nazanin"/>
          <w:kern w:val="36"/>
          <w:sz w:val="32"/>
          <w:szCs w:val="32"/>
          <w:lang w:bidi="fa-IR"/>
        </w:rPr>
        <w:t>TPA</w:t>
      </w:r>
      <w:r w:rsidRPr="00075BE8">
        <w:rPr>
          <w:rFonts w:ascii="Tahoma" w:hAnsi="Tahoma" w:cs="B Nazanin" w:hint="cs"/>
          <w:kern w:val="36"/>
          <w:sz w:val="32"/>
          <w:szCs w:val="32"/>
          <w:rtl/>
          <w:lang w:bidi="fa-IR"/>
        </w:rPr>
        <w:t xml:space="preserve"> که توان بالایی در حذف سریع لخته خون دارد، توسط محققان پژوهشگاه رویان تولید شد. برای نیل به این هدف بزرگ، محققان طی تحقیقات دامنه داری در عرصه شبیه سازی توانستند ضمن تولید انواع دام های شبیه سازی شده، گونه ای بز را به عنوان بهترین گونه جهت تولید دام تراریخ</w:t>
      </w:r>
      <w:r w:rsidR="00036AA9" w:rsidRPr="00075BE8">
        <w:rPr>
          <w:rFonts w:ascii="Tahoma" w:hAnsi="Tahoma" w:cs="B Nazanin" w:hint="cs"/>
          <w:kern w:val="36"/>
          <w:sz w:val="32"/>
          <w:szCs w:val="32"/>
          <w:rtl/>
          <w:lang w:bidi="fa-IR"/>
        </w:rPr>
        <w:t>ته انتخاب کنند که نهایتاً منجر به تولد اولین بزهای تراریخته حاوی ژن فاکتور 9 انعقادی شد.</w:t>
      </w:r>
    </w:p>
    <w:p w:rsidR="00036AA9" w:rsidRPr="00075BE8" w:rsidRDefault="00AC73CA" w:rsidP="00036AA9">
      <w:pPr>
        <w:shd w:val="clear" w:color="auto" w:fill="FFFFFF"/>
        <w:bidi/>
        <w:spacing w:after="0" w:line="240" w:lineRule="auto"/>
        <w:ind w:firstLine="360"/>
        <w:jc w:val="both"/>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t xml:space="preserve">در ادامه این پروژه ، بزغاله های تراریخته حاوی ژن </w:t>
      </w:r>
      <w:r w:rsidRPr="00075BE8">
        <w:rPr>
          <w:rFonts w:ascii="Tahoma" w:hAnsi="Tahoma" w:cs="B Nazanin"/>
          <w:kern w:val="36"/>
          <w:sz w:val="32"/>
          <w:szCs w:val="32"/>
          <w:lang w:bidi="fa-IR"/>
        </w:rPr>
        <w:t>TPA</w:t>
      </w:r>
      <w:r w:rsidRPr="00075BE8">
        <w:rPr>
          <w:rFonts w:ascii="Tahoma" w:hAnsi="Tahoma" w:cs="B Nazanin" w:hint="cs"/>
          <w:kern w:val="36"/>
          <w:sz w:val="32"/>
          <w:szCs w:val="32"/>
          <w:rtl/>
          <w:lang w:bidi="fa-IR"/>
        </w:rPr>
        <w:t xml:space="preserve">  انسانی در پایگاه تحقیقاتی پژوهشگاه رویان متولد شدند وآزمایش های ژنتیکی موید تراریخته بودن این بزغاله ها بوده است .</w:t>
      </w:r>
      <w:r w:rsidR="00036AA9" w:rsidRPr="00075BE8">
        <w:rPr>
          <w:rFonts w:ascii="Tahoma" w:hAnsi="Tahoma" w:cs="B Nazanin" w:hint="cs"/>
          <w:kern w:val="36"/>
          <w:sz w:val="32"/>
          <w:szCs w:val="32"/>
          <w:rtl/>
          <w:lang w:bidi="fa-IR"/>
        </w:rPr>
        <w:t xml:space="preserve">پروتئین نو ترکیب </w:t>
      </w:r>
      <w:r w:rsidR="00036AA9" w:rsidRPr="00075BE8">
        <w:rPr>
          <w:rFonts w:ascii="Tahoma" w:hAnsi="Tahoma" w:cs="B Nazanin"/>
          <w:kern w:val="36"/>
          <w:sz w:val="32"/>
          <w:szCs w:val="32"/>
          <w:lang w:bidi="fa-IR"/>
        </w:rPr>
        <w:t>TPA</w:t>
      </w:r>
      <w:r w:rsidR="00036AA9" w:rsidRPr="00075BE8">
        <w:rPr>
          <w:rFonts w:ascii="Tahoma" w:hAnsi="Tahoma" w:cs="B Nazanin" w:hint="cs"/>
          <w:kern w:val="36"/>
          <w:sz w:val="32"/>
          <w:szCs w:val="32"/>
          <w:rtl/>
          <w:lang w:bidi="fa-IR"/>
        </w:rPr>
        <w:t xml:space="preserve"> در درمان سکته های قلبی و مغزی مورد استفاده قرار می گیرند.</w:t>
      </w:r>
    </w:p>
    <w:p w:rsidR="00036AA9" w:rsidRPr="00075BE8" w:rsidRDefault="00036AA9" w:rsidP="00036AA9">
      <w:pPr>
        <w:pStyle w:val="aa"/>
        <w:numPr>
          <w:ilvl w:val="0"/>
          <w:numId w:val="2"/>
        </w:numPr>
        <w:shd w:val="clear" w:color="auto" w:fill="FFFFFF"/>
        <w:bidi/>
        <w:spacing w:after="0" w:line="240" w:lineRule="auto"/>
        <w:jc w:val="both"/>
        <w:outlineLvl w:val="2"/>
        <w:rPr>
          <w:rFonts w:ascii="Tahoma" w:hAnsi="Tahoma" w:cs="B Nazanin"/>
          <w:b/>
          <w:bCs/>
          <w:kern w:val="36"/>
          <w:sz w:val="32"/>
          <w:szCs w:val="32"/>
          <w:lang w:bidi="fa-IR"/>
        </w:rPr>
      </w:pPr>
      <w:r w:rsidRPr="00075BE8">
        <w:rPr>
          <w:rFonts w:ascii="Tahoma" w:hAnsi="Tahoma" w:cs="B Nazanin" w:hint="cs"/>
          <w:b/>
          <w:bCs/>
          <w:kern w:val="36"/>
          <w:sz w:val="32"/>
          <w:szCs w:val="32"/>
          <w:rtl/>
          <w:lang w:bidi="fa-IR"/>
        </w:rPr>
        <w:t>موشک بینا</w:t>
      </w:r>
    </w:p>
    <w:p w:rsidR="00036AA9" w:rsidRPr="00075BE8" w:rsidRDefault="00036AA9" w:rsidP="00036AA9">
      <w:pPr>
        <w:shd w:val="clear" w:color="auto" w:fill="FFFFFF"/>
        <w:bidi/>
        <w:spacing w:after="0" w:line="240" w:lineRule="auto"/>
        <w:ind w:firstLine="360"/>
        <w:jc w:val="both"/>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t>موشک بالستیک برد بلند زمین به زمین با سر جنگی بارانی برای انهدام جنگ افزارها و تجهیزات نظامی دشمن توسط وزارت دفاع طراحی و تولید شده و آزمایش آن با موفقیت انجام گرفت که قادر است اهداف مهمی از جمله پل ها، تانک ها، ادوات جنگی و مراکز فرماندهی دشمن را به دقت مورد اصابت قرار دهد.</w:t>
      </w:r>
    </w:p>
    <w:p w:rsidR="0023579B" w:rsidRPr="00075BE8" w:rsidRDefault="00036AA9" w:rsidP="00036AA9">
      <w:pPr>
        <w:shd w:val="clear" w:color="auto" w:fill="FFFFFF"/>
        <w:bidi/>
        <w:spacing w:after="0" w:line="240" w:lineRule="auto"/>
        <w:ind w:firstLine="360"/>
        <w:jc w:val="both"/>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lastRenderedPageBreak/>
        <w:t>موشک جدید «بینا» یک موشک هدایت لیزری با قابلیت شلیک از هوا و زمین است. سرعت فوق العاده زیاد در از بین بردن اهداف مورد نظر، نگهداری آسان و قدرت سریع بکارگیری و عملیات</w:t>
      </w:r>
      <w:r w:rsidR="0023579B" w:rsidRPr="00075BE8">
        <w:rPr>
          <w:rFonts w:ascii="Tahoma" w:hAnsi="Tahoma" w:cs="B Nazanin" w:hint="cs"/>
          <w:kern w:val="36"/>
          <w:sz w:val="32"/>
          <w:szCs w:val="32"/>
          <w:rtl/>
          <w:lang w:bidi="fa-IR"/>
        </w:rPr>
        <w:t>ی شدن، گریز از سامانه ضد موشکی دشمن، قابلیت تخریب اهداف گسترده و امکان تخریب چند هدف مجزا از ویژگی های این موشک است.</w:t>
      </w:r>
    </w:p>
    <w:p w:rsidR="0023579B" w:rsidRPr="008331A6" w:rsidRDefault="0023579B" w:rsidP="0023579B">
      <w:pPr>
        <w:pStyle w:val="aa"/>
        <w:numPr>
          <w:ilvl w:val="0"/>
          <w:numId w:val="2"/>
        </w:numPr>
        <w:shd w:val="clear" w:color="auto" w:fill="FFFFFF"/>
        <w:bidi/>
        <w:spacing w:after="0" w:line="240" w:lineRule="auto"/>
        <w:jc w:val="both"/>
        <w:outlineLvl w:val="2"/>
        <w:rPr>
          <w:rFonts w:ascii="Tahoma" w:hAnsi="Tahoma" w:cs="B Nazanin"/>
          <w:b/>
          <w:bCs/>
          <w:kern w:val="36"/>
          <w:sz w:val="32"/>
          <w:szCs w:val="32"/>
          <w:lang w:bidi="fa-IR"/>
        </w:rPr>
      </w:pPr>
      <w:r w:rsidRPr="008331A6">
        <w:rPr>
          <w:rFonts w:ascii="Tahoma" w:hAnsi="Tahoma" w:cs="B Nazanin" w:hint="cs"/>
          <w:b/>
          <w:bCs/>
          <w:kern w:val="36"/>
          <w:sz w:val="32"/>
          <w:szCs w:val="32"/>
          <w:rtl/>
          <w:lang w:bidi="fa-IR"/>
        </w:rPr>
        <w:t>ایران دومین کشور دست یافته به فن آوری ساخت نانو دارو در جهان</w:t>
      </w:r>
    </w:p>
    <w:p w:rsidR="0023579B" w:rsidRPr="00075BE8" w:rsidRDefault="0023579B" w:rsidP="008331A6">
      <w:pPr>
        <w:shd w:val="clear" w:color="auto" w:fill="FFFFFF"/>
        <w:bidi/>
        <w:spacing w:after="0" w:line="240" w:lineRule="auto"/>
        <w:ind w:firstLine="360"/>
        <w:jc w:val="both"/>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t>ایران به عنوان دومین کشور در جهان به فن آوری ساخت نانو دارویی (سینادوکسوزوم) دست یافت. با راه اندازی خط تولید سینادوکسوزوم در کشور، این فرآورده در درمان سرطان سینه، تخمدان (در حالت خاص)، «مولتیپل میلوما» - نوعی سرطان خون، و «کاپوسی سارکومای» - نوعی سرطان با</w:t>
      </w:r>
      <w:r w:rsidR="008331A6">
        <w:rPr>
          <w:rFonts w:ascii="Tahoma" w:hAnsi="Tahoma" w:cs="B Nazanin" w:hint="cs"/>
          <w:kern w:val="36"/>
          <w:sz w:val="32"/>
          <w:szCs w:val="32"/>
          <w:rtl/>
          <w:lang w:bidi="fa-IR"/>
        </w:rPr>
        <w:t>ف</w:t>
      </w:r>
      <w:r w:rsidRPr="00075BE8">
        <w:rPr>
          <w:rFonts w:ascii="Tahoma" w:hAnsi="Tahoma" w:cs="B Nazanin" w:hint="cs"/>
          <w:kern w:val="36"/>
          <w:sz w:val="32"/>
          <w:szCs w:val="32"/>
          <w:rtl/>
          <w:lang w:bidi="fa-IR"/>
        </w:rPr>
        <w:t>ت نرم مورد استفاده قرار می گیرد.</w:t>
      </w:r>
    </w:p>
    <w:p w:rsidR="0023579B" w:rsidRPr="00075BE8" w:rsidRDefault="0023579B" w:rsidP="008331A6">
      <w:pPr>
        <w:shd w:val="clear" w:color="auto" w:fill="FFFFFF"/>
        <w:bidi/>
        <w:spacing w:after="0" w:line="240" w:lineRule="auto"/>
        <w:ind w:firstLine="360"/>
        <w:jc w:val="both"/>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t>فرم نانو لیپوزومی این دارو در هنگام تزریق با مکانیسم خاصی بصورت اختصاصی به بافت تومور می رسد، لذا ذرات نانویی دارو بدون آسیب زدن به بافت های سالم و طبیعی، تنها وارد بافت تومور می شود. بنابراین هنگامی که بیمار این نانو دارو را م</w:t>
      </w:r>
      <w:r w:rsidR="008331A6">
        <w:rPr>
          <w:rFonts w:ascii="Tahoma" w:hAnsi="Tahoma" w:cs="B Nazanin" w:hint="cs"/>
          <w:kern w:val="36"/>
          <w:sz w:val="32"/>
          <w:szCs w:val="32"/>
          <w:rtl/>
          <w:lang w:bidi="fa-IR"/>
        </w:rPr>
        <w:t>ص</w:t>
      </w:r>
      <w:r w:rsidRPr="00075BE8">
        <w:rPr>
          <w:rFonts w:ascii="Tahoma" w:hAnsi="Tahoma" w:cs="B Nazanin" w:hint="cs"/>
          <w:kern w:val="36"/>
          <w:sz w:val="32"/>
          <w:szCs w:val="32"/>
          <w:rtl/>
          <w:lang w:bidi="fa-IR"/>
        </w:rPr>
        <w:t>رف می کند، تأثیر آن در درمان سرطان افزایش و عوارض جانبی آن کاهش می یابد.</w:t>
      </w:r>
    </w:p>
    <w:p w:rsidR="008C702C" w:rsidRPr="001F6A8F" w:rsidRDefault="008C702C" w:rsidP="008C702C">
      <w:pPr>
        <w:pStyle w:val="aa"/>
        <w:numPr>
          <w:ilvl w:val="0"/>
          <w:numId w:val="2"/>
        </w:numPr>
        <w:shd w:val="clear" w:color="auto" w:fill="FFFFFF"/>
        <w:bidi/>
        <w:spacing w:after="0" w:line="240" w:lineRule="auto"/>
        <w:jc w:val="both"/>
        <w:outlineLvl w:val="2"/>
        <w:rPr>
          <w:rFonts w:ascii="Tahoma" w:hAnsi="Tahoma" w:cs="B Nazanin"/>
          <w:b/>
          <w:bCs/>
          <w:kern w:val="36"/>
          <w:sz w:val="32"/>
          <w:szCs w:val="32"/>
          <w:lang w:bidi="fa-IR"/>
        </w:rPr>
      </w:pPr>
      <w:r w:rsidRPr="001F6A8F">
        <w:rPr>
          <w:rFonts w:ascii="Tahoma" w:hAnsi="Tahoma" w:cs="B Nazanin" w:hint="cs"/>
          <w:b/>
          <w:bCs/>
          <w:kern w:val="36"/>
          <w:sz w:val="32"/>
          <w:szCs w:val="32"/>
          <w:rtl/>
          <w:lang w:bidi="fa-IR"/>
        </w:rPr>
        <w:t>توسعه فن آوری صلح آمیز هسته ای</w:t>
      </w:r>
    </w:p>
    <w:p w:rsidR="008C702C" w:rsidRPr="00075BE8" w:rsidRDefault="008C702C" w:rsidP="00E601AE">
      <w:pPr>
        <w:shd w:val="clear" w:color="auto" w:fill="FFFFFF"/>
        <w:bidi/>
        <w:spacing w:after="0" w:line="240" w:lineRule="auto"/>
        <w:ind w:firstLine="360"/>
        <w:jc w:val="both"/>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t>ایران با دستیابی به این تکنولوژی از اتکا خود به کشورهای خارجی برای دستیابی به سوخت هسته ای برای نیروگ</w:t>
      </w:r>
      <w:r w:rsidR="00E601AE" w:rsidRPr="00075BE8">
        <w:rPr>
          <w:rFonts w:ascii="Tahoma" w:hAnsi="Tahoma" w:cs="B Nazanin" w:hint="cs"/>
          <w:kern w:val="36"/>
          <w:sz w:val="32"/>
          <w:szCs w:val="32"/>
          <w:rtl/>
          <w:lang w:bidi="fa-IR"/>
        </w:rPr>
        <w:t>اه</w:t>
      </w:r>
      <w:r w:rsidRPr="00075BE8">
        <w:rPr>
          <w:rFonts w:ascii="Tahoma" w:hAnsi="Tahoma" w:cs="B Nazanin" w:hint="cs"/>
          <w:kern w:val="36"/>
          <w:sz w:val="32"/>
          <w:szCs w:val="32"/>
          <w:rtl/>
          <w:lang w:bidi="fa-IR"/>
        </w:rPr>
        <w:t>های خود کاسته و از سوی دیگر به دنیا ثابت کرده است که به سوخت های فسیلی که روزی به اتمام خواهد رسید، وابسته نیست. دستیابی به سوخت هسته ای این اطمینان را به ایران می دهد که دیگر روزی بدون انرژی نمی ماند و می تواند از تبدیل های مختلف انرژی استفاده کند.</w:t>
      </w:r>
    </w:p>
    <w:p w:rsidR="008C702C" w:rsidRPr="00075BE8" w:rsidRDefault="008C702C" w:rsidP="008C702C">
      <w:pPr>
        <w:shd w:val="clear" w:color="auto" w:fill="FFFFFF"/>
        <w:bidi/>
        <w:spacing w:after="0" w:line="240" w:lineRule="auto"/>
        <w:ind w:firstLine="360"/>
        <w:jc w:val="both"/>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t>فن آوری صلح آمیز هسته ای جمهوری اسلامی ایران بستری برای تولید انرژی و تهیه رادیو داروها محسوب می شود که در بخش کشاورزی و پزشکی کاربرد گسترده ای دارد و به طور کامل بومی است. رادیو داروها به عنوان آخرین راه حل مع</w:t>
      </w:r>
      <w:r w:rsidR="00E601AE" w:rsidRPr="00075BE8">
        <w:rPr>
          <w:rFonts w:ascii="Tahoma" w:hAnsi="Tahoma" w:cs="B Nazanin" w:hint="cs"/>
          <w:kern w:val="36"/>
          <w:sz w:val="32"/>
          <w:szCs w:val="32"/>
          <w:rtl/>
          <w:lang w:bidi="fa-IR"/>
        </w:rPr>
        <w:t>ا</w:t>
      </w:r>
      <w:r w:rsidRPr="00075BE8">
        <w:rPr>
          <w:rFonts w:ascii="Tahoma" w:hAnsi="Tahoma" w:cs="B Nazanin" w:hint="cs"/>
          <w:kern w:val="36"/>
          <w:sz w:val="32"/>
          <w:szCs w:val="32"/>
          <w:rtl/>
          <w:lang w:bidi="fa-IR"/>
        </w:rPr>
        <w:t>لجه بیماران صعب العلاج به حساب می آید. بعد از تحریم صدور این داروها به ایران و مشکلات ایجاد شده برای بیماران سرطانی، سازمان انرژی اتمی ایران تهیه این رادیو داروها را در برنامه تحقیقاتی و تولیداتی خود قرار داد و توانست نیاز داخلی کشور را برآورده سازد.</w:t>
      </w:r>
    </w:p>
    <w:p w:rsidR="000832F7" w:rsidRPr="00075BE8" w:rsidRDefault="008C702C" w:rsidP="00552D14">
      <w:pPr>
        <w:shd w:val="clear" w:color="auto" w:fill="FFFFFF"/>
        <w:bidi/>
        <w:spacing w:after="0" w:line="240" w:lineRule="auto"/>
        <w:ind w:firstLine="360"/>
        <w:jc w:val="both"/>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t xml:space="preserve">همه دستاوردهای ایران اسلامی را در این 10 مورد یاد شده نمی توان خلاصه کرد، زیرا </w:t>
      </w:r>
      <w:r w:rsidR="000832F7" w:rsidRPr="00075BE8">
        <w:rPr>
          <w:rFonts w:ascii="Tahoma" w:hAnsi="Tahoma" w:cs="B Nazanin" w:hint="cs"/>
          <w:kern w:val="36"/>
          <w:sz w:val="32"/>
          <w:szCs w:val="32"/>
          <w:rtl/>
          <w:lang w:bidi="fa-IR"/>
        </w:rPr>
        <w:t xml:space="preserve">به </w:t>
      </w:r>
      <w:r w:rsidRPr="00075BE8">
        <w:rPr>
          <w:rFonts w:ascii="Tahoma" w:hAnsi="Tahoma" w:cs="B Nazanin" w:hint="cs"/>
          <w:kern w:val="36"/>
          <w:sz w:val="32"/>
          <w:szCs w:val="32"/>
          <w:rtl/>
          <w:lang w:bidi="fa-IR"/>
        </w:rPr>
        <w:t xml:space="preserve">تولید برق به روش گداخت هسته ای، توسعه علوم و فن آوری گیاهان دارویی و طب ایرانی، درمان </w:t>
      </w:r>
      <w:r w:rsidRPr="00075BE8">
        <w:rPr>
          <w:rFonts w:ascii="Tahoma" w:hAnsi="Tahoma" w:cs="B Nazanin" w:hint="cs"/>
          <w:kern w:val="36"/>
          <w:sz w:val="32"/>
          <w:szCs w:val="32"/>
          <w:rtl/>
          <w:lang w:bidi="fa-IR"/>
        </w:rPr>
        <w:lastRenderedPageBreak/>
        <w:t>دردهای مفصلی با پماد گیاهی سینکامین، ساخت آفت کش از گیاه زیتون تلخ</w:t>
      </w:r>
      <w:r w:rsidR="000832F7" w:rsidRPr="00075BE8">
        <w:rPr>
          <w:rFonts w:ascii="Tahoma" w:hAnsi="Tahoma" w:cs="B Nazanin" w:hint="cs"/>
          <w:kern w:val="36"/>
          <w:sz w:val="32"/>
          <w:szCs w:val="32"/>
          <w:rtl/>
          <w:lang w:bidi="fa-IR"/>
        </w:rPr>
        <w:t xml:space="preserve">، ساخت </w:t>
      </w:r>
      <w:r w:rsidR="009541F0">
        <w:rPr>
          <w:rFonts w:ascii="Tahoma" w:hAnsi="Tahoma" w:cs="B Nazanin" w:hint="cs"/>
          <w:kern w:val="36"/>
          <w:sz w:val="32"/>
          <w:szCs w:val="32"/>
          <w:rtl/>
          <w:lang w:bidi="fa-IR"/>
        </w:rPr>
        <w:t>ن</w:t>
      </w:r>
      <w:r w:rsidR="000832F7" w:rsidRPr="00075BE8">
        <w:rPr>
          <w:rFonts w:ascii="Tahoma" w:hAnsi="Tahoma" w:cs="B Nazanin" w:hint="cs"/>
          <w:kern w:val="36"/>
          <w:sz w:val="32"/>
          <w:szCs w:val="32"/>
          <w:rtl/>
          <w:lang w:bidi="fa-IR"/>
        </w:rPr>
        <w:t>خستین خودروی مکنده</w:t>
      </w:r>
      <w:r w:rsidR="009541F0" w:rsidRPr="009541F0">
        <w:rPr>
          <w:rFonts w:ascii="Tahoma" w:hAnsi="Tahoma" w:cs="B Nazanin" w:hint="cs"/>
          <w:kern w:val="36"/>
          <w:sz w:val="32"/>
          <w:szCs w:val="32"/>
          <w:rtl/>
          <w:lang w:bidi="fa-IR"/>
        </w:rPr>
        <w:t xml:space="preserve"> </w:t>
      </w:r>
      <w:r w:rsidR="009541F0" w:rsidRPr="00075BE8">
        <w:rPr>
          <w:rFonts w:ascii="Tahoma" w:hAnsi="Tahoma" w:cs="B Nazanin" w:hint="cs"/>
          <w:kern w:val="36"/>
          <w:sz w:val="32"/>
          <w:szCs w:val="32"/>
          <w:rtl/>
          <w:lang w:bidi="fa-IR"/>
        </w:rPr>
        <w:t>تمام اتومانیک</w:t>
      </w:r>
      <w:r w:rsidR="000832F7" w:rsidRPr="00075BE8">
        <w:rPr>
          <w:rFonts w:ascii="Tahoma" w:hAnsi="Tahoma" w:cs="B Nazanin" w:hint="cs"/>
          <w:kern w:val="36"/>
          <w:sz w:val="32"/>
          <w:szCs w:val="32"/>
          <w:rtl/>
          <w:lang w:bidi="fa-IR"/>
        </w:rPr>
        <w:t xml:space="preserve"> </w:t>
      </w:r>
      <w:r w:rsidR="009541F0">
        <w:rPr>
          <w:rFonts w:ascii="Tahoma" w:hAnsi="Tahoma" w:cs="B Nazanin" w:hint="cs"/>
          <w:kern w:val="36"/>
          <w:sz w:val="32"/>
          <w:szCs w:val="32"/>
          <w:rtl/>
          <w:lang w:bidi="fa-IR"/>
        </w:rPr>
        <w:t>از پس مانده های نفتی</w:t>
      </w:r>
      <w:r w:rsidR="000832F7" w:rsidRPr="00075BE8">
        <w:rPr>
          <w:rFonts w:ascii="Tahoma" w:hAnsi="Tahoma" w:cs="B Nazanin" w:hint="cs"/>
          <w:kern w:val="36"/>
          <w:sz w:val="32"/>
          <w:szCs w:val="32"/>
          <w:rtl/>
          <w:lang w:bidi="fa-IR"/>
        </w:rPr>
        <w:t>، ساخت مته های دندانه ای کاربردی در صنعت نفت، نانو حس گرهای تشخیص سرطان، تألیف 4555 مقاله علمی در سطح بین المللی و ثبت 12 اختراع نانو و دهها دستاورد دیگر می توان ذکر کرد.</w:t>
      </w:r>
    </w:p>
    <w:p w:rsidR="000832F7" w:rsidRPr="00075BE8" w:rsidRDefault="000832F7" w:rsidP="00E601AE">
      <w:pPr>
        <w:shd w:val="clear" w:color="auto" w:fill="FFFFFF"/>
        <w:bidi/>
        <w:spacing w:after="0" w:line="240" w:lineRule="auto"/>
        <w:ind w:firstLine="360"/>
        <w:jc w:val="both"/>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t>این محصولات حاصل تلاش های فرزندان ایران اسلامی و هدایت های مدیریت آن است تا از تحریم های ظالمانه غرب علیه جمهوری اسلامی ایران و مردم آن بهره برداری شود. دشمنان بر این باور بودند که پس از پیروزی انقلاب اسلامی، ایران توانایی تهیه نیازهای روزمره خود را هم نخواهد داشت، اما پس از 36 سال، امروز شکوفایی ایران اسلامی در لابلای تهاجمات، تحریمها و فشارهای سیاسی و اقتصادی و فرهنگی هستیم و امروزه شاهد آنیم که ایران</w:t>
      </w:r>
      <w:r w:rsidR="00E601AE" w:rsidRPr="00075BE8">
        <w:rPr>
          <w:rFonts w:ascii="Tahoma" w:hAnsi="Tahoma" w:cs="B Nazanin" w:hint="cs"/>
          <w:kern w:val="36"/>
          <w:sz w:val="32"/>
          <w:szCs w:val="32"/>
          <w:rtl/>
          <w:lang w:bidi="fa-IR"/>
        </w:rPr>
        <w:t xml:space="preserve"> عزیز با ساختن صدها درمانگاه و بیمارستانهای مجهز به دستگاههای پیشرفته و متخصصین زبده ایرانی در علوم پزشکی </w:t>
      </w:r>
      <w:r w:rsidRPr="00075BE8">
        <w:rPr>
          <w:rFonts w:ascii="Tahoma" w:hAnsi="Tahoma" w:cs="B Nazanin" w:hint="cs"/>
          <w:kern w:val="36"/>
          <w:sz w:val="32"/>
          <w:szCs w:val="32"/>
          <w:rtl/>
          <w:lang w:bidi="fa-IR"/>
        </w:rPr>
        <w:t>به یک مرکز پزشکی برای مردمان کشورهای منطقه و مظلومان تبدیل شده و ایران در چشم اندازی بسیار موفق قرار دارد</w:t>
      </w:r>
      <w:r w:rsidR="00EE27E1" w:rsidRPr="00075BE8">
        <w:rPr>
          <w:rFonts w:ascii="Tahoma" w:hAnsi="Tahoma" w:cs="B Nazanin" w:hint="cs"/>
          <w:kern w:val="36"/>
          <w:sz w:val="32"/>
          <w:szCs w:val="32"/>
          <w:rtl/>
          <w:lang w:bidi="fa-IR"/>
        </w:rPr>
        <w:t xml:space="preserve"> و به امید خدا هر روز قویتر و پیشرفته تر خواهد شد زیرا در مسیری قرار دارد که به تعالی</w:t>
      </w:r>
      <w:r w:rsidR="00E601AE" w:rsidRPr="00075BE8">
        <w:rPr>
          <w:rFonts w:ascii="Tahoma" w:hAnsi="Tahoma" w:cs="B Nazanin" w:hint="cs"/>
          <w:kern w:val="36"/>
          <w:sz w:val="32"/>
          <w:szCs w:val="32"/>
          <w:rtl/>
          <w:lang w:bidi="fa-IR"/>
        </w:rPr>
        <w:t xml:space="preserve"> کشور</w:t>
      </w:r>
      <w:r w:rsidR="00EE27E1" w:rsidRPr="00075BE8">
        <w:rPr>
          <w:rFonts w:ascii="Tahoma" w:hAnsi="Tahoma" w:cs="B Nazanin" w:hint="cs"/>
          <w:kern w:val="36"/>
          <w:sz w:val="32"/>
          <w:szCs w:val="32"/>
          <w:rtl/>
          <w:lang w:bidi="fa-IR"/>
        </w:rPr>
        <w:t xml:space="preserve"> </w:t>
      </w:r>
      <w:r w:rsidR="00E601AE" w:rsidRPr="00075BE8">
        <w:rPr>
          <w:rFonts w:ascii="Tahoma" w:hAnsi="Tahoma" w:cs="B Nazanin" w:hint="cs"/>
          <w:kern w:val="36"/>
          <w:sz w:val="32"/>
          <w:szCs w:val="32"/>
          <w:rtl/>
          <w:lang w:bidi="fa-IR"/>
        </w:rPr>
        <w:t>و</w:t>
      </w:r>
      <w:r w:rsidR="00EE27E1" w:rsidRPr="00075BE8">
        <w:rPr>
          <w:rFonts w:ascii="Tahoma" w:hAnsi="Tahoma" w:cs="B Nazanin" w:hint="cs"/>
          <w:kern w:val="36"/>
          <w:sz w:val="32"/>
          <w:szCs w:val="32"/>
          <w:rtl/>
          <w:lang w:bidi="fa-IR"/>
        </w:rPr>
        <w:t>ز</w:t>
      </w:r>
      <w:r w:rsidR="007B04D7">
        <w:rPr>
          <w:rFonts w:ascii="Tahoma" w:hAnsi="Tahoma" w:cs="B Nazanin" w:hint="cs"/>
          <w:kern w:val="36"/>
          <w:sz w:val="32"/>
          <w:szCs w:val="32"/>
          <w:rtl/>
          <w:lang w:bidi="fa-IR"/>
        </w:rPr>
        <w:t>ندگی مردم توجه خاص می شود</w:t>
      </w:r>
      <w:r w:rsidR="00EE27E1" w:rsidRPr="00075BE8">
        <w:rPr>
          <w:rFonts w:ascii="Tahoma" w:hAnsi="Tahoma" w:cs="B Nazanin" w:hint="cs"/>
          <w:kern w:val="36"/>
          <w:sz w:val="32"/>
          <w:szCs w:val="32"/>
          <w:rtl/>
          <w:lang w:bidi="fa-IR"/>
        </w:rPr>
        <w:t xml:space="preserve">. </w:t>
      </w:r>
    </w:p>
    <w:p w:rsidR="000832F7" w:rsidRPr="00075BE8" w:rsidRDefault="000832F7" w:rsidP="000832F7">
      <w:pPr>
        <w:shd w:val="clear" w:color="auto" w:fill="FFFFFF"/>
        <w:bidi/>
        <w:spacing w:after="0" w:line="240" w:lineRule="auto"/>
        <w:ind w:firstLine="360"/>
        <w:jc w:val="both"/>
        <w:outlineLvl w:val="2"/>
        <w:rPr>
          <w:rFonts w:ascii="Tahoma" w:hAnsi="Tahoma" w:cs="B Nazanin"/>
          <w:kern w:val="36"/>
          <w:sz w:val="32"/>
          <w:szCs w:val="32"/>
          <w:rtl/>
          <w:lang w:bidi="fa-IR"/>
        </w:rPr>
      </w:pPr>
    </w:p>
    <w:p w:rsidR="00E601AE" w:rsidRPr="00075BE8" w:rsidRDefault="000832F7" w:rsidP="000832F7">
      <w:pPr>
        <w:shd w:val="clear" w:color="auto" w:fill="FFFFFF"/>
        <w:bidi/>
        <w:spacing w:after="0" w:line="240" w:lineRule="auto"/>
        <w:ind w:firstLine="360"/>
        <w:jc w:val="right"/>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t xml:space="preserve">شفائی </w:t>
      </w:r>
      <w:r w:rsidRPr="00075BE8">
        <w:rPr>
          <w:rFonts w:ascii="Times New Roman" w:hAnsi="Times New Roman" w:cs="Times New Roman" w:hint="cs"/>
          <w:kern w:val="36"/>
          <w:sz w:val="32"/>
          <w:szCs w:val="32"/>
          <w:rtl/>
          <w:lang w:bidi="fa-IR"/>
        </w:rPr>
        <w:t>–</w:t>
      </w:r>
      <w:r w:rsidRPr="00075BE8">
        <w:rPr>
          <w:rFonts w:ascii="Tahoma" w:hAnsi="Tahoma" w:cs="B Nazanin" w:hint="cs"/>
          <w:kern w:val="36"/>
          <w:sz w:val="32"/>
          <w:szCs w:val="32"/>
          <w:rtl/>
          <w:lang w:bidi="fa-IR"/>
        </w:rPr>
        <w:t xml:space="preserve"> رایزن فرهنگی سفارت جمهوری اسلامی ایران </w:t>
      </w:r>
      <w:r w:rsidR="00E601AE" w:rsidRPr="00075BE8">
        <w:rPr>
          <w:rFonts w:ascii="Times New Roman" w:hAnsi="Times New Roman" w:cs="Times New Roman" w:hint="cs"/>
          <w:kern w:val="36"/>
          <w:sz w:val="32"/>
          <w:szCs w:val="32"/>
          <w:rtl/>
          <w:lang w:bidi="fa-IR"/>
        </w:rPr>
        <w:t>–</w:t>
      </w:r>
      <w:r w:rsidRPr="00075BE8">
        <w:rPr>
          <w:rFonts w:ascii="Tahoma" w:hAnsi="Tahoma" w:cs="B Nazanin" w:hint="cs"/>
          <w:kern w:val="36"/>
          <w:sz w:val="32"/>
          <w:szCs w:val="32"/>
          <w:rtl/>
          <w:lang w:bidi="fa-IR"/>
        </w:rPr>
        <w:t xml:space="preserve"> مینسک</w:t>
      </w:r>
    </w:p>
    <w:p w:rsidR="008C702C" w:rsidRPr="00075BE8" w:rsidRDefault="00E601AE" w:rsidP="00E601AE">
      <w:pPr>
        <w:shd w:val="clear" w:color="auto" w:fill="FFFFFF"/>
        <w:bidi/>
        <w:spacing w:after="0" w:line="240" w:lineRule="auto"/>
        <w:ind w:firstLine="360"/>
        <w:jc w:val="right"/>
        <w:outlineLvl w:val="2"/>
        <w:rPr>
          <w:rFonts w:ascii="Tahoma" w:hAnsi="Tahoma" w:cs="B Nazanin"/>
          <w:kern w:val="36"/>
          <w:sz w:val="32"/>
          <w:szCs w:val="32"/>
          <w:rtl/>
          <w:lang w:bidi="fa-IR"/>
        </w:rPr>
      </w:pPr>
      <w:r w:rsidRPr="00075BE8">
        <w:rPr>
          <w:rFonts w:ascii="Tahoma" w:hAnsi="Tahoma" w:cs="B Nazanin" w:hint="cs"/>
          <w:kern w:val="36"/>
          <w:sz w:val="32"/>
          <w:szCs w:val="32"/>
          <w:rtl/>
          <w:lang w:bidi="fa-IR"/>
        </w:rPr>
        <w:t xml:space="preserve">28 آپریل 2015 </w:t>
      </w:r>
      <w:r w:rsidR="000832F7" w:rsidRPr="00075BE8">
        <w:rPr>
          <w:rFonts w:ascii="Tahoma" w:hAnsi="Tahoma" w:cs="B Nazanin" w:hint="cs"/>
          <w:kern w:val="36"/>
          <w:sz w:val="32"/>
          <w:szCs w:val="32"/>
          <w:rtl/>
          <w:lang w:bidi="fa-IR"/>
        </w:rPr>
        <w:t xml:space="preserve"> </w:t>
      </w:r>
      <w:r w:rsidR="008C702C" w:rsidRPr="00075BE8">
        <w:rPr>
          <w:rFonts w:ascii="Tahoma" w:hAnsi="Tahoma" w:cs="B Nazanin" w:hint="cs"/>
          <w:kern w:val="36"/>
          <w:sz w:val="32"/>
          <w:szCs w:val="32"/>
          <w:rtl/>
          <w:lang w:bidi="fa-IR"/>
        </w:rPr>
        <w:t xml:space="preserve"> </w:t>
      </w:r>
    </w:p>
    <w:p w:rsidR="0088265E" w:rsidRPr="00075BE8" w:rsidRDefault="00036AA9" w:rsidP="0023579B">
      <w:pPr>
        <w:shd w:val="clear" w:color="auto" w:fill="FFFFFF"/>
        <w:bidi/>
        <w:spacing w:after="0" w:line="240" w:lineRule="auto"/>
        <w:jc w:val="both"/>
        <w:outlineLvl w:val="2"/>
        <w:rPr>
          <w:rFonts w:ascii="Tahoma" w:hAnsi="Tahoma" w:cs="B Nazanin"/>
          <w:b/>
          <w:bCs/>
          <w:kern w:val="36"/>
          <w:sz w:val="32"/>
          <w:szCs w:val="32"/>
          <w:rtl/>
          <w:lang w:bidi="fa-IR"/>
        </w:rPr>
      </w:pPr>
      <w:r w:rsidRPr="00075BE8">
        <w:rPr>
          <w:rFonts w:ascii="Tahoma" w:hAnsi="Tahoma" w:cs="B Nazanin" w:hint="cs"/>
          <w:b/>
          <w:bCs/>
          <w:kern w:val="36"/>
          <w:sz w:val="32"/>
          <w:szCs w:val="32"/>
          <w:rtl/>
          <w:lang w:bidi="fa-IR"/>
        </w:rPr>
        <w:t xml:space="preserve"> </w:t>
      </w:r>
      <w:r w:rsidR="00A6625C" w:rsidRPr="00075BE8">
        <w:rPr>
          <w:rFonts w:ascii="Tahoma" w:hAnsi="Tahoma" w:cs="B Nazanin" w:hint="cs"/>
          <w:b/>
          <w:bCs/>
          <w:kern w:val="36"/>
          <w:sz w:val="32"/>
          <w:szCs w:val="32"/>
          <w:rtl/>
          <w:lang w:bidi="fa-IR"/>
        </w:rPr>
        <w:t xml:space="preserve"> </w:t>
      </w:r>
      <w:r w:rsidR="0088265E" w:rsidRPr="00075BE8">
        <w:rPr>
          <w:rFonts w:ascii="Tahoma" w:hAnsi="Tahoma" w:cs="B Nazanin" w:hint="cs"/>
          <w:b/>
          <w:bCs/>
          <w:kern w:val="36"/>
          <w:sz w:val="32"/>
          <w:szCs w:val="32"/>
          <w:rtl/>
          <w:lang w:bidi="fa-IR"/>
        </w:rPr>
        <w:t xml:space="preserve"> </w:t>
      </w:r>
    </w:p>
    <w:p w:rsidR="0088265E" w:rsidRPr="00075BE8" w:rsidRDefault="0088265E" w:rsidP="0088265E">
      <w:pPr>
        <w:shd w:val="clear" w:color="auto" w:fill="FFFFFF"/>
        <w:bidi/>
        <w:spacing w:after="0" w:line="240" w:lineRule="auto"/>
        <w:ind w:left="360"/>
        <w:jc w:val="both"/>
        <w:outlineLvl w:val="2"/>
        <w:rPr>
          <w:rFonts w:ascii="Tahoma" w:hAnsi="Tahoma" w:cs="B Nazanin"/>
          <w:kern w:val="36"/>
          <w:sz w:val="32"/>
          <w:szCs w:val="32"/>
          <w:rtl/>
          <w:lang w:bidi="fa-IR"/>
        </w:rPr>
      </w:pPr>
    </w:p>
    <w:p w:rsidR="00C52192" w:rsidRPr="00075BE8" w:rsidRDefault="00C52192" w:rsidP="006C135C">
      <w:pPr>
        <w:pStyle w:val="aa"/>
        <w:bidi/>
        <w:spacing w:after="0" w:line="240" w:lineRule="auto"/>
        <w:jc w:val="both"/>
        <w:rPr>
          <w:rFonts w:cs="B Nazanin"/>
          <w:sz w:val="32"/>
          <w:szCs w:val="32"/>
        </w:rPr>
      </w:pPr>
    </w:p>
    <w:p w:rsidR="00EE27E1" w:rsidRPr="00075BE8" w:rsidRDefault="00EE27E1" w:rsidP="00EE27E1">
      <w:pPr>
        <w:pStyle w:val="aa"/>
        <w:bidi/>
        <w:spacing w:after="0" w:line="240" w:lineRule="auto"/>
        <w:jc w:val="both"/>
        <w:rPr>
          <w:rFonts w:cs="B Nazanin"/>
          <w:sz w:val="32"/>
          <w:szCs w:val="32"/>
        </w:rPr>
      </w:pPr>
    </w:p>
    <w:p w:rsidR="00EE27E1" w:rsidRPr="00075BE8" w:rsidRDefault="00EE27E1" w:rsidP="00EE27E1">
      <w:pPr>
        <w:pStyle w:val="aa"/>
        <w:bidi/>
        <w:spacing w:after="0" w:line="240" w:lineRule="auto"/>
        <w:jc w:val="both"/>
        <w:rPr>
          <w:rFonts w:cs="B Nazanin"/>
          <w:sz w:val="32"/>
          <w:szCs w:val="32"/>
        </w:rPr>
      </w:pPr>
    </w:p>
    <w:sectPr w:rsidR="00EE27E1" w:rsidRPr="00075BE8" w:rsidSect="00346265">
      <w:footerReference w:type="default" r:id="rId8"/>
      <w:pgSz w:w="12240" w:h="15840"/>
      <w:pgMar w:top="1440" w:right="1440" w:bottom="90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30817" w:rsidRDefault="00030817" w:rsidP="006F4C80">
      <w:pPr>
        <w:spacing w:after="0" w:line="240" w:lineRule="auto"/>
      </w:pPr>
      <w:r>
        <w:separator/>
      </w:r>
    </w:p>
  </w:endnote>
  <w:endnote w:type="continuationSeparator" w:id="0">
    <w:p w:rsidR="00030817" w:rsidRDefault="00030817" w:rsidP="006F4C8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00000000" w:usb2="00000000" w:usb3="00000000" w:csb0="000001FF" w:csb1="00000000"/>
  </w:font>
  <w:font w:name="Calibri">
    <w:panose1 w:val="020F0502020204030204"/>
    <w:charset w:val="CC"/>
    <w:family w:val="swiss"/>
    <w:pitch w:val="variable"/>
    <w:sig w:usb0="A00002EF" w:usb1="4000207B" w:usb2="00000000" w:usb3="00000000" w:csb0="0000009F" w:csb1="00000000"/>
  </w:font>
  <w:font w:name="Arial">
    <w:panose1 w:val="020B0604020202020204"/>
    <w:charset w:val="CC"/>
    <w:family w:val="swiss"/>
    <w:pitch w:val="variable"/>
    <w:sig w:usb0="20002A87" w:usb1="00000000" w:usb2="00000000" w:usb3="00000000" w:csb0="000001FF" w:csb1="00000000"/>
  </w:font>
  <w:font w:name="Cambria">
    <w:panose1 w:val="02040503050406030204"/>
    <w:charset w:val="CC"/>
    <w:family w:val="roman"/>
    <w:pitch w:val="variable"/>
    <w:sig w:usb0="A00002EF" w:usb1="4000004B" w:usb2="00000000" w:usb3="00000000" w:csb0="0000009F" w:csb1="00000000"/>
  </w:font>
  <w:font w:name="Tahoma">
    <w:panose1 w:val="020B0604030504040204"/>
    <w:charset w:val="CC"/>
    <w:family w:val="swiss"/>
    <w:pitch w:val="variable"/>
    <w:sig w:usb0="61002A87" w:usb1="80000000" w:usb2="00000008" w:usb3="00000000" w:csb0="000101FF"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791032"/>
      <w:docPartObj>
        <w:docPartGallery w:val="Page Numbers (Bottom of Page)"/>
        <w:docPartUnique/>
      </w:docPartObj>
    </w:sdtPr>
    <w:sdtContent>
      <w:p w:rsidR="008C702C" w:rsidRDefault="00E3221C">
        <w:pPr>
          <w:pStyle w:val="ad"/>
          <w:jc w:val="center"/>
        </w:pPr>
        <w:fldSimple w:instr=" PAGE   \* MERGEFORMAT ">
          <w:r w:rsidR="007B04D7">
            <w:rPr>
              <w:noProof/>
            </w:rPr>
            <w:t>4</w:t>
          </w:r>
        </w:fldSimple>
      </w:p>
    </w:sdtContent>
  </w:sdt>
  <w:p w:rsidR="008C702C" w:rsidRDefault="008C702C">
    <w:pPr>
      <w:pStyle w:val="ad"/>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30817" w:rsidRDefault="00030817" w:rsidP="006F4C80">
      <w:pPr>
        <w:spacing w:after="0" w:line="240" w:lineRule="auto"/>
      </w:pPr>
      <w:r>
        <w:separator/>
      </w:r>
    </w:p>
  </w:footnote>
  <w:footnote w:type="continuationSeparator" w:id="0">
    <w:p w:rsidR="00030817" w:rsidRDefault="00030817" w:rsidP="006F4C8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D01262"/>
    <w:multiLevelType w:val="hybridMultilevel"/>
    <w:tmpl w:val="FD7AC3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3E533D97"/>
    <w:multiLevelType w:val="hybridMultilevel"/>
    <w:tmpl w:val="875AF5A2"/>
    <w:lvl w:ilvl="0" w:tplc="008AECCC">
      <w:start w:val="1"/>
      <w:numFmt w:val="decimal"/>
      <w:lvlText w:val="%1-"/>
      <w:lvlJc w:val="left"/>
      <w:pPr>
        <w:ind w:left="720" w:hanging="360"/>
      </w:pPr>
      <w:rPr>
        <w:rFonts w:hint="default"/>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20"/>
  <w:characterSpacingControl w:val="doNotCompress"/>
  <w:footnotePr>
    <w:footnote w:id="-1"/>
    <w:footnote w:id="0"/>
  </w:footnotePr>
  <w:endnotePr>
    <w:endnote w:id="-1"/>
    <w:endnote w:id="0"/>
  </w:endnotePr>
  <w:compat/>
  <w:rsids>
    <w:rsidRoot w:val="006F4C80"/>
    <w:rsid w:val="00010CBF"/>
    <w:rsid w:val="00030817"/>
    <w:rsid w:val="00036AA9"/>
    <w:rsid w:val="0004049A"/>
    <w:rsid w:val="00047638"/>
    <w:rsid w:val="000662CD"/>
    <w:rsid w:val="00075BE8"/>
    <w:rsid w:val="000832F7"/>
    <w:rsid w:val="000B7724"/>
    <w:rsid w:val="000D6E9D"/>
    <w:rsid w:val="000E08CE"/>
    <w:rsid w:val="00134AB7"/>
    <w:rsid w:val="001B749D"/>
    <w:rsid w:val="001C189E"/>
    <w:rsid w:val="001F6A8F"/>
    <w:rsid w:val="0023579B"/>
    <w:rsid w:val="002410CA"/>
    <w:rsid w:val="002440DE"/>
    <w:rsid w:val="002719B2"/>
    <w:rsid w:val="002C45A9"/>
    <w:rsid w:val="0031510C"/>
    <w:rsid w:val="00323026"/>
    <w:rsid w:val="0034315D"/>
    <w:rsid w:val="00346265"/>
    <w:rsid w:val="003747A4"/>
    <w:rsid w:val="003F6F46"/>
    <w:rsid w:val="00410B00"/>
    <w:rsid w:val="00421E0A"/>
    <w:rsid w:val="004477F7"/>
    <w:rsid w:val="00471B69"/>
    <w:rsid w:val="00477AB0"/>
    <w:rsid w:val="004803F9"/>
    <w:rsid w:val="004B656E"/>
    <w:rsid w:val="00552D14"/>
    <w:rsid w:val="00554FD8"/>
    <w:rsid w:val="005731CA"/>
    <w:rsid w:val="0058286A"/>
    <w:rsid w:val="005E7457"/>
    <w:rsid w:val="00623FE1"/>
    <w:rsid w:val="00676F12"/>
    <w:rsid w:val="006829D5"/>
    <w:rsid w:val="006C135C"/>
    <w:rsid w:val="006F4C80"/>
    <w:rsid w:val="007215BF"/>
    <w:rsid w:val="007A4033"/>
    <w:rsid w:val="007B04D7"/>
    <w:rsid w:val="007E6D0E"/>
    <w:rsid w:val="0080495E"/>
    <w:rsid w:val="00822AA1"/>
    <w:rsid w:val="008331A6"/>
    <w:rsid w:val="00871024"/>
    <w:rsid w:val="0088265E"/>
    <w:rsid w:val="00885BDD"/>
    <w:rsid w:val="008C702C"/>
    <w:rsid w:val="00932B6A"/>
    <w:rsid w:val="00937450"/>
    <w:rsid w:val="009472EE"/>
    <w:rsid w:val="009541F0"/>
    <w:rsid w:val="00A16A2E"/>
    <w:rsid w:val="00A61D42"/>
    <w:rsid w:val="00A6625C"/>
    <w:rsid w:val="00AB0B65"/>
    <w:rsid w:val="00AC73CA"/>
    <w:rsid w:val="00AE6D12"/>
    <w:rsid w:val="00AF200F"/>
    <w:rsid w:val="00AF7A9B"/>
    <w:rsid w:val="00B2028A"/>
    <w:rsid w:val="00B62D1D"/>
    <w:rsid w:val="00B66696"/>
    <w:rsid w:val="00BB2345"/>
    <w:rsid w:val="00C42A60"/>
    <w:rsid w:val="00C52192"/>
    <w:rsid w:val="00C637FB"/>
    <w:rsid w:val="00D86ED4"/>
    <w:rsid w:val="00E178E0"/>
    <w:rsid w:val="00E3221C"/>
    <w:rsid w:val="00E32340"/>
    <w:rsid w:val="00E601AE"/>
    <w:rsid w:val="00E6301E"/>
    <w:rsid w:val="00EE27E1"/>
    <w:rsid w:val="00EE3C19"/>
    <w:rsid w:val="00F06428"/>
    <w:rsid w:val="00F10902"/>
    <w:rsid w:val="00F26383"/>
    <w:rsid w:val="00F56961"/>
    <w:rsid w:val="00FE4652"/>
  </w:rsids>
  <m:mathPr>
    <m:mathFont m:val="Cambria Math"/>
    <m:brkBin m:val="before"/>
    <m:brkBinSub m:val="--"/>
    <m:smallFrac m:val="off"/>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637FB"/>
  </w:style>
  <w:style w:type="paragraph" w:styleId="1">
    <w:name w:val="heading 1"/>
    <w:basedOn w:val="a"/>
    <w:next w:val="a"/>
    <w:link w:val="10"/>
    <w:uiPriority w:val="9"/>
    <w:qFormat/>
    <w:rsid w:val="006F4C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6F4C80"/>
    <w:pPr>
      <w:spacing w:before="120" w:after="120" w:line="240" w:lineRule="auto"/>
      <w:outlineLvl w:val="1"/>
    </w:pPr>
    <w:rPr>
      <w:rFonts w:ascii="Times New Roman" w:eastAsia="Times New Roman" w:hAnsi="Times New Roman" w:cs="Times New Roman"/>
      <w:sz w:val="38"/>
      <w:szCs w:val="3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F4C80"/>
    <w:rPr>
      <w:rFonts w:ascii="Times New Roman" w:eastAsia="Times New Roman" w:hAnsi="Times New Roman" w:cs="Times New Roman"/>
      <w:sz w:val="38"/>
      <w:szCs w:val="38"/>
    </w:rPr>
  </w:style>
  <w:style w:type="character" w:styleId="a3">
    <w:name w:val="Hyperlink"/>
    <w:basedOn w:val="a0"/>
    <w:uiPriority w:val="99"/>
    <w:semiHidden/>
    <w:unhideWhenUsed/>
    <w:rsid w:val="006F4C80"/>
    <w:rPr>
      <w:strike w:val="0"/>
      <w:dstrike w:val="0"/>
      <w:color w:val="7A4197"/>
      <w:u w:val="none"/>
      <w:effect w:val="none"/>
    </w:rPr>
  </w:style>
  <w:style w:type="paragraph" w:styleId="a4">
    <w:name w:val="Normal (Web)"/>
    <w:basedOn w:val="a"/>
    <w:uiPriority w:val="99"/>
    <w:semiHidden/>
    <w:unhideWhenUsed/>
    <w:rsid w:val="006F4C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0">
    <w:name w:val="Заголовок 1 Знак"/>
    <w:basedOn w:val="a0"/>
    <w:link w:val="1"/>
    <w:uiPriority w:val="9"/>
    <w:rsid w:val="006F4C80"/>
    <w:rPr>
      <w:rFonts w:asciiTheme="majorHAnsi" w:eastAsiaTheme="majorEastAsia" w:hAnsiTheme="majorHAnsi" w:cstheme="majorBidi"/>
      <w:b/>
      <w:bCs/>
      <w:color w:val="365F91" w:themeColor="accent1" w:themeShade="BF"/>
      <w:sz w:val="28"/>
      <w:szCs w:val="28"/>
    </w:rPr>
  </w:style>
  <w:style w:type="character" w:styleId="a5">
    <w:name w:val="Strong"/>
    <w:basedOn w:val="a0"/>
    <w:uiPriority w:val="22"/>
    <w:qFormat/>
    <w:rsid w:val="006F4C80"/>
    <w:rPr>
      <w:b/>
      <w:bCs/>
    </w:rPr>
  </w:style>
  <w:style w:type="character" w:styleId="a6">
    <w:name w:val="Emphasis"/>
    <w:basedOn w:val="a0"/>
    <w:uiPriority w:val="20"/>
    <w:qFormat/>
    <w:rsid w:val="006F4C80"/>
    <w:rPr>
      <w:i/>
      <w:iCs/>
    </w:rPr>
  </w:style>
  <w:style w:type="character" w:styleId="a7">
    <w:name w:val="footnote reference"/>
    <w:basedOn w:val="a0"/>
    <w:uiPriority w:val="99"/>
    <w:semiHidden/>
    <w:unhideWhenUsed/>
    <w:rsid w:val="006F4C80"/>
    <w:rPr>
      <w:rFonts w:ascii="Tahoma" w:hAnsi="Tahoma" w:cs="Tahoma" w:hint="default"/>
      <w:strike w:val="0"/>
      <w:dstrike w:val="0"/>
      <w:sz w:val="20"/>
      <w:szCs w:val="20"/>
      <w:u w:val="none"/>
      <w:effect w:val="none"/>
    </w:rPr>
  </w:style>
  <w:style w:type="paragraph" w:styleId="a8">
    <w:name w:val="Balloon Text"/>
    <w:basedOn w:val="a"/>
    <w:link w:val="a9"/>
    <w:uiPriority w:val="99"/>
    <w:semiHidden/>
    <w:unhideWhenUsed/>
    <w:rsid w:val="006F4C80"/>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6F4C80"/>
    <w:rPr>
      <w:rFonts w:ascii="Tahoma" w:hAnsi="Tahoma" w:cs="Tahoma"/>
      <w:sz w:val="16"/>
      <w:szCs w:val="16"/>
    </w:rPr>
  </w:style>
  <w:style w:type="paragraph" w:styleId="aa">
    <w:name w:val="List Paragraph"/>
    <w:basedOn w:val="a"/>
    <w:uiPriority w:val="34"/>
    <w:qFormat/>
    <w:rsid w:val="00C52192"/>
    <w:pPr>
      <w:ind w:left="720"/>
      <w:contextualSpacing/>
    </w:pPr>
  </w:style>
  <w:style w:type="paragraph" w:styleId="ab">
    <w:name w:val="header"/>
    <w:basedOn w:val="a"/>
    <w:link w:val="ac"/>
    <w:uiPriority w:val="99"/>
    <w:semiHidden/>
    <w:unhideWhenUsed/>
    <w:rsid w:val="00346265"/>
    <w:pPr>
      <w:tabs>
        <w:tab w:val="center" w:pos="4680"/>
        <w:tab w:val="right" w:pos="9360"/>
      </w:tabs>
      <w:spacing w:after="0" w:line="240" w:lineRule="auto"/>
    </w:pPr>
  </w:style>
  <w:style w:type="character" w:customStyle="1" w:styleId="ac">
    <w:name w:val="Верхний колонтитул Знак"/>
    <w:basedOn w:val="a0"/>
    <w:link w:val="ab"/>
    <w:uiPriority w:val="99"/>
    <w:semiHidden/>
    <w:rsid w:val="00346265"/>
  </w:style>
  <w:style w:type="paragraph" w:styleId="ad">
    <w:name w:val="footer"/>
    <w:basedOn w:val="a"/>
    <w:link w:val="ae"/>
    <w:uiPriority w:val="99"/>
    <w:unhideWhenUsed/>
    <w:rsid w:val="00346265"/>
    <w:pPr>
      <w:tabs>
        <w:tab w:val="center" w:pos="4680"/>
        <w:tab w:val="right" w:pos="9360"/>
      </w:tabs>
      <w:spacing w:after="0" w:line="240" w:lineRule="auto"/>
    </w:pPr>
  </w:style>
  <w:style w:type="character" w:customStyle="1" w:styleId="ae">
    <w:name w:val="Нижний колонтитул Знак"/>
    <w:basedOn w:val="a0"/>
    <w:link w:val="ad"/>
    <w:uiPriority w:val="99"/>
    <w:rsid w:val="00346265"/>
  </w:style>
</w:styles>
</file>

<file path=word/webSettings.xml><?xml version="1.0" encoding="utf-8"?>
<w:webSettings xmlns:r="http://schemas.openxmlformats.org/officeDocument/2006/relationships" xmlns:w="http://schemas.openxmlformats.org/wordprocessingml/2006/main">
  <w:divs>
    <w:div w:id="239486385">
      <w:bodyDiv w:val="1"/>
      <w:marLeft w:val="0"/>
      <w:marRight w:val="0"/>
      <w:marTop w:val="0"/>
      <w:marBottom w:val="0"/>
      <w:divBdr>
        <w:top w:val="none" w:sz="0" w:space="0" w:color="auto"/>
        <w:left w:val="none" w:sz="0" w:space="0" w:color="auto"/>
        <w:bottom w:val="none" w:sz="0" w:space="0" w:color="auto"/>
        <w:right w:val="none" w:sz="0" w:space="0" w:color="auto"/>
      </w:divBdr>
      <w:divsChild>
        <w:div w:id="1653099389">
          <w:marLeft w:val="0"/>
          <w:marRight w:val="0"/>
          <w:marTop w:val="0"/>
          <w:marBottom w:val="0"/>
          <w:divBdr>
            <w:top w:val="none" w:sz="0" w:space="0" w:color="auto"/>
            <w:left w:val="none" w:sz="0" w:space="0" w:color="auto"/>
            <w:bottom w:val="none" w:sz="0" w:space="0" w:color="auto"/>
            <w:right w:val="none" w:sz="0" w:space="0" w:color="auto"/>
          </w:divBdr>
          <w:divsChild>
            <w:div w:id="5444375">
              <w:marLeft w:val="0"/>
              <w:marRight w:val="0"/>
              <w:marTop w:val="0"/>
              <w:marBottom w:val="0"/>
              <w:divBdr>
                <w:top w:val="none" w:sz="0" w:space="0" w:color="auto"/>
                <w:left w:val="none" w:sz="0" w:space="0" w:color="auto"/>
                <w:bottom w:val="none" w:sz="0" w:space="0" w:color="auto"/>
                <w:right w:val="none" w:sz="0" w:space="0" w:color="auto"/>
              </w:divBdr>
              <w:divsChild>
                <w:div w:id="1223060184">
                  <w:marLeft w:val="0"/>
                  <w:marRight w:val="0"/>
                  <w:marTop w:val="0"/>
                  <w:marBottom w:val="0"/>
                  <w:divBdr>
                    <w:top w:val="single" w:sz="18" w:space="0" w:color="CACACA"/>
                    <w:left w:val="none" w:sz="0" w:space="0" w:color="auto"/>
                    <w:bottom w:val="none" w:sz="0" w:space="0" w:color="auto"/>
                    <w:right w:val="none" w:sz="0" w:space="0" w:color="auto"/>
                  </w:divBdr>
                  <w:divsChild>
                    <w:div w:id="2051295876">
                      <w:marLeft w:val="0"/>
                      <w:marRight w:val="0"/>
                      <w:marTop w:val="0"/>
                      <w:marBottom w:val="0"/>
                      <w:divBdr>
                        <w:top w:val="none" w:sz="0" w:space="0" w:color="auto"/>
                        <w:left w:val="none" w:sz="0" w:space="0" w:color="auto"/>
                        <w:bottom w:val="none" w:sz="0" w:space="0" w:color="auto"/>
                        <w:right w:val="none" w:sz="0" w:space="0" w:color="auto"/>
                      </w:divBdr>
                      <w:divsChild>
                        <w:div w:id="996883273">
                          <w:marLeft w:val="0"/>
                          <w:marRight w:val="0"/>
                          <w:marTop w:val="0"/>
                          <w:marBottom w:val="0"/>
                          <w:divBdr>
                            <w:top w:val="none" w:sz="0" w:space="0" w:color="auto"/>
                            <w:left w:val="none" w:sz="0" w:space="0" w:color="auto"/>
                            <w:bottom w:val="none" w:sz="0" w:space="0" w:color="auto"/>
                            <w:right w:val="none" w:sz="0" w:space="0" w:color="auto"/>
                          </w:divBdr>
                          <w:divsChild>
                            <w:div w:id="179781181">
                              <w:marLeft w:val="0"/>
                              <w:marRight w:val="0"/>
                              <w:marTop w:val="0"/>
                              <w:marBottom w:val="0"/>
                              <w:divBdr>
                                <w:top w:val="none" w:sz="0" w:space="0" w:color="auto"/>
                                <w:left w:val="none" w:sz="0" w:space="0" w:color="auto"/>
                                <w:bottom w:val="none" w:sz="0" w:space="0" w:color="auto"/>
                                <w:right w:val="none" w:sz="0" w:space="0" w:color="auto"/>
                              </w:divBdr>
                              <w:divsChild>
                                <w:div w:id="1362709723">
                                  <w:marLeft w:val="0"/>
                                  <w:marRight w:val="0"/>
                                  <w:marTop w:val="0"/>
                                  <w:marBottom w:val="0"/>
                                  <w:divBdr>
                                    <w:top w:val="none" w:sz="0" w:space="0" w:color="auto"/>
                                    <w:left w:val="none" w:sz="0" w:space="0" w:color="auto"/>
                                    <w:bottom w:val="none" w:sz="0" w:space="0" w:color="auto"/>
                                    <w:right w:val="none" w:sz="0" w:space="0" w:color="auto"/>
                                  </w:divBdr>
                                  <w:divsChild>
                                    <w:div w:id="1178156268">
                                      <w:marLeft w:val="0"/>
                                      <w:marRight w:val="0"/>
                                      <w:marTop w:val="0"/>
                                      <w:marBottom w:val="0"/>
                                      <w:divBdr>
                                        <w:top w:val="none" w:sz="0" w:space="0" w:color="auto"/>
                                        <w:left w:val="none" w:sz="0" w:space="0" w:color="auto"/>
                                        <w:bottom w:val="none" w:sz="0" w:space="0" w:color="auto"/>
                                        <w:right w:val="none" w:sz="0" w:space="0" w:color="auto"/>
                                      </w:divBdr>
                                      <w:divsChild>
                                        <w:div w:id="1782990895">
                                          <w:marLeft w:val="12"/>
                                          <w:marRight w:val="12"/>
                                          <w:marTop w:val="0"/>
                                          <w:marBottom w:val="0"/>
                                          <w:divBdr>
                                            <w:top w:val="none" w:sz="0" w:space="0" w:color="auto"/>
                                            <w:left w:val="none" w:sz="0" w:space="0" w:color="auto"/>
                                            <w:bottom w:val="none" w:sz="0" w:space="0" w:color="auto"/>
                                            <w:right w:val="none" w:sz="0" w:space="0" w:color="auto"/>
                                          </w:divBdr>
                                          <w:divsChild>
                                            <w:div w:id="93985009">
                                              <w:marLeft w:val="0"/>
                                              <w:marRight w:val="0"/>
                                              <w:marTop w:val="0"/>
                                              <w:marBottom w:val="0"/>
                                              <w:divBdr>
                                                <w:top w:val="none" w:sz="0" w:space="0" w:color="auto"/>
                                                <w:left w:val="none" w:sz="0" w:space="0" w:color="auto"/>
                                                <w:bottom w:val="none" w:sz="0" w:space="0" w:color="auto"/>
                                                <w:right w:val="none" w:sz="0" w:space="0" w:color="auto"/>
                                              </w:divBdr>
                                              <w:divsChild>
                                                <w:div w:id="1856731091">
                                                  <w:marLeft w:val="0"/>
                                                  <w:marRight w:val="0"/>
                                                  <w:marTop w:val="0"/>
                                                  <w:marBottom w:val="0"/>
                                                  <w:divBdr>
                                                    <w:top w:val="none" w:sz="0" w:space="0" w:color="auto"/>
                                                    <w:left w:val="none" w:sz="0" w:space="0" w:color="auto"/>
                                                    <w:bottom w:val="none" w:sz="0" w:space="0" w:color="auto"/>
                                                    <w:right w:val="none" w:sz="0" w:space="0" w:color="auto"/>
                                                  </w:divBdr>
                                                  <w:divsChild>
                                                    <w:div w:id="1423575060">
                                                      <w:marLeft w:val="0"/>
                                                      <w:marRight w:val="0"/>
                                                      <w:marTop w:val="0"/>
                                                      <w:marBottom w:val="0"/>
                                                      <w:divBdr>
                                                        <w:top w:val="none" w:sz="0" w:space="0" w:color="auto"/>
                                                        <w:left w:val="none" w:sz="0" w:space="0" w:color="auto"/>
                                                        <w:bottom w:val="none" w:sz="0" w:space="0" w:color="auto"/>
                                                        <w:right w:val="none" w:sz="0" w:space="0" w:color="auto"/>
                                                      </w:divBdr>
                                                      <w:divsChild>
                                                        <w:div w:id="1380470318">
                                                          <w:marLeft w:val="0"/>
                                                          <w:marRight w:val="0"/>
                                                          <w:marTop w:val="0"/>
                                                          <w:marBottom w:val="0"/>
                                                          <w:divBdr>
                                                            <w:top w:val="none" w:sz="0" w:space="0" w:color="auto"/>
                                                            <w:left w:val="none" w:sz="0" w:space="0" w:color="auto"/>
                                                            <w:bottom w:val="none" w:sz="0" w:space="0" w:color="auto"/>
                                                            <w:right w:val="none" w:sz="0" w:space="0" w:color="auto"/>
                                                          </w:divBdr>
                                                          <w:divsChild>
                                                            <w:div w:id="1775905961">
                                                              <w:marLeft w:val="0"/>
                                                              <w:marRight w:val="0"/>
                                                              <w:marTop w:val="0"/>
                                                              <w:marBottom w:val="0"/>
                                                              <w:divBdr>
                                                                <w:top w:val="none" w:sz="0" w:space="0" w:color="auto"/>
                                                                <w:left w:val="none" w:sz="0" w:space="0" w:color="auto"/>
                                                                <w:bottom w:val="none" w:sz="0" w:space="0" w:color="auto"/>
                                                                <w:right w:val="none" w:sz="0" w:space="0" w:color="auto"/>
                                                              </w:divBdr>
                                                              <w:divsChild>
                                                                <w:div w:id="2081100921">
                                                                  <w:marLeft w:val="0"/>
                                                                  <w:marRight w:val="0"/>
                                                                  <w:marTop w:val="0"/>
                                                                  <w:marBottom w:val="0"/>
                                                                  <w:divBdr>
                                                                    <w:top w:val="none" w:sz="0" w:space="0" w:color="auto"/>
                                                                    <w:left w:val="none" w:sz="0" w:space="0" w:color="auto"/>
                                                                    <w:bottom w:val="none" w:sz="0" w:space="0" w:color="auto"/>
                                                                    <w:right w:val="none" w:sz="0" w:space="0" w:color="auto"/>
                                                                  </w:divBdr>
                                                                  <w:divsChild>
                                                                    <w:div w:id="2002658096">
                                                                      <w:marLeft w:val="0"/>
                                                                      <w:marRight w:val="0"/>
                                                                      <w:marTop w:val="0"/>
                                                                      <w:marBottom w:val="0"/>
                                                                      <w:divBdr>
                                                                        <w:top w:val="none" w:sz="0" w:space="0" w:color="auto"/>
                                                                        <w:left w:val="none" w:sz="0" w:space="0" w:color="auto"/>
                                                                        <w:bottom w:val="none" w:sz="0" w:space="0" w:color="auto"/>
                                                                        <w:right w:val="none" w:sz="0" w:space="0" w:color="auto"/>
                                                                      </w:divBdr>
                                                                      <w:divsChild>
                                                                        <w:div w:id="1661811362">
                                                                          <w:marLeft w:val="0"/>
                                                                          <w:marRight w:val="0"/>
                                                                          <w:marTop w:val="0"/>
                                                                          <w:marBottom w:val="0"/>
                                                                          <w:divBdr>
                                                                            <w:top w:val="none" w:sz="0" w:space="0" w:color="auto"/>
                                                                            <w:left w:val="none" w:sz="0" w:space="0" w:color="auto"/>
                                                                            <w:bottom w:val="none" w:sz="0" w:space="0" w:color="auto"/>
                                                                            <w:right w:val="none" w:sz="0" w:space="0" w:color="auto"/>
                                                                          </w:divBdr>
                                                                          <w:divsChild>
                                                                            <w:div w:id="1041900896">
                                                                              <w:marLeft w:val="0"/>
                                                                              <w:marRight w:val="0"/>
                                                                              <w:marTop w:val="0"/>
                                                                              <w:marBottom w:val="0"/>
                                                                              <w:divBdr>
                                                                                <w:top w:val="none" w:sz="0" w:space="0" w:color="auto"/>
                                                                                <w:left w:val="none" w:sz="0" w:space="0" w:color="auto"/>
                                                                                <w:bottom w:val="none" w:sz="0" w:space="0" w:color="auto"/>
                                                                                <w:right w:val="none" w:sz="0" w:space="0" w:color="auto"/>
                                                                              </w:divBdr>
                                                                              <w:divsChild>
                                                                                <w:div w:id="84234144">
                                                                                  <w:marLeft w:val="0"/>
                                                                                  <w:marRight w:val="0"/>
                                                                                  <w:marTop w:val="0"/>
                                                                                  <w:marBottom w:val="0"/>
                                                                                  <w:divBdr>
                                                                                    <w:top w:val="none" w:sz="0" w:space="0" w:color="auto"/>
                                                                                    <w:left w:val="none" w:sz="0" w:space="0" w:color="auto"/>
                                                                                    <w:bottom w:val="none" w:sz="0" w:space="0" w:color="auto"/>
                                                                                    <w:right w:val="none" w:sz="0" w:space="0" w:color="auto"/>
                                                                                  </w:divBdr>
                                                                                  <w:divsChild>
                                                                                    <w:div w:id="123450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2027716">
      <w:bodyDiv w:val="1"/>
      <w:marLeft w:val="0"/>
      <w:marRight w:val="0"/>
      <w:marTop w:val="0"/>
      <w:marBottom w:val="0"/>
      <w:divBdr>
        <w:top w:val="none" w:sz="0" w:space="0" w:color="auto"/>
        <w:left w:val="none" w:sz="0" w:space="0" w:color="auto"/>
        <w:bottom w:val="none" w:sz="0" w:space="0" w:color="auto"/>
        <w:right w:val="none" w:sz="0" w:space="0" w:color="auto"/>
      </w:divBdr>
      <w:divsChild>
        <w:div w:id="918639425">
          <w:marLeft w:val="0"/>
          <w:marRight w:val="0"/>
          <w:marTop w:val="0"/>
          <w:marBottom w:val="0"/>
          <w:divBdr>
            <w:top w:val="none" w:sz="0" w:space="0" w:color="auto"/>
            <w:left w:val="none" w:sz="0" w:space="0" w:color="auto"/>
            <w:bottom w:val="none" w:sz="0" w:space="0" w:color="auto"/>
            <w:right w:val="none" w:sz="0" w:space="0" w:color="auto"/>
          </w:divBdr>
          <w:divsChild>
            <w:div w:id="511267240">
              <w:marLeft w:val="0"/>
              <w:marRight w:val="0"/>
              <w:marTop w:val="0"/>
              <w:marBottom w:val="0"/>
              <w:divBdr>
                <w:top w:val="none" w:sz="0" w:space="0" w:color="auto"/>
                <w:left w:val="none" w:sz="0" w:space="0" w:color="auto"/>
                <w:bottom w:val="none" w:sz="0" w:space="0" w:color="auto"/>
                <w:right w:val="none" w:sz="0" w:space="0" w:color="auto"/>
              </w:divBdr>
              <w:divsChild>
                <w:div w:id="1526628288">
                  <w:marLeft w:val="0"/>
                  <w:marRight w:val="0"/>
                  <w:marTop w:val="0"/>
                  <w:marBottom w:val="0"/>
                  <w:divBdr>
                    <w:top w:val="none" w:sz="0" w:space="0" w:color="auto"/>
                    <w:left w:val="none" w:sz="0" w:space="0" w:color="auto"/>
                    <w:bottom w:val="none" w:sz="0" w:space="0" w:color="auto"/>
                    <w:right w:val="none" w:sz="0" w:space="0" w:color="auto"/>
                  </w:divBdr>
                  <w:divsChild>
                    <w:div w:id="1860924560">
                      <w:marLeft w:val="0"/>
                      <w:marRight w:val="0"/>
                      <w:marTop w:val="0"/>
                      <w:marBottom w:val="0"/>
                      <w:divBdr>
                        <w:top w:val="none" w:sz="0" w:space="0" w:color="auto"/>
                        <w:left w:val="none" w:sz="0" w:space="0" w:color="auto"/>
                        <w:bottom w:val="none" w:sz="0" w:space="0" w:color="auto"/>
                        <w:right w:val="none" w:sz="0" w:space="0" w:color="auto"/>
                      </w:divBdr>
                      <w:divsChild>
                        <w:div w:id="2076051123">
                          <w:marLeft w:val="0"/>
                          <w:marRight w:val="0"/>
                          <w:marTop w:val="0"/>
                          <w:marBottom w:val="0"/>
                          <w:divBdr>
                            <w:top w:val="none" w:sz="0" w:space="0" w:color="auto"/>
                            <w:left w:val="none" w:sz="0" w:space="0" w:color="auto"/>
                            <w:bottom w:val="none" w:sz="0" w:space="0" w:color="auto"/>
                            <w:right w:val="none" w:sz="0" w:space="0" w:color="auto"/>
                          </w:divBdr>
                        </w:div>
                        <w:div w:id="37165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A94529F-60B5-41BC-ADEE-7DB20530D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1827</Words>
  <Characters>10416</Characters>
  <Application>Microsoft Office Word</Application>
  <DocSecurity>0</DocSecurity>
  <Lines>86</Lines>
  <Paragraphs>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Haidari</dc:creator>
  <cp:lastModifiedBy>Сохраб</cp:lastModifiedBy>
  <cp:revision>4</cp:revision>
  <cp:lastPrinted>2014-02-07T15:15:00Z</cp:lastPrinted>
  <dcterms:created xsi:type="dcterms:W3CDTF">2015-05-04T15:58:00Z</dcterms:created>
  <dcterms:modified xsi:type="dcterms:W3CDTF">2015-05-05T08:17:00Z</dcterms:modified>
</cp:coreProperties>
</file>