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C94" w:rsidRDefault="00585DFE" w:rsidP="001D196D">
      <w:pPr>
        <w:bidi/>
        <w:spacing w:after="0" w:line="360" w:lineRule="auto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 w:rsidRPr="00580909">
        <w:rPr>
          <w:rFonts w:cs="B Nazanin" w:hint="cs"/>
          <w:b/>
          <w:bCs/>
          <w:sz w:val="26"/>
          <w:szCs w:val="26"/>
          <w:rtl/>
          <w:lang w:bidi="fa-IR"/>
        </w:rPr>
        <w:t>بسمه ت</w:t>
      </w:r>
      <w:bookmarkStart w:id="0" w:name="_GoBack"/>
      <w:bookmarkEnd w:id="0"/>
      <w:r w:rsidRPr="00580909">
        <w:rPr>
          <w:rFonts w:cs="B Nazanin" w:hint="cs"/>
          <w:b/>
          <w:bCs/>
          <w:sz w:val="26"/>
          <w:szCs w:val="26"/>
          <w:rtl/>
          <w:lang w:bidi="fa-IR"/>
        </w:rPr>
        <w:t>عالي</w:t>
      </w:r>
    </w:p>
    <w:p w:rsidR="00580909" w:rsidRPr="00580909" w:rsidRDefault="00580909" w:rsidP="00560FE6">
      <w:pPr>
        <w:bidi/>
        <w:spacing w:after="0" w:line="360" w:lineRule="auto"/>
        <w:jc w:val="both"/>
        <w:rPr>
          <w:rFonts w:cs="B Nazanin"/>
          <w:b/>
          <w:bCs/>
          <w:sz w:val="26"/>
          <w:szCs w:val="26"/>
          <w:rtl/>
          <w:lang w:bidi="fa-IR"/>
        </w:rPr>
      </w:pPr>
    </w:p>
    <w:p w:rsidR="00585DFE" w:rsidRPr="00580909" w:rsidRDefault="00585DFE" w:rsidP="00560FE6">
      <w:pPr>
        <w:bidi/>
        <w:spacing w:after="0" w:line="360" w:lineRule="auto"/>
        <w:jc w:val="center"/>
        <w:rPr>
          <w:rFonts w:cs="B Titr"/>
          <w:sz w:val="28"/>
          <w:szCs w:val="28"/>
          <w:rtl/>
          <w:lang w:bidi="fa-IR"/>
        </w:rPr>
      </w:pPr>
      <w:r w:rsidRPr="00580909">
        <w:rPr>
          <w:rFonts w:cs="B Titr" w:hint="cs"/>
          <w:sz w:val="28"/>
          <w:szCs w:val="28"/>
          <w:rtl/>
          <w:lang w:bidi="fa-IR"/>
        </w:rPr>
        <w:t xml:space="preserve">گزارش دومين روز حضور نماينده مركز ساماندهي ترجمه و نشر معارف اسلامي وعلوم انساني </w:t>
      </w:r>
      <w:r w:rsidR="00580909">
        <w:rPr>
          <w:rFonts w:cs="B Titr"/>
          <w:sz w:val="28"/>
          <w:szCs w:val="28"/>
          <w:rtl/>
          <w:lang w:bidi="fa-IR"/>
        </w:rPr>
        <w:br/>
      </w:r>
      <w:r w:rsidRPr="00580909">
        <w:rPr>
          <w:rFonts w:cs="B Titr" w:hint="cs"/>
          <w:sz w:val="28"/>
          <w:szCs w:val="28"/>
          <w:rtl/>
          <w:lang w:bidi="fa-IR"/>
        </w:rPr>
        <w:t>در هفدهمين نمايشگاه بين</w:t>
      </w:r>
      <w:r w:rsidRPr="00580909">
        <w:rPr>
          <w:rFonts w:cs="B Titr"/>
          <w:sz w:val="28"/>
          <w:szCs w:val="28"/>
          <w:rtl/>
          <w:lang w:bidi="fa-IR"/>
        </w:rPr>
        <w:softHyphen/>
      </w:r>
      <w:r w:rsidRPr="00580909">
        <w:rPr>
          <w:rFonts w:cs="B Titr" w:hint="cs"/>
          <w:sz w:val="28"/>
          <w:szCs w:val="28"/>
          <w:rtl/>
          <w:lang w:bidi="fa-IR"/>
        </w:rPr>
        <w:t xml:space="preserve"> المللي كتاب تبريز</w:t>
      </w:r>
    </w:p>
    <w:p w:rsidR="00C3725A" w:rsidRDefault="00C20309" w:rsidP="00560FE6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هفدهمين نمايشگاه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المللي كتاب تبريز در روز دوشنبه، مورخ: 29/7/98 در محل نمايشگاه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المللي دائمي استان آذربايجان شرقي با حضور وزير محترم فرهنگ و ارشاد اسلامي افتتاح گرديد اين رويداد مهم فرهنگي عملاً از روز سه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شنبه، مورخ: 30/7/98، با حضور بيش از 900 ناشر داخبي و 50 ناشر و يا نمايده ناشر خارجي در چهار بخش: ناشران عمومي داخلي( سالن پروين اعتصامي) ناشران دانشگاهي( سالن اميركبير) ، ناشران خارجي و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الملل( سالن آذربايجان) و مطبوعات و خبرگزاري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 (سالن شهريار) آغاز به كر كرد كه مركز ساماندهي ترجمه و نشر معارف اسلامي و علوم انساني سازمان فرهنگ و ارتباطات اسلامي و پايگاه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هاي خبري نيز در اين نمايشگاه شركت نموده و </w:t>
      </w:r>
      <w:r w:rsidR="00D244B9">
        <w:rPr>
          <w:rFonts w:cs="B Nazanin" w:hint="cs"/>
          <w:sz w:val="28"/>
          <w:szCs w:val="28"/>
          <w:rtl/>
          <w:lang w:bidi="fa-IR"/>
        </w:rPr>
        <w:t>در بخش بين</w:t>
      </w:r>
      <w:r w:rsidR="00D244B9">
        <w:rPr>
          <w:rFonts w:cs="B Nazanin"/>
          <w:sz w:val="28"/>
          <w:szCs w:val="28"/>
          <w:rtl/>
          <w:lang w:bidi="fa-IR"/>
        </w:rPr>
        <w:softHyphen/>
      </w:r>
      <w:r w:rsidR="00D244B9">
        <w:rPr>
          <w:rFonts w:cs="B Nazanin" w:hint="cs"/>
          <w:sz w:val="28"/>
          <w:szCs w:val="28"/>
          <w:rtl/>
          <w:lang w:bidi="fa-IR"/>
        </w:rPr>
        <w:t>الملل حضور دارد.</w:t>
      </w:r>
    </w:p>
    <w:p w:rsidR="00D244B9" w:rsidRDefault="00D244B9" w:rsidP="00560FE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برگزاري هفدهمين نمايشگاه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 المللي كتاب تبريز اكثر نهادهاي فرهنگي، سياسي و اجتماعي اين استان از جمله معاونت فرهنگي وزارت ارشاد </w:t>
      </w:r>
      <w:r w:rsidR="00F36A62">
        <w:rPr>
          <w:rFonts w:cs="B Nazanin" w:hint="cs"/>
          <w:sz w:val="28"/>
          <w:szCs w:val="28"/>
          <w:rtl/>
          <w:lang w:bidi="fa-IR"/>
        </w:rPr>
        <w:t>؟؟ نمايشگاه</w:t>
      </w:r>
      <w:r w:rsidR="00F36A62">
        <w:rPr>
          <w:rFonts w:cs="B Nazanin"/>
          <w:sz w:val="28"/>
          <w:szCs w:val="28"/>
          <w:rtl/>
          <w:lang w:bidi="fa-IR"/>
        </w:rPr>
        <w:softHyphen/>
      </w:r>
      <w:r w:rsidR="00F36A62">
        <w:rPr>
          <w:rFonts w:cs="B Nazanin" w:hint="cs"/>
          <w:sz w:val="28"/>
          <w:szCs w:val="28"/>
          <w:rtl/>
          <w:lang w:bidi="fa-IR"/>
        </w:rPr>
        <w:t>هاي فرهنگي ايران ، مركز ترجمه فناوري اطلاعات و ديجيتال وزارت فرهنگ و ارشاد اسلامي استانداري ، اداره كل فرهنگ و ارشاد اسلامي، صدا و سيما، سازمان مديريت و برنامه</w:t>
      </w:r>
      <w:r w:rsidR="00F36A62">
        <w:rPr>
          <w:rFonts w:cs="B Nazanin"/>
          <w:sz w:val="28"/>
          <w:szCs w:val="28"/>
          <w:rtl/>
          <w:lang w:bidi="fa-IR"/>
        </w:rPr>
        <w:softHyphen/>
      </w:r>
      <w:r w:rsidR="00F36A62">
        <w:rPr>
          <w:rFonts w:cs="B Nazanin" w:hint="cs"/>
          <w:sz w:val="28"/>
          <w:szCs w:val="28"/>
          <w:rtl/>
          <w:lang w:bidi="fa-IR"/>
        </w:rPr>
        <w:t>ريزي، كانون پرورش فكري كودكان و نوجوانان، بنك شهري، نهاد كتابخانه</w:t>
      </w:r>
      <w:r w:rsidR="00F36A62">
        <w:rPr>
          <w:rFonts w:cs="B Nazanin"/>
          <w:sz w:val="28"/>
          <w:szCs w:val="28"/>
          <w:rtl/>
          <w:lang w:bidi="fa-IR"/>
        </w:rPr>
        <w:softHyphen/>
      </w:r>
      <w:r w:rsidR="00F36A62">
        <w:rPr>
          <w:rFonts w:cs="B Nazanin" w:hint="cs"/>
          <w:sz w:val="28"/>
          <w:szCs w:val="28"/>
          <w:rtl/>
          <w:lang w:bidi="fa-IR"/>
        </w:rPr>
        <w:t xml:space="preserve">هاي عمومي استان و شهرداري، فرمانداري، خانه كتاب، كانون فرهنگ ؟ و </w:t>
      </w:r>
      <w:r w:rsidR="00F36A62">
        <w:rPr>
          <w:rFonts w:cs="B Nazanin"/>
          <w:sz w:val="28"/>
          <w:szCs w:val="28"/>
          <w:lang w:bidi="fa-IR"/>
        </w:rPr>
        <w:t>T.I.E</w:t>
      </w:r>
      <w:r w:rsidR="00F36A62">
        <w:rPr>
          <w:rFonts w:cs="B Nazanin" w:hint="cs"/>
          <w:sz w:val="28"/>
          <w:szCs w:val="28"/>
          <w:rtl/>
          <w:lang w:bidi="fa-IR"/>
        </w:rPr>
        <w:t xml:space="preserve"> شهر تبريز مشاركت فعالي داشته</w:t>
      </w:r>
      <w:r w:rsidR="00F36A62">
        <w:rPr>
          <w:rFonts w:cs="B Nazanin"/>
          <w:sz w:val="28"/>
          <w:szCs w:val="28"/>
          <w:rtl/>
          <w:lang w:bidi="fa-IR"/>
        </w:rPr>
        <w:softHyphen/>
      </w:r>
      <w:r w:rsidR="00F36A62">
        <w:rPr>
          <w:rFonts w:cs="B Nazanin" w:hint="cs"/>
          <w:sz w:val="28"/>
          <w:szCs w:val="28"/>
          <w:rtl/>
          <w:lang w:bidi="fa-IR"/>
        </w:rPr>
        <w:t>اند.</w:t>
      </w:r>
    </w:p>
    <w:p w:rsidR="00F36A62" w:rsidRDefault="00F36A62" w:rsidP="00560FE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بدليل برگزاري اين نمايشگاه فضاي شهر تبريز، فضايي آميخته با كتاب و كتاب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خواني مي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باشد، اكثر بيلبوردها وتابلوهاي تبليغاتي شهر و تمام ايستگاه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اتوبوسراني و قطار شهري مزين به بنرهاي تبليغي نمايشگاه كتاب و يا نوشته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هايي در خصوص اين موضوع مي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باشد.</w:t>
      </w:r>
    </w:p>
    <w:p w:rsidR="00F36A62" w:rsidRDefault="00F36A62" w:rsidP="00560FE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مسئولين نمايشگاه از طريق بانك شهر و در يك اقدام حمايتي نسبت به فروش بن كتاب براي دانشجويان نموده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اند كه براي مقطع كارداني مبلغ: 000/500 ريال، كارشناسي مبلغ: 000/000/1 ريال و براي كارشناسي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ارشد و بالاتر مبلغ: </w:t>
      </w:r>
      <w:r w:rsidR="00B450A8">
        <w:rPr>
          <w:rFonts w:cs="B Nazanin" w:hint="cs"/>
          <w:sz w:val="28"/>
          <w:szCs w:val="28"/>
          <w:rtl/>
          <w:lang w:bidi="fa-IR"/>
        </w:rPr>
        <w:t>000/500/1 ريال قابل فروش مي</w:t>
      </w:r>
      <w:r w:rsidR="00B450A8">
        <w:rPr>
          <w:rFonts w:cs="B Nazanin"/>
          <w:sz w:val="28"/>
          <w:szCs w:val="28"/>
          <w:rtl/>
          <w:lang w:bidi="fa-IR"/>
        </w:rPr>
        <w:softHyphen/>
      </w:r>
      <w:r w:rsidR="00B450A8">
        <w:rPr>
          <w:rFonts w:cs="B Nazanin" w:hint="cs"/>
          <w:sz w:val="28"/>
          <w:szCs w:val="28"/>
          <w:rtl/>
          <w:lang w:bidi="fa-IR"/>
        </w:rPr>
        <w:t>باشد.</w:t>
      </w:r>
    </w:p>
    <w:p w:rsidR="00B450A8" w:rsidRDefault="00B450A8" w:rsidP="00560FE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استقبال مردم از هفدهمين نمايشگاه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المللي تبريز در روز اول بي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نظير توصيف مي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گردد به نظر مي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رسد به خاط تداوم برگزاري اين رويداد فرهنگي در دوره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قبل، مردم اين استان با آن خو گرفته  و بخشي از اوقات فراغت خود را به بازديد از آن اختصاص داده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اند.</w:t>
      </w:r>
    </w:p>
    <w:p w:rsidR="00D244B9" w:rsidRPr="00C3725A" w:rsidRDefault="00D244B9" w:rsidP="00560FE6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p w:rsidR="00585DFE" w:rsidRPr="00585DFE" w:rsidRDefault="00585DFE" w:rsidP="00560FE6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</w:p>
    <w:sectPr w:rsidR="00585DFE" w:rsidRPr="00585DFE" w:rsidSect="00580909">
      <w:pgSz w:w="11906" w:h="16838" w:code="9"/>
      <w:pgMar w:top="567" w:right="1134" w:bottom="1134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FE"/>
    <w:rsid w:val="001343F3"/>
    <w:rsid w:val="00153D43"/>
    <w:rsid w:val="001D196D"/>
    <w:rsid w:val="001D1BEF"/>
    <w:rsid w:val="004544C7"/>
    <w:rsid w:val="00560FE6"/>
    <w:rsid w:val="00580909"/>
    <w:rsid w:val="00585DFE"/>
    <w:rsid w:val="00855889"/>
    <w:rsid w:val="00B450A8"/>
    <w:rsid w:val="00BA1317"/>
    <w:rsid w:val="00C20309"/>
    <w:rsid w:val="00C3725A"/>
    <w:rsid w:val="00C74C94"/>
    <w:rsid w:val="00D244B9"/>
    <w:rsid w:val="00D93CEB"/>
    <w:rsid w:val="00F3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4D28A4-2FA8-4378-9A35-2EF1A0F4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A022A-EBED-4E11-985D-3D76A92AB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Rashid</dc:creator>
  <cp:keywords/>
  <dc:description/>
  <cp:lastModifiedBy>Zohreh Rashid</cp:lastModifiedBy>
  <cp:revision>7</cp:revision>
  <cp:lastPrinted>2019-10-23T06:44:00Z</cp:lastPrinted>
  <dcterms:created xsi:type="dcterms:W3CDTF">2019-10-23T06:02:00Z</dcterms:created>
  <dcterms:modified xsi:type="dcterms:W3CDTF">2019-10-23T06:44:00Z</dcterms:modified>
</cp:coreProperties>
</file>