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810" w:rsidRPr="006F0810" w:rsidRDefault="006F0810" w:rsidP="006F0810">
      <w:pPr>
        <w:tabs>
          <w:tab w:val="center" w:leader="dot" w:pos="9639"/>
          <w:tab w:val="center" w:pos="10206"/>
        </w:tabs>
        <w:spacing w:line="360" w:lineRule="auto"/>
        <w:ind w:left="357"/>
        <w:jc w:val="center"/>
        <w:rPr>
          <w:rFonts w:eastAsia="Calibri"/>
          <w:b/>
          <w:bCs/>
          <w:sz w:val="96"/>
          <w:szCs w:val="96"/>
          <w:lang w:val="az-Latn-AZ"/>
        </w:rPr>
      </w:pPr>
    </w:p>
    <w:p w:rsidR="006B77B6" w:rsidRPr="006F0810" w:rsidRDefault="006B77B6" w:rsidP="006F0810">
      <w:pPr>
        <w:tabs>
          <w:tab w:val="center" w:leader="dot" w:pos="9639"/>
          <w:tab w:val="center" w:pos="10206"/>
        </w:tabs>
        <w:spacing w:line="360" w:lineRule="auto"/>
        <w:ind w:left="357"/>
        <w:jc w:val="center"/>
        <w:rPr>
          <w:rFonts w:cs="B Zar"/>
          <w:sz w:val="96"/>
          <w:szCs w:val="96"/>
          <w:rtl/>
        </w:rPr>
      </w:pPr>
      <w:r w:rsidRPr="006F0810">
        <w:rPr>
          <w:rFonts w:eastAsia="Calibri"/>
          <w:b/>
          <w:bCs/>
          <w:sz w:val="96"/>
          <w:szCs w:val="96"/>
          <w:lang w:val="az-Latn-AZ"/>
        </w:rPr>
        <w:t>Şəhriyar yaradıcılığında müasirlik</w:t>
      </w:r>
    </w:p>
    <w:p w:rsidR="00561A77" w:rsidRPr="006F0810" w:rsidRDefault="00561A77" w:rsidP="006F0810">
      <w:pPr>
        <w:pStyle w:val="ParaAttribute9"/>
        <w:jc w:val="center"/>
        <w:rPr>
          <w:rFonts w:eastAsia="Calibri"/>
          <w:b/>
          <w:bCs/>
          <w:sz w:val="40"/>
          <w:szCs w:val="40"/>
          <w:lang w:val="az-Latn-AZ"/>
        </w:rPr>
      </w:pPr>
      <w:r w:rsidRPr="006F0810">
        <w:rPr>
          <w:rFonts w:eastAsia="Calibri"/>
          <w:b/>
          <w:bCs/>
          <w:sz w:val="40"/>
          <w:szCs w:val="40"/>
          <w:lang w:val="az-Latn-AZ"/>
        </w:rPr>
        <w:t>Naxçıvan Dövlət Universiteti</w:t>
      </w:r>
      <w:r w:rsidRPr="006F0810">
        <w:rPr>
          <w:rFonts w:eastAsia="Calibri"/>
          <w:b/>
          <w:bCs/>
          <w:sz w:val="40"/>
          <w:szCs w:val="40"/>
        </w:rPr>
        <w:t>,</w:t>
      </w:r>
      <w:r w:rsidRPr="006F0810">
        <w:rPr>
          <w:rFonts w:eastAsia="Calibri"/>
          <w:b/>
          <w:bCs/>
          <w:sz w:val="40"/>
          <w:szCs w:val="40"/>
          <w:lang w:val="az-Latn-AZ"/>
        </w:rPr>
        <w:t xml:space="preserve"> Urmiyə</w:t>
      </w:r>
      <w:r w:rsidRPr="006F0810">
        <w:rPr>
          <w:rFonts w:eastAsia="Calibri" w:hint="cs"/>
          <w:b/>
          <w:bCs/>
          <w:sz w:val="40"/>
          <w:szCs w:val="40"/>
          <w:rtl/>
          <w:lang w:val="az-Latn-AZ"/>
        </w:rPr>
        <w:t xml:space="preserve"> </w:t>
      </w:r>
      <w:r w:rsidRPr="006F0810">
        <w:rPr>
          <w:rFonts w:eastAsia="Calibri"/>
          <w:b/>
          <w:bCs/>
          <w:sz w:val="40"/>
          <w:szCs w:val="40"/>
          <w:lang w:val="az-Latn-AZ"/>
        </w:rPr>
        <w:t>Universiteti</w:t>
      </w:r>
      <w:r w:rsidR="006B2B54" w:rsidRPr="006F0810">
        <w:rPr>
          <w:rFonts w:eastAsia="Calibri"/>
          <w:b/>
          <w:bCs/>
          <w:sz w:val="40"/>
          <w:szCs w:val="40"/>
          <w:lang w:val="az-Latn-AZ"/>
        </w:rPr>
        <w:t xml:space="preserve"> </w:t>
      </w:r>
      <w:r w:rsidR="006B2B54" w:rsidRPr="006F0810">
        <w:rPr>
          <w:rFonts w:eastAsia="Calibri"/>
          <w:b/>
          <w:bCs/>
          <w:sz w:val="40"/>
          <w:szCs w:val="40"/>
          <w:lang w:val="az-Latn-AZ"/>
        </w:rPr>
        <w:t>və</w:t>
      </w:r>
      <w:r w:rsidR="006B2B54" w:rsidRPr="006F0810">
        <w:rPr>
          <w:rFonts w:eastAsia="Calibri"/>
          <w:b/>
          <w:bCs/>
          <w:sz w:val="40"/>
          <w:szCs w:val="40"/>
          <w:lang w:val="az-Latn-AZ"/>
        </w:rPr>
        <w:t xml:space="preserve"> </w:t>
      </w:r>
      <w:r w:rsidR="006B2B54" w:rsidRPr="006F0810">
        <w:rPr>
          <w:rFonts w:eastAsia="Calibri"/>
          <w:b/>
          <w:bCs/>
          <w:sz w:val="40"/>
          <w:szCs w:val="40"/>
          <w:lang w:val="az-Latn-AZ"/>
        </w:rPr>
        <w:t>İran İslam Respublikasının Naxçıvandakı Baş Konsulluğunun Mə</w:t>
      </w:r>
      <w:bookmarkStart w:id="0" w:name="_GoBack"/>
      <w:r w:rsidR="006B2B54" w:rsidRPr="006F0810">
        <w:rPr>
          <w:rFonts w:eastAsia="Calibri"/>
          <w:b/>
          <w:bCs/>
          <w:sz w:val="40"/>
          <w:szCs w:val="40"/>
          <w:lang w:val="az-Latn-AZ"/>
        </w:rPr>
        <w:t>d</w:t>
      </w:r>
      <w:bookmarkEnd w:id="0"/>
      <w:r w:rsidR="006B2B54" w:rsidRPr="006F0810">
        <w:rPr>
          <w:rFonts w:eastAsia="Calibri"/>
          <w:b/>
          <w:bCs/>
          <w:sz w:val="40"/>
          <w:szCs w:val="40"/>
          <w:lang w:val="az-Latn-AZ"/>
        </w:rPr>
        <w:t>əniyyət şöbəsi</w:t>
      </w:r>
    </w:p>
    <w:p w:rsidR="006B77B6" w:rsidRPr="006F0810" w:rsidRDefault="006B77B6" w:rsidP="006F0810">
      <w:pPr>
        <w:bidi/>
        <w:spacing w:after="0" w:line="240" w:lineRule="auto"/>
        <w:jc w:val="center"/>
        <w:rPr>
          <w:rFonts w:cs="B Titr"/>
          <w:sz w:val="36"/>
          <w:szCs w:val="36"/>
          <w:rtl/>
        </w:rPr>
      </w:pPr>
    </w:p>
    <w:tbl>
      <w:tblPr>
        <w:tblStyle w:val="TableGrid"/>
        <w:bidiVisual/>
        <w:tblW w:w="0" w:type="auto"/>
        <w:jc w:val="center"/>
        <w:tblInd w:w="1742" w:type="dxa"/>
        <w:tblLook w:val="04A0" w:firstRow="1" w:lastRow="0" w:firstColumn="1" w:lastColumn="0" w:noHBand="0" w:noVBand="1"/>
      </w:tblPr>
      <w:tblGrid>
        <w:gridCol w:w="5123"/>
      </w:tblGrid>
      <w:tr w:rsidR="006F0810" w:rsidRPr="006F0810" w:rsidTr="006F0810">
        <w:trPr>
          <w:jc w:val="center"/>
        </w:trPr>
        <w:tc>
          <w:tcPr>
            <w:tcW w:w="5123" w:type="dxa"/>
          </w:tcPr>
          <w:p w:rsidR="006F0810" w:rsidRPr="006F0810" w:rsidRDefault="006F0810" w:rsidP="006F0810">
            <w:pPr>
              <w:pStyle w:val="ParaAttribute9"/>
              <w:jc w:val="center"/>
              <w:rPr>
                <w:rFonts w:cs="B Titr"/>
                <w:sz w:val="36"/>
                <w:szCs w:val="36"/>
                <w:rtl/>
              </w:rPr>
            </w:pPr>
            <w:r w:rsidRPr="006F0810">
              <w:rPr>
                <w:rFonts w:eastAsia="Calibri"/>
                <w:b/>
                <w:bCs/>
                <w:sz w:val="40"/>
                <w:szCs w:val="40"/>
                <w:lang w:val="az-Latn-AZ"/>
              </w:rPr>
              <w:t>NAXÇIVAN- 6 Noyabr 2015</w:t>
            </w:r>
          </w:p>
        </w:tc>
      </w:tr>
      <w:tr w:rsidR="006F0810" w:rsidRPr="006F0810" w:rsidTr="006F0810">
        <w:trPr>
          <w:jc w:val="center"/>
        </w:trPr>
        <w:tc>
          <w:tcPr>
            <w:tcW w:w="5123" w:type="dxa"/>
          </w:tcPr>
          <w:p w:rsidR="006F0810" w:rsidRPr="006F0810" w:rsidRDefault="006F0810" w:rsidP="006F0810">
            <w:pPr>
              <w:pStyle w:val="ParaAttribute9"/>
              <w:jc w:val="center"/>
              <w:rPr>
                <w:rFonts w:cs="B Titr"/>
                <w:sz w:val="36"/>
                <w:szCs w:val="36"/>
                <w:rtl/>
              </w:rPr>
            </w:pPr>
            <w:r w:rsidRPr="006F0810">
              <w:rPr>
                <w:rFonts w:eastAsia="Calibri"/>
                <w:b/>
                <w:bCs/>
                <w:sz w:val="40"/>
                <w:szCs w:val="40"/>
                <w:lang w:val="az-Latn-AZ"/>
              </w:rPr>
              <w:t>URMİYƏ- 8 Noyabr 2015</w:t>
            </w:r>
          </w:p>
        </w:tc>
      </w:tr>
    </w:tbl>
    <w:p w:rsidR="00142EB4" w:rsidRPr="006F0810" w:rsidRDefault="00142EB4" w:rsidP="006F0810">
      <w:pPr>
        <w:pStyle w:val="ParaAttribute1"/>
        <w:spacing w:line="276" w:lineRule="auto"/>
        <w:jc w:val="center"/>
        <w:rPr>
          <w:rStyle w:val="CharAttribute0"/>
          <w:sz w:val="36"/>
          <w:szCs w:val="36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7"/>
      </w:tblGrid>
      <w:tr w:rsidR="006F0810" w:rsidRPr="006F0810" w:rsidTr="006F0810">
        <w:trPr>
          <w:jc w:val="center"/>
        </w:trPr>
        <w:tc>
          <w:tcPr>
            <w:tcW w:w="4757" w:type="dxa"/>
          </w:tcPr>
          <w:p w:rsidR="006F0810" w:rsidRPr="006F0810" w:rsidRDefault="006F0810" w:rsidP="006F0810">
            <w:pPr>
              <w:pStyle w:val="ParaAttribute9"/>
              <w:rPr>
                <w:rFonts w:cs="B Nazanin"/>
                <w:b/>
                <w:bCs/>
                <w:sz w:val="36"/>
                <w:szCs w:val="36"/>
                <w:rtl/>
              </w:rPr>
            </w:pPr>
            <w:proofErr w:type="spellStart"/>
            <w:r w:rsidRPr="006F0810">
              <w:rPr>
                <w:rFonts w:asciiTheme="majorBidi" w:eastAsia="Calibri" w:hAnsiTheme="majorBidi" w:cstheme="majorBidi"/>
                <w:sz w:val="40"/>
                <w:szCs w:val="40"/>
              </w:rPr>
              <w:t>istiqamətlər</w:t>
            </w:r>
            <w:proofErr w:type="spellEnd"/>
            <w:r w:rsidRPr="006F0810">
              <w:rPr>
                <w:rFonts w:asciiTheme="majorBidi" w:eastAsia="Calibri" w:hAnsiTheme="majorBidi" w:cstheme="majorBidi"/>
                <w:sz w:val="40"/>
                <w:szCs w:val="40"/>
              </w:rPr>
              <w:t>:</w:t>
            </w:r>
          </w:p>
        </w:tc>
      </w:tr>
      <w:tr w:rsidR="006F0810" w:rsidRPr="006F0810" w:rsidTr="006F0810">
        <w:trPr>
          <w:trHeight w:val="261"/>
          <w:jc w:val="center"/>
        </w:trPr>
        <w:tc>
          <w:tcPr>
            <w:tcW w:w="4757" w:type="dxa"/>
          </w:tcPr>
          <w:p w:rsidR="006F0810" w:rsidRPr="006F0810" w:rsidRDefault="006F0810" w:rsidP="006F0810">
            <w:pPr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</w:pPr>
            <w:proofErr w:type="spellStart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>Şəh</w:t>
            </w:r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>riyar</w:t>
            </w:r>
            <w:proofErr w:type="spellEnd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 xml:space="preserve">, </w:t>
            </w:r>
            <w:proofErr w:type="spellStart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>insanlıq</w:t>
            </w:r>
            <w:proofErr w:type="spellEnd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 xml:space="preserve"> </w:t>
            </w:r>
            <w:proofErr w:type="spellStart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>hislərinin</w:t>
            </w:r>
            <w:proofErr w:type="spellEnd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 xml:space="preserve"> </w:t>
            </w:r>
            <w:proofErr w:type="spellStart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>şair</w:t>
            </w:r>
            <w:proofErr w:type="spellEnd"/>
          </w:p>
        </w:tc>
      </w:tr>
      <w:tr w:rsidR="006F0810" w:rsidRPr="006F0810" w:rsidTr="006F0810">
        <w:trPr>
          <w:jc w:val="center"/>
        </w:trPr>
        <w:tc>
          <w:tcPr>
            <w:tcW w:w="4757" w:type="dxa"/>
          </w:tcPr>
          <w:p w:rsidR="006F0810" w:rsidRPr="006F0810" w:rsidRDefault="006F0810" w:rsidP="006F0810">
            <w:pPr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</w:pPr>
            <w:proofErr w:type="spellStart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>Şəhriyar</w:t>
            </w:r>
            <w:proofErr w:type="spellEnd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 xml:space="preserve">, </w:t>
            </w:r>
            <w:proofErr w:type="spellStart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>xalqın</w:t>
            </w:r>
            <w:proofErr w:type="spellEnd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 xml:space="preserve"> </w:t>
            </w:r>
            <w:proofErr w:type="spellStart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>şairi</w:t>
            </w:r>
            <w:proofErr w:type="spellEnd"/>
          </w:p>
        </w:tc>
      </w:tr>
      <w:tr w:rsidR="006F0810" w:rsidRPr="006F0810" w:rsidTr="006F0810">
        <w:trPr>
          <w:jc w:val="center"/>
        </w:trPr>
        <w:tc>
          <w:tcPr>
            <w:tcW w:w="4757" w:type="dxa"/>
          </w:tcPr>
          <w:p w:rsidR="006F0810" w:rsidRPr="006F0810" w:rsidRDefault="006F0810" w:rsidP="006F0810">
            <w:pPr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</w:pPr>
            <w:proofErr w:type="spellStart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>Şəhriyar</w:t>
            </w:r>
            <w:proofErr w:type="spellEnd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 xml:space="preserve"> , </w:t>
            </w:r>
            <w:proofErr w:type="spellStart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>eşq</w:t>
            </w:r>
            <w:proofErr w:type="spellEnd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 xml:space="preserve"> </w:t>
            </w:r>
            <w:proofErr w:type="spellStart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>və</w:t>
            </w:r>
            <w:proofErr w:type="spellEnd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 xml:space="preserve"> </w:t>
            </w:r>
            <w:proofErr w:type="spellStart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>iman</w:t>
            </w:r>
            <w:proofErr w:type="spellEnd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 xml:space="preserve"> </w:t>
            </w:r>
            <w:proofErr w:type="spellStart"/>
            <w:r w:rsidRPr="006F0810">
              <w:rPr>
                <w:rFonts w:ascii="Times New Roman" w:eastAsia="Times New Roman" w:hAnsi="Times New Roman" w:cs="Times New Roman"/>
                <w:sz w:val="32"/>
                <w:szCs w:val="32"/>
                <w:lang w:bidi="fa-IR"/>
              </w:rPr>
              <w:t>şairi</w:t>
            </w:r>
            <w:proofErr w:type="spellEnd"/>
          </w:p>
        </w:tc>
      </w:tr>
    </w:tbl>
    <w:p w:rsidR="006F0810" w:rsidRPr="006F0810" w:rsidRDefault="006F0810" w:rsidP="006F0810">
      <w:pPr>
        <w:pStyle w:val="ParaAttribute9"/>
        <w:jc w:val="center"/>
        <w:rPr>
          <w:rFonts w:asciiTheme="majorBidi" w:eastAsia="Calibri" w:hAnsiTheme="majorBidi" w:cstheme="majorBidi"/>
          <w:sz w:val="40"/>
          <w:szCs w:val="40"/>
        </w:rPr>
      </w:pPr>
    </w:p>
    <w:p w:rsidR="00142EB4" w:rsidRPr="006F0810" w:rsidRDefault="00784FC2" w:rsidP="006F0810">
      <w:pPr>
        <w:pStyle w:val="ParaAttribute9"/>
        <w:jc w:val="center"/>
        <w:rPr>
          <w:rFonts w:asciiTheme="majorBidi" w:eastAsia="Calibri" w:hAnsiTheme="majorBidi" w:cstheme="majorBidi"/>
          <w:sz w:val="40"/>
          <w:szCs w:val="40"/>
        </w:rPr>
      </w:pPr>
      <w:proofErr w:type="spellStart"/>
      <w:r w:rsidRPr="006F0810">
        <w:rPr>
          <w:rFonts w:asciiTheme="majorBidi" w:eastAsia="Calibri" w:hAnsiTheme="majorBidi" w:cstheme="majorBidi"/>
          <w:sz w:val="40"/>
          <w:szCs w:val="40"/>
        </w:rPr>
        <w:t>Məqalələrin</w:t>
      </w:r>
      <w:proofErr w:type="spellEnd"/>
      <w:r w:rsidRPr="006F0810">
        <w:rPr>
          <w:rFonts w:asciiTheme="majorBidi" w:eastAsia="Calibri" w:hAnsiTheme="majorBidi" w:cstheme="majorBidi"/>
          <w:sz w:val="40"/>
          <w:szCs w:val="40"/>
        </w:rPr>
        <w:t xml:space="preserve"> </w:t>
      </w:r>
      <w:proofErr w:type="spellStart"/>
      <w:r w:rsidR="0030504A" w:rsidRPr="006F0810">
        <w:rPr>
          <w:rFonts w:asciiTheme="majorBidi" w:eastAsia="Calibri" w:hAnsiTheme="majorBidi" w:cstheme="majorBidi"/>
          <w:sz w:val="40"/>
          <w:szCs w:val="40"/>
        </w:rPr>
        <w:t>xülasələrinin</w:t>
      </w:r>
      <w:proofErr w:type="spellEnd"/>
      <w:r w:rsidR="0030504A" w:rsidRPr="006F0810">
        <w:rPr>
          <w:rFonts w:asciiTheme="majorBidi" w:eastAsia="Calibri" w:hAnsiTheme="majorBidi" w:cstheme="majorBidi"/>
          <w:sz w:val="40"/>
          <w:szCs w:val="40"/>
        </w:rPr>
        <w:t xml:space="preserve"> </w:t>
      </w:r>
      <w:proofErr w:type="spellStart"/>
      <w:r w:rsidR="0030504A" w:rsidRPr="006F0810">
        <w:rPr>
          <w:rFonts w:asciiTheme="majorBidi" w:eastAsia="Calibri" w:hAnsiTheme="majorBidi" w:cstheme="majorBidi"/>
          <w:sz w:val="40"/>
          <w:szCs w:val="40"/>
        </w:rPr>
        <w:t>və</w:t>
      </w:r>
      <w:proofErr w:type="spellEnd"/>
      <w:r w:rsidR="0030504A" w:rsidRPr="006F0810">
        <w:rPr>
          <w:rFonts w:asciiTheme="majorBidi" w:eastAsia="Calibri" w:hAnsiTheme="majorBidi" w:cstheme="majorBidi"/>
          <w:sz w:val="40"/>
          <w:szCs w:val="40"/>
        </w:rPr>
        <w:t xml:space="preserve"> </w:t>
      </w:r>
      <w:proofErr w:type="spellStart"/>
      <w:r w:rsidRPr="006F0810">
        <w:rPr>
          <w:rFonts w:asciiTheme="majorBidi" w:eastAsia="Calibri" w:hAnsiTheme="majorBidi" w:cstheme="majorBidi"/>
          <w:sz w:val="40"/>
          <w:szCs w:val="40"/>
        </w:rPr>
        <w:t>əslinin</w:t>
      </w:r>
      <w:proofErr w:type="spellEnd"/>
      <w:r w:rsidRPr="006F0810">
        <w:rPr>
          <w:rFonts w:asciiTheme="majorBidi" w:eastAsia="Calibri" w:hAnsiTheme="majorBidi" w:cstheme="majorBidi"/>
          <w:sz w:val="40"/>
          <w:szCs w:val="40"/>
        </w:rPr>
        <w:t xml:space="preserve"> </w:t>
      </w:r>
      <w:proofErr w:type="spellStart"/>
      <w:r w:rsidRPr="006F0810">
        <w:rPr>
          <w:rFonts w:asciiTheme="majorBidi" w:eastAsia="Calibri" w:hAnsiTheme="majorBidi" w:cstheme="majorBidi"/>
          <w:sz w:val="40"/>
          <w:szCs w:val="40"/>
        </w:rPr>
        <w:t>göndərilməsi</w:t>
      </w:r>
      <w:proofErr w:type="spellEnd"/>
      <w:r w:rsidRPr="006F0810">
        <w:rPr>
          <w:rFonts w:asciiTheme="majorBidi" w:eastAsia="Calibri" w:hAnsiTheme="majorBidi" w:cstheme="majorBidi"/>
          <w:sz w:val="40"/>
          <w:szCs w:val="40"/>
        </w:rPr>
        <w:t xml:space="preserve"> </w:t>
      </w:r>
      <w:proofErr w:type="spellStart"/>
      <w:r w:rsidRPr="006F0810">
        <w:rPr>
          <w:rFonts w:asciiTheme="majorBidi" w:eastAsia="Calibri" w:hAnsiTheme="majorBidi" w:cstheme="majorBidi"/>
          <w:sz w:val="40"/>
          <w:szCs w:val="40"/>
        </w:rPr>
        <w:t>üçün</w:t>
      </w:r>
      <w:proofErr w:type="spellEnd"/>
      <w:r w:rsidRPr="006F0810">
        <w:rPr>
          <w:rFonts w:asciiTheme="majorBidi" w:eastAsia="Calibri" w:hAnsiTheme="majorBidi" w:cstheme="majorBidi"/>
          <w:sz w:val="40"/>
          <w:szCs w:val="40"/>
        </w:rPr>
        <w:t xml:space="preserve"> son </w:t>
      </w:r>
      <w:proofErr w:type="spellStart"/>
      <w:r w:rsidRPr="006F0810">
        <w:rPr>
          <w:rFonts w:asciiTheme="majorBidi" w:eastAsia="Calibri" w:hAnsiTheme="majorBidi" w:cstheme="majorBidi"/>
          <w:sz w:val="40"/>
          <w:szCs w:val="40"/>
        </w:rPr>
        <w:t>tarix</w:t>
      </w:r>
      <w:proofErr w:type="spellEnd"/>
      <w:r w:rsidRPr="006F0810">
        <w:rPr>
          <w:rFonts w:asciiTheme="majorBidi" w:eastAsia="Calibri" w:hAnsiTheme="majorBidi" w:cstheme="majorBidi"/>
          <w:sz w:val="40"/>
          <w:szCs w:val="40"/>
        </w:rPr>
        <w:t xml:space="preserve">: </w:t>
      </w:r>
      <w:r w:rsidR="000E7026" w:rsidRPr="006F0810">
        <w:rPr>
          <w:rFonts w:asciiTheme="majorBidi" w:eastAsia="Calibri" w:hAnsiTheme="majorBidi" w:cstheme="majorBidi"/>
          <w:sz w:val="40"/>
          <w:szCs w:val="40"/>
        </w:rPr>
        <w:t>7</w:t>
      </w:r>
      <w:r w:rsidRPr="006F0810">
        <w:rPr>
          <w:rFonts w:asciiTheme="majorBidi" w:eastAsia="Calibri" w:hAnsiTheme="majorBidi" w:cstheme="majorBidi"/>
          <w:sz w:val="40"/>
          <w:szCs w:val="40"/>
        </w:rPr>
        <w:t xml:space="preserve"> </w:t>
      </w:r>
      <w:proofErr w:type="spellStart"/>
      <w:r w:rsidRPr="006F0810">
        <w:rPr>
          <w:rFonts w:asciiTheme="majorBidi" w:eastAsia="Calibri" w:hAnsiTheme="majorBidi" w:cstheme="majorBidi"/>
          <w:sz w:val="40"/>
          <w:szCs w:val="40"/>
        </w:rPr>
        <w:t>oktyabr</w:t>
      </w:r>
      <w:proofErr w:type="spellEnd"/>
      <w:r w:rsidRPr="006F0810">
        <w:rPr>
          <w:rFonts w:asciiTheme="majorBidi" w:eastAsia="Calibri" w:hAnsiTheme="majorBidi" w:cstheme="majorBidi"/>
          <w:sz w:val="40"/>
          <w:szCs w:val="40"/>
        </w:rPr>
        <w:t xml:space="preserve"> 2015</w:t>
      </w:r>
    </w:p>
    <w:p w:rsidR="006F0810" w:rsidRPr="006F0810" w:rsidRDefault="006F0810" w:rsidP="006F0810">
      <w:pPr>
        <w:pStyle w:val="ParaAttribute9"/>
        <w:jc w:val="center"/>
        <w:rPr>
          <w:rFonts w:asciiTheme="majorBidi" w:eastAsia="Calibri" w:hAnsiTheme="majorBidi" w:cstheme="majorBidi"/>
          <w:sz w:val="40"/>
          <w:szCs w:val="40"/>
          <w:rtl/>
        </w:rPr>
      </w:pPr>
    </w:p>
    <w:p w:rsidR="00142EB4" w:rsidRPr="006F0810" w:rsidRDefault="006432C3" w:rsidP="006F0810">
      <w:pPr>
        <w:pStyle w:val="ParaAttribute9"/>
        <w:jc w:val="center"/>
        <w:rPr>
          <w:rFonts w:ascii="Calibri" w:eastAsia="Calibri" w:hAnsi="Calibri"/>
          <w:sz w:val="36"/>
          <w:szCs w:val="36"/>
          <w:lang w:bidi="fa-IR"/>
        </w:rPr>
      </w:pPr>
      <w:hyperlink r:id="rId8" w:history="1">
        <w:r w:rsidR="00142EB4" w:rsidRPr="006F0810">
          <w:rPr>
            <w:rStyle w:val="Hyperlink"/>
            <w:rFonts w:ascii="Calibri" w:eastAsia="Calibri" w:hAnsi="Calibri"/>
            <w:sz w:val="36"/>
            <w:szCs w:val="36"/>
            <w:lang w:bidi="fa-IR"/>
          </w:rPr>
          <w:t>elmi.hisse@mail.ru</w:t>
        </w:r>
      </w:hyperlink>
    </w:p>
    <w:p w:rsidR="00142EB4" w:rsidRPr="006F0810" w:rsidRDefault="006432C3" w:rsidP="006F0810">
      <w:pPr>
        <w:pStyle w:val="ParaAttribute9"/>
        <w:jc w:val="center"/>
        <w:rPr>
          <w:sz w:val="24"/>
          <w:szCs w:val="24"/>
        </w:rPr>
      </w:pPr>
      <w:hyperlink r:id="rId9" w:history="1">
        <w:r w:rsidR="00142EB4" w:rsidRPr="006F0810">
          <w:rPr>
            <w:rStyle w:val="Hyperlink"/>
            <w:rFonts w:ascii="Calibri" w:eastAsia="Calibri"/>
            <w:sz w:val="36"/>
            <w:szCs w:val="36"/>
          </w:rPr>
          <w:t>nakhchivan@icro.ir</w:t>
        </w:r>
      </w:hyperlink>
    </w:p>
    <w:sectPr w:rsidR="00142EB4" w:rsidRPr="006F0810" w:rsidSect="00142EB4">
      <w:pgSz w:w="11907" w:h="16839" w:code="9"/>
      <w:pgMar w:top="510" w:right="1134" w:bottom="425" w:left="1077" w:header="709" w:footer="709" w:gutter="0"/>
      <w:pgBorders w:offsetFrom="page">
        <w:top w:val="weavingBraid" w:sz="9" w:space="20" w:color="C00000"/>
        <w:left w:val="weavingBraid" w:sz="9" w:space="24" w:color="C00000"/>
        <w:bottom w:val="weavingBraid" w:sz="9" w:space="24" w:color="C00000"/>
        <w:right w:val="weavingBraid" w:sz="9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32C3" w:rsidRDefault="006432C3" w:rsidP="00523648">
      <w:pPr>
        <w:spacing w:after="0" w:line="240" w:lineRule="auto"/>
      </w:pPr>
      <w:r>
        <w:separator/>
      </w:r>
    </w:p>
  </w:endnote>
  <w:endnote w:type="continuationSeparator" w:id="0">
    <w:p w:rsidR="006432C3" w:rsidRDefault="006432C3" w:rsidP="00523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32C3" w:rsidRDefault="006432C3" w:rsidP="00523648">
      <w:pPr>
        <w:spacing w:after="0" w:line="240" w:lineRule="auto"/>
      </w:pPr>
      <w:r>
        <w:separator/>
      </w:r>
    </w:p>
  </w:footnote>
  <w:footnote w:type="continuationSeparator" w:id="0">
    <w:p w:rsidR="006432C3" w:rsidRDefault="006432C3" w:rsidP="005236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8B5"/>
    <w:rsid w:val="00013BC2"/>
    <w:rsid w:val="00025187"/>
    <w:rsid w:val="00094E67"/>
    <w:rsid w:val="000C16F5"/>
    <w:rsid w:val="000E7026"/>
    <w:rsid w:val="00110672"/>
    <w:rsid w:val="00142EB4"/>
    <w:rsid w:val="001459D2"/>
    <w:rsid w:val="00154B26"/>
    <w:rsid w:val="00156995"/>
    <w:rsid w:val="00167CB5"/>
    <w:rsid w:val="00302CF6"/>
    <w:rsid w:val="0030504A"/>
    <w:rsid w:val="004149B7"/>
    <w:rsid w:val="00432713"/>
    <w:rsid w:val="00453D1A"/>
    <w:rsid w:val="004608B9"/>
    <w:rsid w:val="004948B5"/>
    <w:rsid w:val="004C36A8"/>
    <w:rsid w:val="005039AE"/>
    <w:rsid w:val="00523648"/>
    <w:rsid w:val="00561A77"/>
    <w:rsid w:val="005B4C76"/>
    <w:rsid w:val="0062174E"/>
    <w:rsid w:val="00641DAC"/>
    <w:rsid w:val="006432C3"/>
    <w:rsid w:val="0068364C"/>
    <w:rsid w:val="00687240"/>
    <w:rsid w:val="006B2B54"/>
    <w:rsid w:val="006B77B6"/>
    <w:rsid w:val="006C1975"/>
    <w:rsid w:val="006D5D5A"/>
    <w:rsid w:val="006F0810"/>
    <w:rsid w:val="00784FC2"/>
    <w:rsid w:val="007D12CF"/>
    <w:rsid w:val="008A66C3"/>
    <w:rsid w:val="00940203"/>
    <w:rsid w:val="009B646F"/>
    <w:rsid w:val="00A03508"/>
    <w:rsid w:val="00A0424B"/>
    <w:rsid w:val="00B777A6"/>
    <w:rsid w:val="00BF4C2F"/>
    <w:rsid w:val="00C223EC"/>
    <w:rsid w:val="00C81273"/>
    <w:rsid w:val="00D15132"/>
    <w:rsid w:val="00D468B3"/>
    <w:rsid w:val="00DB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8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3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648"/>
  </w:style>
  <w:style w:type="paragraph" w:styleId="Footer">
    <w:name w:val="footer"/>
    <w:basedOn w:val="Normal"/>
    <w:link w:val="FooterChar"/>
    <w:uiPriority w:val="99"/>
    <w:unhideWhenUsed/>
    <w:rsid w:val="00523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648"/>
  </w:style>
  <w:style w:type="character" w:styleId="Hyperlink">
    <w:name w:val="Hyperlink"/>
    <w:basedOn w:val="DefaultParagraphFont"/>
    <w:uiPriority w:val="99"/>
    <w:unhideWhenUsed/>
    <w:rsid w:val="001459D2"/>
    <w:rPr>
      <w:color w:val="0000FF" w:themeColor="hyperlink"/>
      <w:u w:val="single"/>
    </w:rPr>
  </w:style>
  <w:style w:type="paragraph" w:customStyle="1" w:styleId="ParaAttribute9">
    <w:name w:val="ParaAttribute9"/>
    <w:rsid w:val="00561A77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4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4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D12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1">
    <w:name w:val="ParaAttribute1"/>
    <w:rsid w:val="00784FC2"/>
    <w:pPr>
      <w:spacing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0">
    <w:name w:val="CharAttribute0"/>
    <w:rsid w:val="00784FC2"/>
    <w:rPr>
      <w:rFonts w:ascii="Calibri" w:eastAsia="Calibri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8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3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648"/>
  </w:style>
  <w:style w:type="paragraph" w:styleId="Footer">
    <w:name w:val="footer"/>
    <w:basedOn w:val="Normal"/>
    <w:link w:val="FooterChar"/>
    <w:uiPriority w:val="99"/>
    <w:unhideWhenUsed/>
    <w:rsid w:val="00523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648"/>
  </w:style>
  <w:style w:type="character" w:styleId="Hyperlink">
    <w:name w:val="Hyperlink"/>
    <w:basedOn w:val="DefaultParagraphFont"/>
    <w:uiPriority w:val="99"/>
    <w:unhideWhenUsed/>
    <w:rsid w:val="001459D2"/>
    <w:rPr>
      <w:color w:val="0000FF" w:themeColor="hyperlink"/>
      <w:u w:val="single"/>
    </w:rPr>
  </w:style>
  <w:style w:type="paragraph" w:customStyle="1" w:styleId="ParaAttribute9">
    <w:name w:val="ParaAttribute9"/>
    <w:rsid w:val="00561A77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4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4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D12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1">
    <w:name w:val="ParaAttribute1"/>
    <w:rsid w:val="00784FC2"/>
    <w:pPr>
      <w:spacing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0">
    <w:name w:val="CharAttribute0"/>
    <w:rsid w:val="00784FC2"/>
    <w:rPr>
      <w:rFonts w:ascii="Calibri" w:eastAsia="Calibr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mi.hisse@mail.r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akhchivan@icro.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111EA0-358D-4187-8439-EF6965729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2015-08-26T05:39:00Z</cp:lastPrinted>
  <dcterms:created xsi:type="dcterms:W3CDTF">2015-08-26T05:41:00Z</dcterms:created>
  <dcterms:modified xsi:type="dcterms:W3CDTF">2015-08-26T05:41:00Z</dcterms:modified>
</cp:coreProperties>
</file>