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13786" w:type="dxa"/>
        <w:jc w:val="center"/>
        <w:tblInd w:w="2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2"/>
        <w:gridCol w:w="2776"/>
        <w:gridCol w:w="1701"/>
        <w:gridCol w:w="709"/>
        <w:gridCol w:w="850"/>
        <w:gridCol w:w="992"/>
        <w:gridCol w:w="6296"/>
      </w:tblGrid>
      <w:tr w:rsidR="00097717" w:rsidRPr="007248AE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vAlign w:val="center"/>
          </w:tcPr>
          <w:p w:rsidR="00097717" w:rsidRPr="007248AE" w:rsidRDefault="00724D6D" w:rsidP="00C413C6">
            <w:pPr>
              <w:jc w:val="center"/>
              <w:rPr>
                <w:rFonts w:cs="Taher" w:hint="cs"/>
                <w:sz w:val="26"/>
                <w:szCs w:val="26"/>
              </w:rPr>
            </w:pPr>
            <w:r>
              <w:rPr>
                <w:rFonts w:cs="Taher" w:hint="cs"/>
                <w:sz w:val="26"/>
                <w:szCs w:val="26"/>
                <w:rtl/>
              </w:rPr>
              <w:t>1</w:t>
            </w:r>
          </w:p>
        </w:tc>
        <w:tc>
          <w:tcPr>
            <w:tcW w:w="2776" w:type="dxa"/>
            <w:vAlign w:val="center"/>
          </w:tcPr>
          <w:p w:rsidR="00097717" w:rsidRPr="007248AE" w:rsidRDefault="00097717" w:rsidP="00DF0A3E">
            <w:pPr>
              <w:jc w:val="center"/>
              <w:rPr>
                <w:rFonts w:cs="Taher" w:hint="cs"/>
                <w:sz w:val="26"/>
                <w:szCs w:val="26"/>
              </w:rPr>
            </w:pPr>
            <w:r>
              <w:rPr>
                <w:rFonts w:cs="Taher" w:hint="cs"/>
                <w:sz w:val="26"/>
                <w:szCs w:val="26"/>
                <w:rtl/>
              </w:rPr>
              <w:t>الاصول العامة لفقه المقارن</w:t>
            </w:r>
          </w:p>
        </w:tc>
        <w:tc>
          <w:tcPr>
            <w:tcW w:w="1701" w:type="dxa"/>
            <w:vAlign w:val="center"/>
          </w:tcPr>
          <w:p w:rsidR="00097717" w:rsidRPr="004639AD" w:rsidRDefault="00097717" w:rsidP="00DF0A3E">
            <w:pPr>
              <w:jc w:val="center"/>
              <w:rPr>
                <w:rFonts w:cs="Taher" w:hint="cs"/>
                <w:rtl/>
              </w:rPr>
            </w:pPr>
            <w:r>
              <w:rPr>
                <w:rFonts w:cs="Taher" w:hint="cs"/>
                <w:rtl/>
              </w:rPr>
              <w:t>فقه مقارن</w:t>
            </w:r>
          </w:p>
        </w:tc>
        <w:tc>
          <w:tcPr>
            <w:tcW w:w="709" w:type="dxa"/>
            <w:vAlign w:val="center"/>
          </w:tcPr>
          <w:p w:rsidR="00097717" w:rsidRPr="007248AE" w:rsidRDefault="00097717" w:rsidP="00DF0A3E">
            <w:pPr>
              <w:pStyle w:val="Heading2"/>
              <w:rPr>
                <w:rFonts w:cs="Taher" w:hint="cs"/>
                <w:b/>
                <w:bCs/>
                <w:sz w:val="24"/>
                <w:szCs w:val="24"/>
                <w:rtl/>
              </w:rPr>
            </w:pPr>
            <w:r>
              <w:rPr>
                <w:rFonts w:cs="Taher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850" w:type="dxa"/>
            <w:vAlign w:val="center"/>
          </w:tcPr>
          <w:p w:rsidR="00097717" w:rsidRPr="007248AE" w:rsidRDefault="00097717" w:rsidP="00DF0A3E">
            <w:pPr>
              <w:jc w:val="center"/>
              <w:rPr>
                <w:rFonts w:cs="Taher" w:hint="cs"/>
                <w:b/>
                <w:bCs/>
                <w:rtl/>
              </w:rPr>
            </w:pPr>
            <w:r>
              <w:rPr>
                <w:rFonts w:cs="Taher" w:hint="cs"/>
                <w:b/>
                <w:bCs/>
                <w:rtl/>
              </w:rPr>
              <w:t>48</w:t>
            </w:r>
          </w:p>
        </w:tc>
        <w:tc>
          <w:tcPr>
            <w:tcW w:w="7288" w:type="dxa"/>
            <w:gridSpan w:val="2"/>
            <w:vAlign w:val="center"/>
          </w:tcPr>
          <w:p w:rsidR="00097717" w:rsidRPr="007248AE" w:rsidRDefault="00097717" w:rsidP="00DF0A3E">
            <w:pPr>
              <w:jc w:val="center"/>
              <w:rPr>
                <w:rFonts w:cs="Taher" w:hint="cs"/>
                <w:sz w:val="22"/>
                <w:rtl/>
              </w:rPr>
            </w:pPr>
            <w:r>
              <w:rPr>
                <w:rFonts w:cs="Taher" w:hint="cs"/>
                <w:sz w:val="22"/>
                <w:rtl/>
              </w:rPr>
              <w:t>العلامة الحكيم من الاجماع الى نهاية مبحث مذهب الصحابة</w:t>
            </w:r>
          </w:p>
        </w:tc>
      </w:tr>
      <w:tr w:rsidR="00097717" w:rsidRPr="007248AE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vAlign w:val="center"/>
          </w:tcPr>
          <w:p w:rsidR="00097717" w:rsidRPr="007248AE" w:rsidRDefault="00724D6D" w:rsidP="00C413C6">
            <w:pPr>
              <w:jc w:val="center"/>
              <w:rPr>
                <w:rFonts w:cs="Taher" w:hint="cs"/>
                <w:sz w:val="26"/>
                <w:szCs w:val="26"/>
              </w:rPr>
            </w:pPr>
            <w:r>
              <w:rPr>
                <w:rFonts w:cs="Taher" w:hint="cs"/>
                <w:sz w:val="26"/>
                <w:szCs w:val="26"/>
                <w:rtl/>
              </w:rPr>
              <w:t>2</w:t>
            </w:r>
          </w:p>
        </w:tc>
        <w:tc>
          <w:tcPr>
            <w:tcW w:w="2776" w:type="dxa"/>
            <w:vAlign w:val="center"/>
          </w:tcPr>
          <w:p w:rsidR="00097717" w:rsidRPr="007248AE" w:rsidRDefault="00097717" w:rsidP="00DF0A3E">
            <w:pPr>
              <w:jc w:val="center"/>
              <w:rPr>
                <w:rFonts w:cs="Taher" w:hint="cs"/>
                <w:sz w:val="26"/>
                <w:szCs w:val="26"/>
              </w:rPr>
            </w:pPr>
            <w:r>
              <w:rPr>
                <w:rFonts w:cs="Taher" w:hint="cs"/>
                <w:sz w:val="26"/>
                <w:szCs w:val="26"/>
                <w:rtl/>
              </w:rPr>
              <w:t>بداية الحكمة ق2</w:t>
            </w:r>
          </w:p>
        </w:tc>
        <w:tc>
          <w:tcPr>
            <w:tcW w:w="1701" w:type="dxa"/>
            <w:vAlign w:val="center"/>
          </w:tcPr>
          <w:p w:rsidR="00097717" w:rsidRPr="004639AD" w:rsidRDefault="00097717" w:rsidP="00DF0A3E">
            <w:pPr>
              <w:jc w:val="center"/>
              <w:rPr>
                <w:rFonts w:cs="Taher" w:hint="cs"/>
              </w:rPr>
            </w:pPr>
            <w:r>
              <w:rPr>
                <w:rFonts w:cs="Taher" w:hint="cs"/>
                <w:rtl/>
              </w:rPr>
              <w:t>فلسفة 2</w:t>
            </w:r>
          </w:p>
        </w:tc>
        <w:tc>
          <w:tcPr>
            <w:tcW w:w="709" w:type="dxa"/>
            <w:vAlign w:val="center"/>
          </w:tcPr>
          <w:p w:rsidR="00097717" w:rsidRPr="007248AE" w:rsidRDefault="00097717" w:rsidP="00DF0A3E">
            <w:pPr>
              <w:pStyle w:val="Heading2"/>
              <w:rPr>
                <w:rFonts w:cs="Taher" w:hint="cs"/>
                <w:b/>
                <w:bCs/>
                <w:sz w:val="24"/>
                <w:szCs w:val="24"/>
                <w:rtl/>
              </w:rPr>
            </w:pPr>
            <w:r>
              <w:rPr>
                <w:rFonts w:cs="Taher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850" w:type="dxa"/>
            <w:vAlign w:val="center"/>
          </w:tcPr>
          <w:p w:rsidR="00097717" w:rsidRPr="007248AE" w:rsidRDefault="00097717" w:rsidP="00DF0A3E">
            <w:pPr>
              <w:jc w:val="center"/>
              <w:rPr>
                <w:rFonts w:cs="Taher" w:hint="cs"/>
                <w:b/>
                <w:bCs/>
                <w:rtl/>
              </w:rPr>
            </w:pPr>
            <w:r>
              <w:rPr>
                <w:rFonts w:cs="Taher" w:hint="cs"/>
                <w:b/>
                <w:bCs/>
                <w:rtl/>
              </w:rPr>
              <w:t>64</w:t>
            </w:r>
          </w:p>
        </w:tc>
        <w:tc>
          <w:tcPr>
            <w:tcW w:w="7288" w:type="dxa"/>
            <w:gridSpan w:val="2"/>
            <w:vAlign w:val="center"/>
          </w:tcPr>
          <w:p w:rsidR="00097717" w:rsidRPr="007248AE" w:rsidRDefault="00097717" w:rsidP="00DF0A3E">
            <w:pPr>
              <w:jc w:val="center"/>
              <w:rPr>
                <w:rFonts w:cs="Taher" w:hint="cs"/>
                <w:sz w:val="22"/>
                <w:rtl/>
              </w:rPr>
            </w:pPr>
            <w:r>
              <w:rPr>
                <w:rFonts w:cs="Taher" w:hint="cs"/>
                <w:sz w:val="22"/>
                <w:rtl/>
              </w:rPr>
              <w:t>العلامة الطباطبائي من المرحلة السابعة الى نهاية الكتاب</w:t>
            </w:r>
          </w:p>
        </w:tc>
      </w:tr>
      <w:tr w:rsidR="00097717" w:rsidRPr="004F02B4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vAlign w:val="center"/>
          </w:tcPr>
          <w:p w:rsidR="00097717" w:rsidRPr="007248AE" w:rsidRDefault="00724D6D" w:rsidP="00C413C6">
            <w:pPr>
              <w:jc w:val="center"/>
              <w:rPr>
                <w:rFonts w:cs="Taher" w:hint="cs"/>
                <w:sz w:val="26"/>
                <w:szCs w:val="26"/>
              </w:rPr>
            </w:pPr>
            <w:r>
              <w:rPr>
                <w:rFonts w:cs="Taher" w:hint="cs"/>
                <w:sz w:val="26"/>
                <w:szCs w:val="26"/>
                <w:rtl/>
              </w:rPr>
              <w:t>3</w:t>
            </w:r>
          </w:p>
        </w:tc>
        <w:tc>
          <w:tcPr>
            <w:tcW w:w="2776" w:type="dxa"/>
            <w:vAlign w:val="center"/>
          </w:tcPr>
          <w:p w:rsidR="00097717" w:rsidRPr="007248AE" w:rsidRDefault="00097717" w:rsidP="00DF0A3E">
            <w:pPr>
              <w:jc w:val="center"/>
              <w:rPr>
                <w:rFonts w:cs="Taher" w:hint="cs"/>
                <w:sz w:val="26"/>
                <w:szCs w:val="26"/>
              </w:rPr>
            </w:pPr>
            <w:r>
              <w:rPr>
                <w:rFonts w:cs="Taher" w:hint="cs"/>
                <w:sz w:val="26"/>
                <w:szCs w:val="26"/>
                <w:rtl/>
              </w:rPr>
              <w:t>مجمع البيان</w:t>
            </w:r>
          </w:p>
        </w:tc>
        <w:tc>
          <w:tcPr>
            <w:tcW w:w="1701" w:type="dxa"/>
            <w:vAlign w:val="center"/>
          </w:tcPr>
          <w:p w:rsidR="00097717" w:rsidRPr="004639AD" w:rsidRDefault="00097717" w:rsidP="00DF0A3E">
            <w:pPr>
              <w:jc w:val="center"/>
              <w:rPr>
                <w:rFonts w:cs="Taher" w:hint="cs"/>
                <w:rtl/>
              </w:rPr>
            </w:pPr>
            <w:r>
              <w:rPr>
                <w:rFonts w:cs="Taher" w:hint="cs"/>
                <w:rtl/>
              </w:rPr>
              <w:t>تفسير ترتيبي 1</w:t>
            </w:r>
          </w:p>
        </w:tc>
        <w:tc>
          <w:tcPr>
            <w:tcW w:w="709" w:type="dxa"/>
            <w:vAlign w:val="center"/>
          </w:tcPr>
          <w:p w:rsidR="00097717" w:rsidRPr="007248AE" w:rsidRDefault="00097717" w:rsidP="00DF0A3E">
            <w:pPr>
              <w:pStyle w:val="Heading2"/>
              <w:rPr>
                <w:rFonts w:cs="Taher" w:hint="cs"/>
                <w:b/>
                <w:bCs/>
                <w:sz w:val="24"/>
                <w:szCs w:val="24"/>
                <w:rtl/>
              </w:rPr>
            </w:pPr>
            <w:r>
              <w:rPr>
                <w:rFonts w:cs="Taher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850" w:type="dxa"/>
            <w:vAlign w:val="center"/>
          </w:tcPr>
          <w:p w:rsidR="00097717" w:rsidRPr="007248AE" w:rsidRDefault="00097717" w:rsidP="00DF0A3E">
            <w:pPr>
              <w:jc w:val="center"/>
              <w:rPr>
                <w:rFonts w:cs="Taher" w:hint="cs"/>
                <w:b/>
                <w:bCs/>
                <w:rtl/>
              </w:rPr>
            </w:pPr>
            <w:r>
              <w:rPr>
                <w:rFonts w:cs="Taher" w:hint="cs"/>
                <w:b/>
                <w:bCs/>
                <w:rtl/>
              </w:rPr>
              <w:t>32</w:t>
            </w:r>
          </w:p>
        </w:tc>
        <w:tc>
          <w:tcPr>
            <w:tcW w:w="7288" w:type="dxa"/>
            <w:gridSpan w:val="2"/>
            <w:vAlign w:val="center"/>
          </w:tcPr>
          <w:p w:rsidR="00097717" w:rsidRPr="004F02B4" w:rsidRDefault="00097717" w:rsidP="00DF0A3E">
            <w:pPr>
              <w:jc w:val="center"/>
              <w:rPr>
                <w:rFonts w:cs="Taher" w:hint="cs"/>
                <w:spacing w:val="-4"/>
                <w:sz w:val="22"/>
                <w:rtl/>
              </w:rPr>
            </w:pPr>
            <w:r>
              <w:rPr>
                <w:rFonts w:cs="Taher" w:hint="cs"/>
                <w:spacing w:val="-4"/>
                <w:sz w:val="22"/>
                <w:rtl/>
              </w:rPr>
              <w:t>للشيخ الطبرسي سورة التوبة من البداية الى آية 43</w:t>
            </w:r>
          </w:p>
        </w:tc>
      </w:tr>
      <w:tr w:rsidR="00097717" w:rsidRPr="007248AE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7248AE" w:rsidRDefault="00724D6D" w:rsidP="00C413C6">
            <w:pPr>
              <w:jc w:val="center"/>
              <w:rPr>
                <w:rFonts w:cs="Taher" w:hint="cs"/>
                <w:sz w:val="26"/>
                <w:szCs w:val="26"/>
              </w:rPr>
            </w:pPr>
            <w:r>
              <w:rPr>
                <w:rFonts w:cs="Taher" w:hint="cs"/>
                <w:sz w:val="26"/>
                <w:szCs w:val="26"/>
                <w:rtl/>
              </w:rPr>
              <w:t>4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7248AE" w:rsidRDefault="00097717" w:rsidP="00DF0A3E">
            <w:pPr>
              <w:jc w:val="center"/>
              <w:rPr>
                <w:rFonts w:cs="Taher" w:hint="cs"/>
                <w:sz w:val="26"/>
                <w:szCs w:val="26"/>
              </w:rPr>
            </w:pPr>
            <w:r>
              <w:rPr>
                <w:rFonts w:cs="Taher" w:hint="cs"/>
                <w:sz w:val="26"/>
                <w:szCs w:val="26"/>
                <w:rtl/>
              </w:rPr>
              <w:t>مجمع البيان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639AD" w:rsidRDefault="00097717" w:rsidP="00DF0A3E">
            <w:pPr>
              <w:jc w:val="center"/>
              <w:rPr>
                <w:rFonts w:cs="Taher" w:hint="cs"/>
                <w:rtl/>
              </w:rPr>
            </w:pPr>
            <w:r>
              <w:rPr>
                <w:rFonts w:cs="Taher" w:hint="cs"/>
                <w:rtl/>
              </w:rPr>
              <w:t>تفسير ترتيبي 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7248AE" w:rsidRDefault="00097717" w:rsidP="00DF0A3E">
            <w:pPr>
              <w:pStyle w:val="Heading2"/>
              <w:rPr>
                <w:rFonts w:cs="Taher" w:hint="cs"/>
                <w:b/>
                <w:bCs/>
                <w:sz w:val="24"/>
                <w:szCs w:val="24"/>
                <w:rtl/>
              </w:rPr>
            </w:pPr>
            <w:r>
              <w:rPr>
                <w:rFonts w:cs="Taher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7248AE" w:rsidRDefault="00097717" w:rsidP="00DF0A3E">
            <w:pPr>
              <w:jc w:val="center"/>
              <w:rPr>
                <w:rFonts w:cs="Taher" w:hint="cs"/>
                <w:b/>
                <w:bCs/>
                <w:rtl/>
              </w:rPr>
            </w:pPr>
            <w:r>
              <w:rPr>
                <w:rFonts w:cs="Taher" w:hint="cs"/>
                <w:b/>
                <w:bCs/>
                <w:rtl/>
              </w:rPr>
              <w:t>32</w:t>
            </w:r>
          </w:p>
        </w:tc>
        <w:tc>
          <w:tcPr>
            <w:tcW w:w="7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567B1B" w:rsidRDefault="00097717" w:rsidP="00DF0A3E">
            <w:pPr>
              <w:jc w:val="center"/>
              <w:rPr>
                <w:rFonts w:cs="Taher" w:hint="cs"/>
                <w:spacing w:val="-4"/>
                <w:sz w:val="22"/>
                <w:rtl/>
              </w:rPr>
            </w:pPr>
            <w:r w:rsidRPr="00567B1B">
              <w:rPr>
                <w:rFonts w:cs="Taher" w:hint="cs"/>
                <w:spacing w:val="-4"/>
                <w:sz w:val="22"/>
                <w:rtl/>
              </w:rPr>
              <w:t>الشيخ الطبرسي سورة التوبة من آية 44 الى 86</w:t>
            </w:r>
          </w:p>
        </w:tc>
      </w:tr>
      <w:tr w:rsidR="00097717" w:rsidRPr="007248AE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A643FB" w:rsidRDefault="00724D6D" w:rsidP="00C413C6">
            <w:pPr>
              <w:jc w:val="center"/>
              <w:rPr>
                <w:rFonts w:cs="Taher" w:hint="cs"/>
                <w:sz w:val="26"/>
                <w:szCs w:val="26"/>
                <w:rtl/>
              </w:rPr>
            </w:pPr>
            <w:r>
              <w:rPr>
                <w:rFonts w:cs="Taher" w:hint="cs"/>
                <w:sz w:val="26"/>
                <w:szCs w:val="26"/>
                <w:rtl/>
              </w:rPr>
              <w:t>5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A643FB" w:rsidRDefault="00097717" w:rsidP="00DF0A3E">
            <w:pPr>
              <w:jc w:val="center"/>
              <w:rPr>
                <w:rFonts w:cs="Taher" w:hint="cs"/>
                <w:sz w:val="26"/>
                <w:szCs w:val="26"/>
                <w:rtl/>
              </w:rPr>
            </w:pPr>
            <w:r>
              <w:rPr>
                <w:rFonts w:cs="Taher" w:hint="cs"/>
                <w:sz w:val="26"/>
                <w:szCs w:val="26"/>
                <w:rtl/>
              </w:rPr>
              <w:t>دروس في التشيع ق2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639AD" w:rsidRDefault="00097717" w:rsidP="00DF0A3E">
            <w:pPr>
              <w:jc w:val="center"/>
              <w:rPr>
                <w:rFonts w:cs="Taher" w:hint="cs"/>
                <w:rtl/>
              </w:rPr>
            </w:pPr>
            <w:r>
              <w:rPr>
                <w:rFonts w:cs="Taher" w:hint="cs"/>
                <w:rtl/>
              </w:rPr>
              <w:t>تاريخ التشيع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7248AE" w:rsidRDefault="00097717" w:rsidP="00DF0A3E">
            <w:pPr>
              <w:pStyle w:val="Heading2"/>
              <w:rPr>
                <w:rFonts w:cs="Taher" w:hint="cs"/>
                <w:b/>
                <w:bCs/>
                <w:sz w:val="24"/>
                <w:szCs w:val="24"/>
                <w:rtl/>
              </w:rPr>
            </w:pPr>
            <w:r>
              <w:rPr>
                <w:rFonts w:cs="Taher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7248AE" w:rsidRDefault="00097717" w:rsidP="00DF0A3E">
            <w:pPr>
              <w:jc w:val="center"/>
              <w:rPr>
                <w:rFonts w:cs="Taher" w:hint="cs"/>
                <w:b/>
                <w:bCs/>
                <w:rtl/>
              </w:rPr>
            </w:pPr>
            <w:r>
              <w:rPr>
                <w:rFonts w:cs="Taher" w:hint="cs"/>
                <w:b/>
                <w:bCs/>
                <w:rtl/>
              </w:rPr>
              <w:t>32</w:t>
            </w:r>
          </w:p>
        </w:tc>
        <w:tc>
          <w:tcPr>
            <w:tcW w:w="7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567B1B" w:rsidRDefault="00097717" w:rsidP="00DF0A3E">
            <w:pPr>
              <w:jc w:val="center"/>
              <w:rPr>
                <w:rFonts w:cs="Taher" w:hint="cs"/>
                <w:spacing w:val="-4"/>
                <w:sz w:val="22"/>
                <w:rtl/>
              </w:rPr>
            </w:pPr>
            <w:r w:rsidRPr="00567B1B">
              <w:rPr>
                <w:rFonts w:cs="Taher" w:hint="cs"/>
                <w:spacing w:val="-4"/>
                <w:sz w:val="22"/>
                <w:rtl/>
              </w:rPr>
              <w:t>علي رباني القسم الثاني</w:t>
            </w:r>
          </w:p>
        </w:tc>
      </w:tr>
      <w:tr w:rsidR="00097717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Default="00724D6D" w:rsidP="00C413C6">
            <w:pPr>
              <w:jc w:val="center"/>
              <w:rPr>
                <w:rFonts w:cs="Taher" w:hint="cs"/>
                <w:sz w:val="26"/>
                <w:szCs w:val="26"/>
                <w:rtl/>
              </w:rPr>
            </w:pPr>
            <w:r>
              <w:rPr>
                <w:rFonts w:cs="Taher" w:hint="cs"/>
                <w:sz w:val="26"/>
                <w:szCs w:val="26"/>
                <w:rtl/>
              </w:rPr>
              <w:t>6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 w:hint="cs"/>
                <w:sz w:val="26"/>
                <w:szCs w:val="26"/>
                <w:rtl/>
              </w:rPr>
            </w:pPr>
            <w:r>
              <w:rPr>
                <w:rFonts w:cs="Taher" w:hint="cs"/>
                <w:sz w:val="26"/>
                <w:szCs w:val="26"/>
                <w:rtl/>
              </w:rPr>
              <w:t>الحكومة الاسلامية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639AD" w:rsidRDefault="00097717" w:rsidP="00DF0A3E">
            <w:pPr>
              <w:jc w:val="center"/>
              <w:rPr>
                <w:rFonts w:cs="Taher" w:hint="cs"/>
                <w:rtl/>
              </w:rPr>
            </w:pPr>
            <w:r>
              <w:rPr>
                <w:rFonts w:cs="Taher" w:hint="cs"/>
                <w:rtl/>
              </w:rPr>
              <w:t>النظام السياسي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Default="00097717" w:rsidP="00DF0A3E">
            <w:pPr>
              <w:pStyle w:val="Heading2"/>
              <w:rPr>
                <w:rFonts w:cs="Taher" w:hint="cs"/>
                <w:b/>
                <w:bCs/>
                <w:sz w:val="24"/>
                <w:szCs w:val="24"/>
                <w:rtl/>
              </w:rPr>
            </w:pPr>
            <w:r>
              <w:rPr>
                <w:rFonts w:cs="Taher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 w:hint="cs"/>
                <w:b/>
                <w:bCs/>
                <w:rtl/>
              </w:rPr>
            </w:pPr>
            <w:r>
              <w:rPr>
                <w:rFonts w:cs="Taher" w:hint="cs"/>
                <w:b/>
                <w:bCs/>
                <w:rtl/>
              </w:rPr>
              <w:t>48</w:t>
            </w:r>
          </w:p>
        </w:tc>
        <w:tc>
          <w:tcPr>
            <w:tcW w:w="7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567B1B" w:rsidRDefault="00097717" w:rsidP="00DF0A3E">
            <w:pPr>
              <w:jc w:val="center"/>
              <w:rPr>
                <w:rFonts w:cs="Taher" w:hint="cs"/>
                <w:spacing w:val="-4"/>
                <w:sz w:val="22"/>
                <w:rtl/>
              </w:rPr>
            </w:pPr>
            <w:bookmarkStart w:id="0" w:name="_GoBack"/>
            <w:bookmarkEnd w:id="0"/>
            <w:r w:rsidRPr="00567B1B">
              <w:rPr>
                <w:rFonts w:cs="Taher" w:hint="cs"/>
                <w:spacing w:val="-4"/>
                <w:sz w:val="22"/>
                <w:rtl/>
              </w:rPr>
              <w:t>الامام الخميني قده-السيد كاظم الحائري</w:t>
            </w:r>
          </w:p>
        </w:tc>
      </w:tr>
      <w:tr w:rsidR="00097717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Default="00724D6D" w:rsidP="00C413C6">
            <w:pPr>
              <w:jc w:val="center"/>
              <w:rPr>
                <w:rFonts w:cs="Taher" w:hint="cs"/>
                <w:sz w:val="26"/>
                <w:szCs w:val="26"/>
                <w:rtl/>
              </w:rPr>
            </w:pPr>
            <w:r>
              <w:rPr>
                <w:rFonts w:cs="Taher" w:hint="cs"/>
                <w:sz w:val="26"/>
                <w:szCs w:val="26"/>
                <w:rtl/>
              </w:rPr>
              <w:t>7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 w:hint="cs"/>
                <w:sz w:val="26"/>
                <w:szCs w:val="26"/>
                <w:rtl/>
              </w:rPr>
            </w:pPr>
            <w:r>
              <w:rPr>
                <w:rFonts w:cs="Taher" w:hint="cs"/>
                <w:sz w:val="26"/>
                <w:szCs w:val="26"/>
                <w:rtl/>
              </w:rPr>
              <w:t>مجمع البيان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639AD" w:rsidRDefault="00097717" w:rsidP="00DF0A3E">
            <w:pPr>
              <w:jc w:val="center"/>
              <w:rPr>
                <w:rFonts w:cs="Taher" w:hint="cs"/>
                <w:rtl/>
              </w:rPr>
            </w:pPr>
            <w:r>
              <w:rPr>
                <w:rFonts w:cs="Taher" w:hint="cs"/>
                <w:rtl/>
              </w:rPr>
              <w:t>تفسير ترتيبي 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Default="00097717" w:rsidP="00DF0A3E">
            <w:pPr>
              <w:pStyle w:val="Heading2"/>
              <w:rPr>
                <w:rFonts w:cs="Taher" w:hint="cs"/>
                <w:b/>
                <w:bCs/>
                <w:sz w:val="24"/>
                <w:szCs w:val="24"/>
                <w:rtl/>
              </w:rPr>
            </w:pPr>
            <w:r>
              <w:rPr>
                <w:rFonts w:cs="Taher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 w:hint="cs"/>
                <w:b/>
                <w:bCs/>
                <w:rtl/>
              </w:rPr>
            </w:pPr>
            <w:r>
              <w:rPr>
                <w:rFonts w:cs="Taher" w:hint="cs"/>
                <w:b/>
                <w:bCs/>
                <w:rtl/>
              </w:rPr>
              <w:t>32</w:t>
            </w:r>
          </w:p>
        </w:tc>
        <w:tc>
          <w:tcPr>
            <w:tcW w:w="7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567B1B" w:rsidRDefault="00097717" w:rsidP="00DF0A3E">
            <w:pPr>
              <w:jc w:val="center"/>
              <w:rPr>
                <w:rFonts w:cs="Taher" w:hint="cs"/>
                <w:spacing w:val="-4"/>
                <w:sz w:val="22"/>
                <w:rtl/>
              </w:rPr>
            </w:pPr>
            <w:r w:rsidRPr="00567B1B">
              <w:rPr>
                <w:rFonts w:cs="Taher" w:hint="cs"/>
                <w:spacing w:val="-4"/>
                <w:sz w:val="22"/>
                <w:rtl/>
              </w:rPr>
              <w:t xml:space="preserve">الشيخ الطبرسي </w:t>
            </w:r>
            <w:r w:rsidRPr="00567B1B">
              <w:rPr>
                <w:rFonts w:cs="Taher"/>
                <w:spacing w:val="-4"/>
                <w:sz w:val="22"/>
                <w:rtl/>
              </w:rPr>
              <w:t>–</w:t>
            </w:r>
            <w:r w:rsidRPr="00567B1B">
              <w:rPr>
                <w:rFonts w:cs="Taher" w:hint="cs"/>
                <w:spacing w:val="-4"/>
                <w:sz w:val="22"/>
                <w:rtl/>
              </w:rPr>
              <w:t>سورة التوبة من آية 87 الى 129</w:t>
            </w:r>
          </w:p>
        </w:tc>
      </w:tr>
      <w:tr w:rsidR="00097717" w:rsidRPr="00852C30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:rsidR="00097717" w:rsidRPr="00852C30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8</w:t>
            </w:r>
          </w:p>
        </w:tc>
        <w:tc>
          <w:tcPr>
            <w:tcW w:w="2776" w:type="dxa"/>
            <w:tcBorders>
              <w:bottom w:val="single" w:sz="4" w:space="0" w:color="auto"/>
            </w:tcBorders>
            <w:vAlign w:val="center"/>
          </w:tcPr>
          <w:p w:rsidR="00097717" w:rsidRPr="00852C30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المراد من منية المريد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097717" w:rsidRPr="00852C30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اخلاق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097717" w:rsidRPr="00852C30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97717" w:rsidRPr="00852C30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097717" w:rsidRPr="00BD72B7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>
              <w:rPr>
                <w:rFonts w:cs="Taher" w:hint="cs"/>
                <w:b/>
                <w:bCs/>
                <w:sz w:val="22"/>
                <w:szCs w:val="22"/>
                <w:rtl/>
              </w:rPr>
              <w:t>حضوري</w:t>
            </w:r>
          </w:p>
        </w:tc>
        <w:tc>
          <w:tcPr>
            <w:tcW w:w="6296" w:type="dxa"/>
            <w:tcBorders>
              <w:bottom w:val="single" w:sz="4" w:space="0" w:color="auto"/>
            </w:tcBorders>
            <w:vAlign w:val="center"/>
          </w:tcPr>
          <w:p w:rsidR="00097717" w:rsidRPr="00852C30" w:rsidRDefault="00097717" w:rsidP="00DF0A3E">
            <w:pPr>
              <w:jc w:val="center"/>
              <w:rPr>
                <w:rFonts w:cs="Taher"/>
                <w:szCs w:val="18"/>
                <w:rtl/>
              </w:rPr>
            </w:pPr>
          </w:p>
        </w:tc>
      </w:tr>
      <w:tr w:rsidR="00097717" w:rsidRPr="00852C30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:rsidR="00097717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9</w:t>
            </w:r>
          </w:p>
        </w:tc>
        <w:tc>
          <w:tcPr>
            <w:tcW w:w="2776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الادب الفارسي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لغات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48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>
              <w:rPr>
                <w:rFonts w:cs="Taher" w:hint="cs"/>
                <w:b/>
                <w:bCs/>
                <w:sz w:val="22"/>
                <w:szCs w:val="22"/>
                <w:rtl/>
              </w:rPr>
              <w:t>مطالعة</w:t>
            </w:r>
          </w:p>
        </w:tc>
        <w:tc>
          <w:tcPr>
            <w:tcW w:w="6296" w:type="dxa"/>
            <w:tcBorders>
              <w:bottom w:val="single" w:sz="4" w:space="0" w:color="auto"/>
            </w:tcBorders>
            <w:vAlign w:val="center"/>
          </w:tcPr>
          <w:p w:rsidR="00097717" w:rsidRPr="00852C30" w:rsidRDefault="00097717" w:rsidP="00DF0A3E">
            <w:pPr>
              <w:jc w:val="center"/>
              <w:rPr>
                <w:rFonts w:cs="Taher"/>
                <w:szCs w:val="18"/>
                <w:rtl/>
              </w:rPr>
            </w:pPr>
          </w:p>
        </w:tc>
      </w:tr>
      <w:tr w:rsidR="00097717" w:rsidRPr="00852C30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:rsidR="00097717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10</w:t>
            </w:r>
          </w:p>
        </w:tc>
        <w:tc>
          <w:tcPr>
            <w:tcW w:w="2776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التربية البدنية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رياضة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>
              <w:rPr>
                <w:rFonts w:cs="Taher" w:hint="cs"/>
                <w:b/>
                <w:bCs/>
                <w:sz w:val="22"/>
                <w:szCs w:val="22"/>
                <w:rtl/>
              </w:rPr>
              <w:t>دورة</w:t>
            </w:r>
          </w:p>
        </w:tc>
        <w:tc>
          <w:tcPr>
            <w:tcW w:w="6296" w:type="dxa"/>
            <w:tcBorders>
              <w:bottom w:val="single" w:sz="4" w:space="0" w:color="auto"/>
            </w:tcBorders>
            <w:vAlign w:val="center"/>
          </w:tcPr>
          <w:p w:rsidR="00097717" w:rsidRPr="00852C30" w:rsidRDefault="00097717" w:rsidP="00DF0A3E">
            <w:pPr>
              <w:jc w:val="center"/>
              <w:rPr>
                <w:rFonts w:cs="Taher"/>
                <w:szCs w:val="18"/>
                <w:rtl/>
              </w:rPr>
            </w:pPr>
          </w:p>
        </w:tc>
      </w:tr>
      <w:tr w:rsidR="00097717" w:rsidRPr="00852C30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:rsidR="00097717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11</w:t>
            </w:r>
          </w:p>
        </w:tc>
        <w:tc>
          <w:tcPr>
            <w:tcW w:w="2776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الشيعة في ايران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ثقافة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>
              <w:rPr>
                <w:rFonts w:cs="Taher" w:hint="cs"/>
                <w:b/>
                <w:bCs/>
                <w:sz w:val="22"/>
                <w:szCs w:val="22"/>
                <w:rtl/>
              </w:rPr>
              <w:t>مطالعة</w:t>
            </w:r>
          </w:p>
        </w:tc>
        <w:tc>
          <w:tcPr>
            <w:tcW w:w="6296" w:type="dxa"/>
            <w:tcBorders>
              <w:bottom w:val="single" w:sz="4" w:space="0" w:color="auto"/>
            </w:tcBorders>
            <w:vAlign w:val="center"/>
          </w:tcPr>
          <w:p w:rsidR="00097717" w:rsidRPr="00852C30" w:rsidRDefault="00097717" w:rsidP="00DF0A3E">
            <w:pPr>
              <w:jc w:val="center"/>
              <w:rPr>
                <w:rFonts w:cs="Taher"/>
                <w:szCs w:val="18"/>
                <w:rtl/>
              </w:rPr>
            </w:pPr>
            <w:r>
              <w:rPr>
                <w:rFonts w:cs="Taher" w:hint="cs"/>
                <w:szCs w:val="18"/>
                <w:rtl/>
              </w:rPr>
              <w:t>رسول جعفريان</w:t>
            </w:r>
          </w:p>
        </w:tc>
      </w:tr>
      <w:tr w:rsidR="00097717" w:rsidRPr="00852C30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:rsidR="00097717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12</w:t>
            </w:r>
          </w:p>
        </w:tc>
        <w:tc>
          <w:tcPr>
            <w:tcW w:w="2776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سيرة المصطفى (ص)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تاريخ 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097717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>
              <w:rPr>
                <w:rFonts w:cs="Taher" w:hint="cs"/>
                <w:b/>
                <w:bCs/>
                <w:sz w:val="22"/>
                <w:szCs w:val="22"/>
                <w:rtl/>
              </w:rPr>
              <w:t>حضوري</w:t>
            </w:r>
          </w:p>
        </w:tc>
        <w:tc>
          <w:tcPr>
            <w:tcW w:w="6296" w:type="dxa"/>
            <w:tcBorders>
              <w:bottom w:val="single" w:sz="4" w:space="0" w:color="auto"/>
            </w:tcBorders>
            <w:vAlign w:val="center"/>
          </w:tcPr>
          <w:p w:rsidR="00097717" w:rsidRPr="00852C30" w:rsidRDefault="00097717" w:rsidP="00DF0A3E">
            <w:pPr>
              <w:jc w:val="center"/>
              <w:rPr>
                <w:rFonts w:cs="Taher"/>
                <w:szCs w:val="18"/>
                <w:rtl/>
              </w:rPr>
            </w:pPr>
            <w:r>
              <w:rPr>
                <w:rFonts w:cs="Taher" w:hint="cs"/>
                <w:szCs w:val="18"/>
                <w:rtl/>
              </w:rPr>
              <w:t>السيد هاشم معروف الحسني</w:t>
            </w:r>
          </w:p>
        </w:tc>
      </w:tr>
      <w:tr w:rsidR="00097717" w:rsidRPr="007E534B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13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القواعد التطبيقية ق2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4C4775">
            <w:pPr>
              <w:jc w:val="center"/>
              <w:rPr>
                <w:rFonts w:cs="Taher"/>
                <w:b/>
                <w:bCs/>
                <w:sz w:val="26"/>
                <w:szCs w:val="26"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تطبيق (2)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</w:rPr>
            </w:pPr>
            <w:r w:rsidRPr="004C4775">
              <w:rPr>
                <w:rFonts w:cs="Taher" w:hint="cs"/>
                <w:b/>
                <w:bCs/>
                <w:sz w:val="22"/>
                <w:szCs w:val="22"/>
                <w:rtl/>
              </w:rPr>
              <w:t>في عرض نحو (2)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4C4775">
            <w:pPr>
              <w:jc w:val="center"/>
              <w:rPr>
                <w:rFonts w:cs="Taher"/>
                <w:szCs w:val="18"/>
                <w:rtl/>
              </w:rPr>
            </w:pPr>
            <w:r w:rsidRPr="004C4775">
              <w:rPr>
                <w:rFonts w:cs="Taher" w:hint="cs"/>
                <w:szCs w:val="18"/>
                <w:rtl/>
              </w:rPr>
              <w:t>د.نديم حسين من مبحث المفعول به الى نهاية الكتاب</w:t>
            </w:r>
          </w:p>
        </w:tc>
      </w:tr>
      <w:tr w:rsidR="00097717" w:rsidRPr="007E534B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14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سيرة الأئمة الاثنى عشر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4C4775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تاريخ 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</w:rPr>
            </w:pPr>
            <w:r w:rsidRPr="004C4775">
              <w:rPr>
                <w:rFonts w:cs="Taher" w:hint="cs"/>
                <w:b/>
                <w:bCs/>
                <w:sz w:val="22"/>
                <w:szCs w:val="22"/>
                <w:rtl/>
              </w:rPr>
              <w:t>حضوري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4C4775">
            <w:pPr>
              <w:jc w:val="center"/>
              <w:rPr>
                <w:rFonts w:cs="Taher"/>
                <w:szCs w:val="18"/>
                <w:rtl/>
              </w:rPr>
            </w:pPr>
            <w:r w:rsidRPr="004C4775">
              <w:rPr>
                <w:rFonts w:cs="Taher" w:hint="cs"/>
                <w:szCs w:val="18"/>
                <w:rtl/>
              </w:rPr>
              <w:t>عادل أديب</w:t>
            </w:r>
          </w:p>
        </w:tc>
      </w:tr>
      <w:tr w:rsidR="00097717" w:rsidRPr="007E534B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15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المذاهب الإسلامية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4C4775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المذاهب الفقهية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</w:rPr>
            </w:pPr>
            <w:r w:rsidRPr="004C4775">
              <w:rPr>
                <w:rFonts w:cs="Taher" w:hint="cs"/>
                <w:b/>
                <w:bCs/>
                <w:sz w:val="22"/>
                <w:szCs w:val="22"/>
                <w:rtl/>
              </w:rPr>
              <w:t>حضوري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4C4775">
            <w:pPr>
              <w:jc w:val="center"/>
              <w:rPr>
                <w:rFonts w:cs="Taher"/>
                <w:szCs w:val="18"/>
              </w:rPr>
            </w:pPr>
          </w:p>
        </w:tc>
      </w:tr>
      <w:tr w:rsidR="00097717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16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النداء الاخير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4C4775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الوصية الالهية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4C4775"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 w:rsidRPr="004C4775">
              <w:rPr>
                <w:rFonts w:cs="Taher" w:hint="cs"/>
                <w:b/>
                <w:bCs/>
                <w:sz w:val="22"/>
                <w:szCs w:val="22"/>
                <w:rtl/>
              </w:rPr>
              <w:t>مطالعة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4C4775" w:rsidRDefault="00097717" w:rsidP="004C4775">
            <w:pPr>
              <w:jc w:val="center"/>
              <w:rPr>
                <w:rFonts w:cs="Taher"/>
                <w:szCs w:val="18"/>
                <w:rtl/>
              </w:rPr>
            </w:pPr>
            <w:r w:rsidRPr="004C4775">
              <w:rPr>
                <w:rFonts w:cs="Taher" w:hint="cs"/>
                <w:szCs w:val="18"/>
                <w:rtl/>
              </w:rPr>
              <w:t>الامام الخميني قده</w:t>
            </w:r>
          </w:p>
        </w:tc>
      </w:tr>
      <w:tr w:rsidR="00097717" w:rsidRPr="007248AE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17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دروس في الأديان 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تاريخ  اديان2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 w:rsidRPr="00831C7F">
              <w:rPr>
                <w:rFonts w:cs="Taher" w:hint="cs"/>
                <w:b/>
                <w:bCs/>
                <w:sz w:val="22"/>
                <w:szCs w:val="22"/>
                <w:rtl/>
              </w:rPr>
              <w:t>حضوري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szCs w:val="18"/>
                <w:rtl/>
              </w:rPr>
            </w:pPr>
            <w:r w:rsidRPr="00831C7F">
              <w:rPr>
                <w:rFonts w:cs="Taher" w:hint="cs"/>
                <w:szCs w:val="18"/>
                <w:rtl/>
              </w:rPr>
              <w:t>حسين توفيقي /من اليهودية الى آخر الكتاب</w:t>
            </w:r>
          </w:p>
        </w:tc>
      </w:tr>
      <w:tr w:rsidR="00097717" w:rsidRPr="007248AE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18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اصول البحث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تحقيق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 w:rsidRPr="00831C7F">
              <w:rPr>
                <w:rFonts w:cs="Taher" w:hint="cs"/>
                <w:b/>
                <w:bCs/>
                <w:sz w:val="22"/>
                <w:szCs w:val="22"/>
                <w:rtl/>
              </w:rPr>
              <w:t>دورة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szCs w:val="18"/>
                <w:rtl/>
              </w:rPr>
            </w:pPr>
            <w:r w:rsidRPr="00831C7F">
              <w:rPr>
                <w:rFonts w:cs="Taher" w:hint="cs"/>
                <w:szCs w:val="18"/>
                <w:rtl/>
              </w:rPr>
              <w:t>العلامة عبدالهادي الفضلي</w:t>
            </w:r>
          </w:p>
        </w:tc>
      </w:tr>
      <w:tr w:rsidR="00097717" w:rsidRPr="007248AE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lastRenderedPageBreak/>
              <w:t>19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اللغة الانجليزية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لغات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 w:rsidRPr="00831C7F">
              <w:rPr>
                <w:rFonts w:cs="Taher" w:hint="cs"/>
                <w:b/>
                <w:bCs/>
                <w:sz w:val="22"/>
                <w:szCs w:val="22"/>
                <w:rtl/>
              </w:rPr>
              <w:t>دورة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szCs w:val="18"/>
              </w:rPr>
            </w:pPr>
            <w:r w:rsidRPr="00831C7F">
              <w:rPr>
                <w:rFonts w:cs="Taher"/>
                <w:szCs w:val="18"/>
              </w:rPr>
              <w:t>Follow me</w:t>
            </w:r>
          </w:p>
        </w:tc>
      </w:tr>
      <w:tr w:rsidR="00097717" w:rsidRPr="007248AE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20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النظام التربوي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تربية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16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 w:rsidRPr="00831C7F">
              <w:rPr>
                <w:rFonts w:cs="Taher" w:hint="cs"/>
                <w:b/>
                <w:bCs/>
                <w:sz w:val="22"/>
                <w:szCs w:val="22"/>
                <w:rtl/>
              </w:rPr>
              <w:t>حضوري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szCs w:val="18"/>
                <w:rtl/>
              </w:rPr>
            </w:pPr>
            <w:r w:rsidRPr="00831C7F">
              <w:rPr>
                <w:rFonts w:cs="Taher" w:hint="cs"/>
                <w:szCs w:val="18"/>
                <w:rtl/>
              </w:rPr>
              <w:t>الشيخ باقر القرشي</w:t>
            </w:r>
          </w:p>
        </w:tc>
      </w:tr>
      <w:tr w:rsidR="00097717" w:rsidRPr="007248AE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21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مصادر السنة الشريفة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حديث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 w:rsidRPr="00831C7F">
              <w:rPr>
                <w:rFonts w:cs="Taher" w:hint="cs"/>
                <w:b/>
                <w:bCs/>
                <w:sz w:val="22"/>
                <w:szCs w:val="22"/>
                <w:rtl/>
              </w:rPr>
              <w:t>حضوري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szCs w:val="18"/>
                <w:rtl/>
              </w:rPr>
            </w:pPr>
          </w:p>
        </w:tc>
      </w:tr>
      <w:tr w:rsidR="00097717" w:rsidRPr="007248AE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22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نافذه في الفلسفة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مقدمة الفلسفة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 w:rsidRPr="00831C7F">
              <w:rPr>
                <w:rFonts w:cs="Taher" w:hint="cs"/>
                <w:b/>
                <w:bCs/>
                <w:sz w:val="22"/>
                <w:szCs w:val="22"/>
                <w:rtl/>
              </w:rPr>
              <w:t>حضوري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szCs w:val="18"/>
                <w:rtl/>
              </w:rPr>
            </w:pPr>
            <w:r w:rsidRPr="00831C7F">
              <w:rPr>
                <w:rFonts w:cs="Taher" w:hint="cs"/>
                <w:szCs w:val="18"/>
                <w:rtl/>
              </w:rPr>
              <w:t>الشيخ صادق الساعدي</w:t>
            </w:r>
          </w:p>
        </w:tc>
      </w:tr>
      <w:tr w:rsidR="00097717" w:rsidRPr="007248AE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23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بداية الحكمة ق1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فلسفة 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64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 w:rsidRPr="00831C7F">
              <w:rPr>
                <w:rFonts w:cs="Taher" w:hint="cs"/>
                <w:b/>
                <w:bCs/>
                <w:sz w:val="22"/>
                <w:szCs w:val="22"/>
                <w:rtl/>
              </w:rPr>
              <w:t>حضوري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szCs w:val="18"/>
                <w:rtl/>
              </w:rPr>
            </w:pPr>
            <w:r w:rsidRPr="00831C7F">
              <w:rPr>
                <w:rFonts w:cs="Taher" w:hint="cs"/>
                <w:szCs w:val="18"/>
                <w:rtl/>
              </w:rPr>
              <w:t>من البداية الى</w:t>
            </w:r>
            <w:r w:rsidRPr="00831C7F">
              <w:rPr>
                <w:rFonts w:cs="Taher"/>
                <w:szCs w:val="18"/>
              </w:rPr>
              <w:t xml:space="preserve"> </w:t>
            </w:r>
            <w:r w:rsidRPr="00831C7F">
              <w:rPr>
                <w:rFonts w:cs="Taher" w:hint="cs"/>
                <w:szCs w:val="18"/>
                <w:rtl/>
              </w:rPr>
              <w:t>نهاية المرحلة السادسة</w:t>
            </w:r>
          </w:p>
        </w:tc>
      </w:tr>
      <w:tr w:rsidR="00097717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24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فن التبليغ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تبليغ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16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 w:rsidRPr="00831C7F">
              <w:rPr>
                <w:rFonts w:cs="Taher" w:hint="cs"/>
                <w:b/>
                <w:bCs/>
                <w:sz w:val="22"/>
                <w:szCs w:val="22"/>
                <w:rtl/>
              </w:rPr>
              <w:t>حضوري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szCs w:val="18"/>
                <w:rtl/>
              </w:rPr>
            </w:pPr>
            <w:r w:rsidRPr="00831C7F">
              <w:rPr>
                <w:rFonts w:cs="Taher" w:hint="cs"/>
                <w:szCs w:val="18"/>
                <w:rtl/>
              </w:rPr>
              <w:t>جعفر بجاري</w:t>
            </w:r>
          </w:p>
        </w:tc>
      </w:tr>
      <w:tr w:rsidR="00097717" w:rsidRPr="007248AE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25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مدخل للعلوم الاسلامية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العرفان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</w:rPr>
            </w:pPr>
            <w:r w:rsidRPr="00831C7F"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  <w:rtl/>
              </w:rPr>
            </w:pPr>
            <w:r w:rsidRPr="00831C7F">
              <w:rPr>
                <w:rFonts w:cs="Taher" w:hint="cs"/>
                <w:b/>
                <w:bCs/>
                <w:sz w:val="22"/>
                <w:szCs w:val="22"/>
                <w:rtl/>
              </w:rPr>
              <w:t>حضوري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831C7F" w:rsidRDefault="00097717" w:rsidP="00DF0A3E">
            <w:pPr>
              <w:jc w:val="center"/>
              <w:rPr>
                <w:rFonts w:cs="Taher"/>
                <w:szCs w:val="18"/>
                <w:rtl/>
              </w:rPr>
            </w:pPr>
            <w:r w:rsidRPr="00831C7F">
              <w:rPr>
                <w:rFonts w:cs="Taher" w:hint="cs"/>
                <w:szCs w:val="18"/>
                <w:rtl/>
              </w:rPr>
              <w:t>قسم العرفان-للعلامة المطهري</w:t>
            </w:r>
          </w:p>
        </w:tc>
      </w:tr>
      <w:tr w:rsidR="00097717" w:rsidRPr="00156335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546499" w:rsidRDefault="00724D6D" w:rsidP="00C413C6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26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546499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546499">
              <w:rPr>
                <w:rFonts w:cs="Taher" w:hint="cs"/>
                <w:b/>
                <w:bCs/>
                <w:sz w:val="26"/>
                <w:szCs w:val="26"/>
                <w:rtl/>
              </w:rPr>
              <w:t>دروس في الشيعة و التشيع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546499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546499">
              <w:rPr>
                <w:rFonts w:cs="Taher" w:hint="cs"/>
                <w:b/>
                <w:bCs/>
                <w:sz w:val="26"/>
                <w:szCs w:val="26"/>
                <w:rtl/>
              </w:rPr>
              <w:t>معرفةالتشيع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546499" w:rsidRDefault="00097717" w:rsidP="00DF0A3E">
            <w:pPr>
              <w:pStyle w:val="Heading2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546499">
              <w:rPr>
                <w:rFonts w:cs="Taher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546499" w:rsidRDefault="00097717" w:rsidP="00DF0A3E">
            <w:pPr>
              <w:jc w:val="center"/>
              <w:rPr>
                <w:rFonts w:cs="Taher"/>
                <w:b/>
                <w:bCs/>
                <w:sz w:val="26"/>
                <w:szCs w:val="26"/>
                <w:rtl/>
              </w:rPr>
            </w:pPr>
            <w:r w:rsidRPr="00546499">
              <w:rPr>
                <w:rFonts w:cs="Taher" w:hint="cs"/>
                <w:b/>
                <w:bCs/>
                <w:sz w:val="26"/>
                <w:szCs w:val="26"/>
                <w:rtl/>
              </w:rPr>
              <w:t>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546499" w:rsidRDefault="00097717" w:rsidP="00DF0A3E">
            <w:pPr>
              <w:jc w:val="center"/>
              <w:rPr>
                <w:rFonts w:cs="Taher"/>
                <w:b/>
                <w:bCs/>
                <w:sz w:val="22"/>
                <w:szCs w:val="22"/>
              </w:rPr>
            </w:pPr>
            <w:r w:rsidRPr="00546499">
              <w:rPr>
                <w:rFonts w:cs="Taher" w:hint="cs"/>
                <w:b/>
                <w:bCs/>
                <w:sz w:val="22"/>
                <w:szCs w:val="22"/>
                <w:rtl/>
              </w:rPr>
              <w:t>دورة</w:t>
            </w: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7717" w:rsidRPr="00546499" w:rsidRDefault="00097717" w:rsidP="00546499">
            <w:pPr>
              <w:jc w:val="center"/>
              <w:rPr>
                <w:rFonts w:cs="Taher"/>
                <w:szCs w:val="18"/>
                <w:rtl/>
              </w:rPr>
            </w:pPr>
            <w:r w:rsidRPr="00546499">
              <w:rPr>
                <w:rFonts w:cs="Taher" w:hint="cs"/>
                <w:szCs w:val="18"/>
                <w:rtl/>
              </w:rPr>
              <w:t>الشيخ علي رباني/القسم الاول-يقدم تلخيص</w:t>
            </w:r>
          </w:p>
        </w:tc>
      </w:tr>
      <w:tr w:rsidR="00724D6D" w:rsidRPr="00156335" w:rsidTr="00097717">
        <w:tblPrEx>
          <w:tblCellMar>
            <w:top w:w="0" w:type="dxa"/>
            <w:bottom w:w="0" w:type="dxa"/>
          </w:tblCellMar>
        </w:tblPrEx>
        <w:trPr>
          <w:cantSplit/>
          <w:trHeight w:val="98"/>
          <w:jc w:val="center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D6D" w:rsidRDefault="00724D6D" w:rsidP="00C413C6">
            <w:pPr>
              <w:jc w:val="center"/>
              <w:rPr>
                <w:rFonts w:cs="Taher" w:hint="cs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27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D6D" w:rsidRPr="00546499" w:rsidRDefault="00724D6D" w:rsidP="00DF0A3E">
            <w:pPr>
              <w:jc w:val="center"/>
              <w:rPr>
                <w:rFonts w:cs="Taher" w:hint="cs"/>
                <w:b/>
                <w:bCs/>
                <w:sz w:val="26"/>
                <w:szCs w:val="26"/>
                <w:rtl/>
              </w:rPr>
            </w:pPr>
            <w:r>
              <w:rPr>
                <w:rFonts w:cs="Taher" w:hint="cs"/>
                <w:b/>
                <w:bCs/>
                <w:sz w:val="26"/>
                <w:szCs w:val="26"/>
                <w:rtl/>
              </w:rPr>
              <w:t>الاسلام والحضارة الغربية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D6D" w:rsidRPr="00546499" w:rsidRDefault="00724D6D" w:rsidP="00DF0A3E">
            <w:pPr>
              <w:jc w:val="center"/>
              <w:rPr>
                <w:rFonts w:cs="Taher" w:hint="cs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D6D" w:rsidRPr="00546499" w:rsidRDefault="00724D6D" w:rsidP="00DF0A3E">
            <w:pPr>
              <w:pStyle w:val="Heading2"/>
              <w:rPr>
                <w:rFonts w:cs="Taher" w:hint="cs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D6D" w:rsidRPr="00546499" w:rsidRDefault="00724D6D" w:rsidP="00DF0A3E">
            <w:pPr>
              <w:jc w:val="center"/>
              <w:rPr>
                <w:rFonts w:cs="Taher" w:hint="cs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D6D" w:rsidRPr="00546499" w:rsidRDefault="00724D6D" w:rsidP="00DF0A3E">
            <w:pPr>
              <w:jc w:val="center"/>
              <w:rPr>
                <w:rFonts w:cs="Taher" w:hint="cs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6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D6D" w:rsidRPr="00546499" w:rsidRDefault="00724D6D" w:rsidP="00546499">
            <w:pPr>
              <w:jc w:val="center"/>
              <w:rPr>
                <w:rFonts w:cs="Taher" w:hint="cs"/>
                <w:szCs w:val="18"/>
                <w:rtl/>
              </w:rPr>
            </w:pPr>
          </w:p>
        </w:tc>
      </w:tr>
    </w:tbl>
    <w:p w:rsidR="00C01561" w:rsidRDefault="00C01561" w:rsidP="00567B1B"/>
    <w:sectPr w:rsidR="00C01561" w:rsidSect="00185BE2">
      <w:pgSz w:w="15840" w:h="12240" w:orient="landscape"/>
      <w:pgMar w:top="1800" w:right="1440" w:bottom="180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l-Ghadee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er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0A87" w:usb1="00000000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B1B"/>
    <w:rsid w:val="000432DB"/>
    <w:rsid w:val="00095B80"/>
    <w:rsid w:val="00097717"/>
    <w:rsid w:val="000E66FF"/>
    <w:rsid w:val="00176A2D"/>
    <w:rsid w:val="00185BE2"/>
    <w:rsid w:val="001D0E24"/>
    <w:rsid w:val="001E18CD"/>
    <w:rsid w:val="00220B03"/>
    <w:rsid w:val="002667D3"/>
    <w:rsid w:val="0027248A"/>
    <w:rsid w:val="002807A8"/>
    <w:rsid w:val="002848D4"/>
    <w:rsid w:val="0029770F"/>
    <w:rsid w:val="002A72F6"/>
    <w:rsid w:val="002B3D65"/>
    <w:rsid w:val="002B49EB"/>
    <w:rsid w:val="00313302"/>
    <w:rsid w:val="00345801"/>
    <w:rsid w:val="00380AC7"/>
    <w:rsid w:val="003B6115"/>
    <w:rsid w:val="003F0B9E"/>
    <w:rsid w:val="00402094"/>
    <w:rsid w:val="00402920"/>
    <w:rsid w:val="00404D10"/>
    <w:rsid w:val="004119EF"/>
    <w:rsid w:val="00417425"/>
    <w:rsid w:val="00440E8B"/>
    <w:rsid w:val="00454328"/>
    <w:rsid w:val="004855A0"/>
    <w:rsid w:val="00487FFA"/>
    <w:rsid w:val="0049746C"/>
    <w:rsid w:val="004A083E"/>
    <w:rsid w:val="004C4775"/>
    <w:rsid w:val="00537925"/>
    <w:rsid w:val="00546499"/>
    <w:rsid w:val="00567B1B"/>
    <w:rsid w:val="005A184F"/>
    <w:rsid w:val="005D3C0D"/>
    <w:rsid w:val="005E45AD"/>
    <w:rsid w:val="006426FD"/>
    <w:rsid w:val="00680DCA"/>
    <w:rsid w:val="0069271C"/>
    <w:rsid w:val="00693E96"/>
    <w:rsid w:val="006C127C"/>
    <w:rsid w:val="00705D63"/>
    <w:rsid w:val="00716B02"/>
    <w:rsid w:val="00724D6D"/>
    <w:rsid w:val="00741951"/>
    <w:rsid w:val="0078174E"/>
    <w:rsid w:val="0079154A"/>
    <w:rsid w:val="00795532"/>
    <w:rsid w:val="00811D7E"/>
    <w:rsid w:val="00830D24"/>
    <w:rsid w:val="00831C7F"/>
    <w:rsid w:val="008429FF"/>
    <w:rsid w:val="00847075"/>
    <w:rsid w:val="00852CDB"/>
    <w:rsid w:val="008817E0"/>
    <w:rsid w:val="00884FA9"/>
    <w:rsid w:val="00886207"/>
    <w:rsid w:val="008932AC"/>
    <w:rsid w:val="008A0083"/>
    <w:rsid w:val="00913BF0"/>
    <w:rsid w:val="00931072"/>
    <w:rsid w:val="009721A3"/>
    <w:rsid w:val="009733A5"/>
    <w:rsid w:val="00977CD9"/>
    <w:rsid w:val="009B034B"/>
    <w:rsid w:val="009B5EBC"/>
    <w:rsid w:val="009E1138"/>
    <w:rsid w:val="009E7955"/>
    <w:rsid w:val="009F413F"/>
    <w:rsid w:val="00A1362D"/>
    <w:rsid w:val="00A722F6"/>
    <w:rsid w:val="00A85825"/>
    <w:rsid w:val="00A94FD8"/>
    <w:rsid w:val="00AA630B"/>
    <w:rsid w:val="00AE3C48"/>
    <w:rsid w:val="00B00618"/>
    <w:rsid w:val="00B27B52"/>
    <w:rsid w:val="00B72E47"/>
    <w:rsid w:val="00B86518"/>
    <w:rsid w:val="00B9242A"/>
    <w:rsid w:val="00BF077B"/>
    <w:rsid w:val="00BF3355"/>
    <w:rsid w:val="00BF3AEF"/>
    <w:rsid w:val="00C01561"/>
    <w:rsid w:val="00C27D40"/>
    <w:rsid w:val="00C413C6"/>
    <w:rsid w:val="00C44FEF"/>
    <w:rsid w:val="00C47FAE"/>
    <w:rsid w:val="00C57E1F"/>
    <w:rsid w:val="00C6190E"/>
    <w:rsid w:val="00C73DEA"/>
    <w:rsid w:val="00CE7C98"/>
    <w:rsid w:val="00CF067D"/>
    <w:rsid w:val="00D31C6A"/>
    <w:rsid w:val="00D65234"/>
    <w:rsid w:val="00D965EE"/>
    <w:rsid w:val="00DE7C17"/>
    <w:rsid w:val="00E8506A"/>
    <w:rsid w:val="00E97E03"/>
    <w:rsid w:val="00EC6847"/>
    <w:rsid w:val="00EF6722"/>
    <w:rsid w:val="00EF797D"/>
    <w:rsid w:val="00F86D4F"/>
    <w:rsid w:val="00FA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67B1B"/>
    <w:pPr>
      <w:bidi/>
    </w:pPr>
    <w:rPr>
      <w:sz w:val="24"/>
      <w:szCs w:val="24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567B1B"/>
    <w:pPr>
      <w:keepNext/>
      <w:jc w:val="center"/>
      <w:outlineLvl w:val="1"/>
    </w:pPr>
    <w:rPr>
      <w:rFonts w:cs="Al-Ghadeer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C477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67B1B"/>
    <w:rPr>
      <w:rFonts w:cs="Al-Ghadeer"/>
      <w:sz w:val="28"/>
      <w:szCs w:val="28"/>
      <w:lang w:eastAsia="ar-SA"/>
    </w:rPr>
  </w:style>
  <w:style w:type="character" w:customStyle="1" w:styleId="Heading4Char">
    <w:name w:val="Heading 4 Char"/>
    <w:basedOn w:val="DefaultParagraphFont"/>
    <w:link w:val="Heading4"/>
    <w:semiHidden/>
    <w:rsid w:val="004C4775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67B1B"/>
    <w:pPr>
      <w:bidi/>
    </w:pPr>
    <w:rPr>
      <w:sz w:val="24"/>
      <w:szCs w:val="24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567B1B"/>
    <w:pPr>
      <w:keepNext/>
      <w:jc w:val="center"/>
      <w:outlineLvl w:val="1"/>
    </w:pPr>
    <w:rPr>
      <w:rFonts w:cs="Al-Ghadeer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C477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67B1B"/>
    <w:rPr>
      <w:rFonts w:cs="Al-Ghadeer"/>
      <w:sz w:val="28"/>
      <w:szCs w:val="28"/>
      <w:lang w:eastAsia="ar-SA"/>
    </w:rPr>
  </w:style>
  <w:style w:type="character" w:customStyle="1" w:styleId="Heading4Char">
    <w:name w:val="Heading 4 Char"/>
    <w:basedOn w:val="DefaultParagraphFont"/>
    <w:link w:val="Heading4"/>
    <w:semiHidden/>
    <w:rsid w:val="004C4775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hiu</dc:creator>
  <cp:lastModifiedBy>hiu</cp:lastModifiedBy>
  <cp:revision>8</cp:revision>
  <dcterms:created xsi:type="dcterms:W3CDTF">2013-07-22T08:18:00Z</dcterms:created>
  <dcterms:modified xsi:type="dcterms:W3CDTF">2013-07-22T08:44:00Z</dcterms:modified>
</cp:coreProperties>
</file>