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6E9" w:rsidRPr="00C730EE" w:rsidRDefault="00C730EE" w:rsidP="00C730EE">
      <w:pPr>
        <w:jc w:val="center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C730EE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Allahın adı ilə </w:t>
      </w:r>
    </w:p>
    <w:p w:rsidR="00C730EE" w:rsidRDefault="00C730EE" w:rsidP="00C730EE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lang w:val="az-Latn-AZ"/>
        </w:rPr>
      </w:pPr>
      <w:r w:rsidRPr="00C730EE">
        <w:rPr>
          <w:rFonts w:asciiTheme="majorBidi" w:hAnsiTheme="majorBidi" w:cstheme="majorBidi"/>
          <w:b/>
          <w:bCs/>
          <w:i/>
          <w:iCs/>
          <w:sz w:val="28"/>
          <w:szCs w:val="28"/>
          <w:lang w:val="az-Latn-AZ"/>
        </w:rPr>
        <w:t>Naxçıvan : İpə</w:t>
      </w:r>
      <w:r w:rsidR="00357BF6">
        <w:rPr>
          <w:rFonts w:asciiTheme="majorBidi" w:hAnsiTheme="majorBidi" w:cstheme="majorBidi"/>
          <w:b/>
          <w:bCs/>
          <w:i/>
          <w:iCs/>
          <w:sz w:val="28"/>
          <w:szCs w:val="28"/>
          <w:lang w:val="az-Latn-AZ"/>
        </w:rPr>
        <w:t>k yolunda iqtisadi</w:t>
      </w:r>
      <w:r w:rsidRPr="00C730EE">
        <w:rPr>
          <w:rFonts w:asciiTheme="majorBidi" w:hAnsiTheme="majorBidi" w:cstheme="majorBidi"/>
          <w:b/>
          <w:bCs/>
          <w:i/>
          <w:iCs/>
          <w:sz w:val="28"/>
          <w:szCs w:val="28"/>
          <w:lang w:val="az-Latn-AZ"/>
        </w:rPr>
        <w:t>yyat və mədəniyyət mübadilə mərkəzi</w:t>
      </w:r>
    </w:p>
    <w:p w:rsidR="00C730EE" w:rsidRDefault="0042453B" w:rsidP="00C730EE">
      <w:pPr>
        <w:jc w:val="center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Mahmud Cəfəri Dəhəqi </w:t>
      </w:r>
    </w:p>
    <w:p w:rsidR="0042453B" w:rsidRDefault="0042453B" w:rsidP="00C730EE">
      <w:pPr>
        <w:jc w:val="center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Tehran universitetinin ədəbiyyat və insan elmləri fakultəsi </w:t>
      </w:r>
    </w:p>
    <w:p w:rsidR="0042453B" w:rsidRDefault="0042453B" w:rsidP="0042453B">
      <w:pPr>
        <w:rPr>
          <w:rFonts w:asciiTheme="majorBidi" w:hAnsiTheme="majorBidi" w:cstheme="majorBidi"/>
          <w:sz w:val="28"/>
          <w:szCs w:val="28"/>
          <w:lang w:val="az-Latn-AZ"/>
        </w:rPr>
      </w:pPr>
      <w:r w:rsidRPr="0042453B">
        <w:rPr>
          <w:rFonts w:asciiTheme="majorBidi" w:hAnsiTheme="majorBidi" w:cstheme="majorBidi"/>
          <w:sz w:val="28"/>
          <w:szCs w:val="28"/>
          <w:lang w:val="az-Latn-AZ"/>
        </w:rPr>
        <w:t xml:space="preserve">Açar sözlər : Naxçıvan, iqtisad, mədəniyyət, qədim dövr , islamiyyət dövru </w:t>
      </w:r>
    </w:p>
    <w:p w:rsidR="0042453B" w:rsidRDefault="00CF1362" w:rsidP="0042453B">
      <w:pPr>
        <w:jc w:val="both"/>
        <w:rPr>
          <w:rFonts w:asciiTheme="majorBidi" w:hAnsiTheme="majorBidi" w:cstheme="majorBidi"/>
          <w:sz w:val="28"/>
          <w:szCs w:val="28"/>
          <w:lang w:val="az-Latn-AZ"/>
        </w:rPr>
      </w:pPr>
      <w:r>
        <w:rPr>
          <w:rFonts w:asciiTheme="majorBidi" w:hAnsiTheme="majorBidi" w:cstheme="majorBidi"/>
          <w:sz w:val="28"/>
          <w:szCs w:val="28"/>
          <w:lang w:val="az-Latn-AZ"/>
        </w:rPr>
        <w:t xml:space="preserve">Məqalənin xülasəsi : </w:t>
      </w:r>
    </w:p>
    <w:p w:rsidR="00A943F3" w:rsidRDefault="00CF1362" w:rsidP="00EA04EA">
      <w:pPr>
        <w:jc w:val="both"/>
        <w:rPr>
          <w:rFonts w:asciiTheme="majorBidi" w:hAnsiTheme="majorBidi" w:cstheme="majorBidi"/>
          <w:sz w:val="28"/>
          <w:szCs w:val="28"/>
          <w:lang w:val="az-Latn-AZ"/>
        </w:rPr>
      </w:pPr>
      <w:r>
        <w:rPr>
          <w:rFonts w:asciiTheme="majorBidi" w:hAnsiTheme="majorBidi" w:cstheme="majorBidi"/>
          <w:sz w:val="28"/>
          <w:szCs w:val="28"/>
          <w:lang w:val="az-Latn-AZ"/>
        </w:rPr>
        <w:t xml:space="preserve">Naxçıvanın qədimiliyi və əhəmiyyəti onun miladdan öncə onuncu və səkizinci yüz illiklərdə qədim ipək yolu üzərində yerləşməsindən irəli gəlir. </w:t>
      </w:r>
      <w:r w:rsidR="00A40DE3">
        <w:rPr>
          <w:rFonts w:asciiTheme="majorBidi" w:hAnsiTheme="majorBidi" w:cstheme="majorBidi"/>
          <w:sz w:val="28"/>
          <w:szCs w:val="28"/>
          <w:lang w:val="az-Latn-AZ"/>
        </w:rPr>
        <w:t xml:space="preserve">Bu ərazi bir zamanlar urartuların və bir müddət Manaların və Madların hökmranlığı altında olmuşdur. </w:t>
      </w:r>
      <w:r w:rsidR="00EA04EA">
        <w:rPr>
          <w:rFonts w:asciiTheme="majorBidi" w:hAnsiTheme="majorBidi" w:cstheme="majorBidi"/>
          <w:sz w:val="28"/>
          <w:szCs w:val="28"/>
          <w:lang w:val="az-Latn-AZ"/>
        </w:rPr>
        <w:t>Bu bölgənin iqtisadi və siyasi roluna agah olan Həxaməşinlər və Əşkanilər Naxçıvanın rəhbərliyini ələ keçirərək oranda hökmranlıq etdilər və başçıların təyin edilməsində rola sahib oldular. Üçüncü yüz illikdə Sasanilər burda ordu ( sərhəd dəstəsi) yaratmaqla Naxçıvandan iqtisadi və ordu mərkəzi kimi istifadə etdilər. Altıncı yüz illiyin əvvəllərində bu bölgədə Sasanilər tərəfindən pul zərbaxanaları yaradıldı və Naxçıvanın qədim İpək yolunda yerləşən iqtisadi mərkə</w:t>
      </w:r>
      <w:r w:rsidR="00A943F3">
        <w:rPr>
          <w:rFonts w:asciiTheme="majorBidi" w:hAnsiTheme="majorBidi" w:cstheme="majorBidi"/>
          <w:sz w:val="28"/>
          <w:szCs w:val="28"/>
          <w:lang w:val="az-Latn-AZ"/>
        </w:rPr>
        <w:t>z olması bir daha sübuta yetdi.</w:t>
      </w:r>
      <w:r w:rsidR="00357BF6">
        <w:rPr>
          <w:rFonts w:asciiTheme="majorBidi" w:hAnsiTheme="majorBidi" w:cstheme="majorBidi"/>
          <w:sz w:val="28"/>
          <w:szCs w:val="28"/>
          <w:lang w:val="az-Latn-AZ"/>
        </w:rPr>
        <w:t xml:space="preserve"> </w:t>
      </w:r>
      <w:r w:rsidR="00A943F3">
        <w:rPr>
          <w:rFonts w:asciiTheme="majorBidi" w:hAnsiTheme="majorBidi" w:cstheme="majorBidi"/>
          <w:sz w:val="28"/>
          <w:szCs w:val="28"/>
          <w:lang w:val="az-Latn-AZ"/>
        </w:rPr>
        <w:t>Dig</w:t>
      </w:r>
      <w:r w:rsidR="00A943F3">
        <w:rPr>
          <w:rFonts w:asciiTheme="majorBidi" w:hAnsiTheme="majorBidi" w:cstheme="majorBidi"/>
          <w:sz w:val="28"/>
          <w:szCs w:val="28"/>
          <w:lang w:val="az-Latn-AZ" w:bidi="fa-IR"/>
        </w:rPr>
        <w:t>ə</w:t>
      </w:r>
      <w:r w:rsidR="00A943F3">
        <w:rPr>
          <w:rFonts w:asciiTheme="majorBidi" w:hAnsiTheme="majorBidi" w:cstheme="majorBidi"/>
          <w:sz w:val="28"/>
          <w:szCs w:val="28"/>
          <w:lang w:val="az-Latn-AZ"/>
        </w:rPr>
        <w:t>r bir tərəfdən isə çoxlu mədəniyyət və dini mərkəzlərin , qədim zamanlarda atəşgah məbədlə</w:t>
      </w:r>
      <w:r w:rsidR="00357BF6">
        <w:rPr>
          <w:rFonts w:asciiTheme="majorBidi" w:hAnsiTheme="majorBidi" w:cstheme="majorBidi"/>
          <w:sz w:val="28"/>
          <w:szCs w:val="28"/>
          <w:lang w:val="az-Latn-AZ"/>
        </w:rPr>
        <w:t>rinin, kil</w:t>
      </w:r>
      <w:r w:rsidR="00A943F3">
        <w:rPr>
          <w:rFonts w:asciiTheme="majorBidi" w:hAnsiTheme="majorBidi" w:cstheme="majorBidi"/>
          <w:sz w:val="28"/>
          <w:szCs w:val="28"/>
          <w:lang w:val="az-Latn-AZ"/>
        </w:rPr>
        <w:t xml:space="preserve">sələrin , islamiyyət dövründə məscidlərin olması bu bölgədə müxtəlif fərqli mədəniyyətlərin mövcudluğundan xəbər verir. </w:t>
      </w:r>
    </w:p>
    <w:p w:rsidR="00CF1362" w:rsidRPr="0042453B" w:rsidRDefault="00A943F3" w:rsidP="006671F2">
      <w:pPr>
        <w:jc w:val="both"/>
        <w:rPr>
          <w:rFonts w:asciiTheme="majorBidi" w:hAnsiTheme="majorBidi" w:cstheme="majorBidi"/>
          <w:sz w:val="28"/>
          <w:szCs w:val="28"/>
          <w:lang w:val="az-Latn-AZ"/>
        </w:rPr>
      </w:pPr>
      <w:r>
        <w:rPr>
          <w:rFonts w:asciiTheme="majorBidi" w:hAnsiTheme="majorBidi" w:cstheme="majorBidi"/>
          <w:sz w:val="28"/>
          <w:szCs w:val="28"/>
          <w:lang w:val="az-Latn-AZ"/>
        </w:rPr>
        <w:t xml:space="preserve">Bu məqalənin yazılmasında məqsəd Naxçıvanın </w:t>
      </w:r>
      <w:r w:rsidR="006671F2">
        <w:rPr>
          <w:rFonts w:asciiTheme="majorBidi" w:hAnsiTheme="majorBidi" w:cstheme="majorBidi"/>
          <w:sz w:val="28"/>
          <w:szCs w:val="28"/>
          <w:lang w:val="az-Latn-AZ"/>
        </w:rPr>
        <w:t>ən qədim zamandan Səfəvilər dövrünədək olan müddətdə önəmli mədəni və iqtisadi</w:t>
      </w:r>
      <w:r w:rsidR="00EA04EA" w:rsidRPr="00EA04EA">
        <w:rPr>
          <w:rFonts w:asciiTheme="majorBidi" w:hAnsiTheme="majorBidi" w:cstheme="majorBidi"/>
          <w:sz w:val="28"/>
          <w:szCs w:val="28"/>
          <w:lang w:val="az-Latn-AZ"/>
        </w:rPr>
        <w:t xml:space="preserve"> </w:t>
      </w:r>
      <w:r w:rsidR="006671F2">
        <w:rPr>
          <w:rFonts w:asciiTheme="majorBidi" w:hAnsiTheme="majorBidi" w:cstheme="majorBidi"/>
          <w:sz w:val="28"/>
          <w:szCs w:val="28"/>
          <w:lang w:val="az-Latn-AZ"/>
        </w:rPr>
        <w:t xml:space="preserve">mübadilə mərkəzlərindən olmasını araşdırmaqdır. </w:t>
      </w:r>
      <w:r w:rsidR="00F67479">
        <w:rPr>
          <w:rFonts w:asciiTheme="majorBidi" w:hAnsiTheme="majorBidi" w:cstheme="majorBidi"/>
          <w:sz w:val="28"/>
          <w:szCs w:val="28"/>
          <w:lang w:val="az-Latn-AZ"/>
        </w:rPr>
        <w:t>Bu sahədə müxtəlif tarixi mənbələrdən , köhnə əlyazmalardan, tarixçi və mühəqqiqləri</w:t>
      </w:r>
      <w:r w:rsidR="00B67E1D">
        <w:rPr>
          <w:rFonts w:asciiTheme="majorBidi" w:hAnsiTheme="majorBidi" w:cstheme="majorBidi"/>
          <w:sz w:val="28"/>
          <w:szCs w:val="28"/>
          <w:lang w:val="az-Latn-AZ"/>
        </w:rPr>
        <w:t>n</w:t>
      </w:r>
      <w:r w:rsidR="00F67479">
        <w:rPr>
          <w:rFonts w:asciiTheme="majorBidi" w:hAnsiTheme="majorBidi" w:cstheme="majorBidi"/>
          <w:sz w:val="28"/>
          <w:szCs w:val="28"/>
          <w:lang w:val="az-Latn-AZ"/>
        </w:rPr>
        <w:t xml:space="preserve"> araşdırmalarından istifadə edilərək Naxçıvanın mədəniyyət və iqtisadiyyatdakı mühüm rolu təhqiq olunacaqdır. </w:t>
      </w:r>
    </w:p>
    <w:sectPr w:rsidR="00CF1362" w:rsidRPr="0042453B" w:rsidSect="00E94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30EE"/>
    <w:rsid w:val="0020291E"/>
    <w:rsid w:val="00357BF6"/>
    <w:rsid w:val="0042453B"/>
    <w:rsid w:val="004D688F"/>
    <w:rsid w:val="006267B1"/>
    <w:rsid w:val="006671F2"/>
    <w:rsid w:val="008B0F15"/>
    <w:rsid w:val="00A40DE3"/>
    <w:rsid w:val="00A943F3"/>
    <w:rsid w:val="00B06BC4"/>
    <w:rsid w:val="00B67E1D"/>
    <w:rsid w:val="00C730EE"/>
    <w:rsid w:val="00CD3A31"/>
    <w:rsid w:val="00CF1362"/>
    <w:rsid w:val="00E946E9"/>
    <w:rsid w:val="00EA04EA"/>
    <w:rsid w:val="00F254EF"/>
    <w:rsid w:val="00F67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6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ALADDIN SOFTWARE TEAM</Company>
  <LinksUpToDate>false</LinksUpToDate>
  <CharactersWithSpaces>1598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ALADDIN SOFTWARE</dc:creator>
  <cp:lastModifiedBy>ALADDIN SOFTWARE</cp:lastModifiedBy>
  <cp:revision>8</cp:revision>
  <dcterms:created xsi:type="dcterms:W3CDTF">2015-08-27T12:36:00Z</dcterms:created>
  <dcterms:modified xsi:type="dcterms:W3CDTF">2015-08-28T04:10:00Z</dcterms:modified>
</cp:coreProperties>
</file>