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8hayh6p3fg4" w:id="0"/>
      <w:bookmarkEnd w:id="0"/>
      <w:r w:rsidDel="00000000" w:rsidR="00000000" w:rsidRPr="00000000">
        <w:rPr>
          <w:rtl w:val="0"/>
        </w:rPr>
        <w:t xml:space="preserve">In this chat we are discussing the book Blitzscaling by Reid Hoffman.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Blitzscaling is a book written by Reid Hoffman, the co-founder of LinkedIn, with Chris Yeh. The main theme of the book is how to build and scale a business rapidly in the face of uncertainty, using the technique of "blitzscaling."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Blitzscaling is a term coined by Hoffman, which refers to the process of quickly growing a company to dominate a market by prioritizing speed over efficiency in the face of uncertainty. The book offers insights, strategies, and tactics for entrepreneurs and business leaders who are looking to scale their businesses rapidly.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Throughout the book, Hoffman and Yeh provide examples from successful companies like Amazon, Uber, Airbnb, and LinkedIn, and offer advice on how to navigate the challenges that come with rapid growth, such as managing team dynamics, raising capital, and dealing with competition. The book also emphasizes the importance of taking risks, embracing failure, and being adaptable in order to succeed in a fast-paced business environment.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qpoeqmx17gci"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several important concepts that the book Blitzscaling discusses, but here are three of the most prominent 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Prioritizing speed over efficiency: The book argues that in order to scale rapidly, companies must prioritize speed over efficiency. This means making decisions quickly, being willing to experiment and take risks, and accepting that mistakes will be made along the way. The authors argue that in the early stages of a company's growth, speed is more important than perfect execution.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Managing the "3Ms": The book identifies three key challenges that arise during the process of blitzscaling, which the authors refer to as the "3Ms": management, money, and mindset. Managing the 3Ms involves building a strong team, raising sufficient capital, and maintaining a growth-oriented mindset. The book provides practical advice for managing these challenges, such as hiring the right people, raising capital at the right time, and staying focused on long-term goals.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Navigating the challenges of hypergrowth: The book emphasizes that rapid growth can be both exhilarating and challenging. It can create new opportunities, but it can also put a strain on a company's resources, culture, and values. The book discusses strategies for navigating these challenges, such as staying agile, maintaining a strong culture, and being willing to pivot or change direction when necessary. The authors also caution against the dangers of hypergrowth, such as losing sight of the company's original mission or alienating customers or employees.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gkncjeq1dt17" w:id="2"/>
      <w:bookmarkEnd w:id="2"/>
      <w:r w:rsidDel="00000000" w:rsidR="00000000" w:rsidRPr="00000000">
        <w:rPr>
          <w:rtl w:val="0"/>
        </w:rPr>
        <w:t xml:space="preserve">Explain the Prioritizing speed over efficiency concept from the book in detail?</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concept of prioritizing speed over efficiency is a key theme in the book Blitzscaling. According to the authors, when a company is in the early stages of rapid growth, it should prioritize speed in order to dominate its market before competitors catch up. This means making decisions quickly, being willing to experiment and take risks, and accepting that mistakes will be made along the way.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One of the main advantages of prioritizing speed is that it allows a company to seize opportunities before they disappear. The authors give the example of Amazon, which was able to quickly dominate the online book-selling market by prioritizing speed and efficiency over profitability. Amazon focused on rapid expansion, low prices, and customer satisfaction, and was willing to invest heavily in infrastructure and technology to achieve those goals. As a result, Amazon was able to capture a dominant share of the book-selling market, which it later leveraged to expand into other product categories.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However, prioritizing speed over efficiency also has its risks. The authors caution that moving too quickly can result in mistakes or oversights that can damage a company's reputation or undermine its long-term viability. For example, Uber's rapid expansion into new markets sometimes led to regulatory challenges and negative publicity, which ultimately affected the company's valuation.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To mitigate these risks, the authors recommend that companies focus on developing a strong culture that supports rapid decision-making and experimentation, while also being mindful of the potential downsides. This involves building a diverse team that can provide different perspectives, being transparent about goals and strategies, and maintaining a growth-oriented mindset even as the company matures. Ultimately, the authors argue that prioritizing speed over efficiency can be a powerful strategy for achieving rapid growth, but it must be balanced with careful planning and risk management.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kacgitikcop8" w:id="3"/>
      <w:bookmarkEnd w:id="3"/>
      <w:r w:rsidDel="00000000" w:rsidR="00000000" w:rsidRPr="00000000">
        <w:rPr>
          <w:rtl w:val="0"/>
        </w:rPr>
        <w:t xml:space="preserve">Explain the Managing the "3Ms"concept from the book in detail?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concept of managing the "3Ms" is a key theme in the book Blitzscaling. According to the authors, companies that are rapidly scaling must successfully manage three key challenges: management, money, and mindset.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Management refers to the challenge of building a strong team that can handle the demands of rapid growth. This includes hiring the right people, creating a culture that fosters innovation and creativity, and maintaining effective communication and collaboration within the team. The authors emphasize the importance of hiring people who are adaptable, capable of working in a fast-paced environment, and who share the company's vision and values. They also recommend developing a strong leadership team that can provide direction and support to the rest of the organization.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Money refers to the challenge of raising sufficient capital to support rapid growth. The authors note that many companies that are scaling rapidly require large amounts of capital to fund their operations and invest in new opportunities. They provide advice on how to navigate the fundraising process, including when to raise capital, how much to raise, and how to structure deals. They also caution against over-reliance on external funding, and recommend that companies focus on generating revenue and achieving profitability as soon as possible.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Mindset refers to the challenge of maintaining a growth-oriented mindset as the company scales. This involves staying focused on long-term goals, being willing to experiment and take risks, and embracing a culture of continuous learning and improvement. The authors recommend that companies adopt an agile approach to decision-making, and be willing to pivot or change direction when necessary. They also emphasize the importance of maintaining a strong culture that supports innovation and creativity, and of staying connected to the company's original mission and values.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 authors argue that successfully managing the 3Ms is critical to the success of any company that is scaling rapidly. By focusing on building a strong team, raising sufficient capital, and maintaining a growth-oriented mindset, companies can navigate the challenges of hypergrowth and achieve long-term success.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oeefc4cwxack" w:id="4"/>
      <w:bookmarkEnd w:id="4"/>
      <w:r w:rsidDel="00000000" w:rsidR="00000000" w:rsidRPr="00000000">
        <w:rPr>
          <w:rtl w:val="0"/>
        </w:rPr>
        <w:t xml:space="preserve">Explain the navigating the challenges of hypergrowth concept from the book in detail?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concept of navigating the challenges of hypergrowth is a key theme in the book Blitzscaling. According to the authors, hypergrowth can create both opportunities and challenges for a rapidly scaling company.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One of the challenges of hypergrowth is maintaining a strong culture and values as the company expands. The authors note that as a company grows rapidly, it can become more difficult to maintain the same level of communication and collaboration that existed in the early stages of the company. They recommend that companies focus on developing a strong culture that supports innovation and creativity, and that encourages employees to take ownership of their work.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challenge of hypergrowth is managing resources effectively. As a company scales rapidly, it may experience strain on its infrastructure, technology, and personnel. The authors recommend that companies plan ahead for rapid growth, and invest in infrastructure and technology that can support the company's expansion. They also recommend that companies be strategic in hiring, and focus on hiring people who are adaptable and capable of working in a fast-paced environment.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Finally, the authors caution against the dangers of hypergrowth, such as losing sight of the company's original mission or alienating customers or employees. They recommend that companies stay connected to their original mission and values, and that they prioritize the needs of their customers and employees as they scale. They also recommend that companies be willing to pivot or change direction if necessary, and that they stay focused on long-term goals rather than short-term gains.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the authors argue that successfully navigating the challenges of hypergrowth requires a combination of strategic planning, effective resource management, and a strong commitment to culture and values. By staying agile, maintaining a strong culture, and being willing to pivot or change direction when necessary, companies can achieve long-term success even as they scale rapidly.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78lpxekfui75"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Blitzscaling is primarily aimed at entrepreneurs and business leaders, there are several insights from the book that could be applied to personal growth and development.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One key takeaway is the importance of taking risks and being willing to experiment. The authors emphasize that in order to achieve rapid growth, companies must be willing to embrace uncertainty and take risks. This same principle can be applied to personal growth, as individuals who are willing to take risks and try new things are often able to achieve greater success and fulfillment.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Another insight from the book is the importance of maintaining a growth-oriented mindset. The authors recommend that companies stay focused on long-term goals and be willing to pivot or change direction when necessary. This same principle can be applied to personal growth, as individuals who are able to stay focused on their goals and remain adaptable are more likely to achieve their desired outcomes.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Finally, the concept of managing the "3Ms" (management, money, and mindset) can be applied to personal growth as well. By focusing on building a strong support system (management), managing personal finances effectively (money), and maintaining a growth-oriented mindset (mindset), individuals can achieve greater success and fulfillment in their personal lives.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Overall, while Blitzscaling is primarily focused on business growth, there are several insights from the book that can be applied to personal growth and development. By embracing risk, maintaining a growth-oriented mindset, and effectively managing resources, individuals can achieve greater success and fulfillment in all areas of their lives.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dvl2eqcr9yg5"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several reasons why a person might want to read Blitzscaling: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If you're an entrepreneur or business leader: The book provides practical advice and strategies for rapidly scaling a business, and includes case studies from successful companies like Amazon, Uber, Airbnb, and LinkedIn. It can be a valuable resource for anyone who is looking to grow their business quickly and dominate their market.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If you're interested in innovation and disruption: The book discusses the importance of taking risks and embracing uncertainty in order to achieve rapid growth. It provides insights into how disruptive companies like Amazon and Uber were able to upend traditional industries and create new markets.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If you're interested in leadership and management: The book includes discussions on how to build a strong team, manage resources effectively, and maintain a strong culture and values as a company scales. It can be a valuable resource for anyone who is interested in leadership and management, whether in a business context or in their personal life.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If you're interested in personal growth and development: While the book is primarily focused on business growth, many of the principles and insights from the book can be applied to personal growth and development. By embracing risk, maintaining a growth-oriented mindset, and effectively managing resources, individuals can achieve greater success and fulfillment in their personal lives.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Overall, Blitzscaling is a valuable resource for anyone who is interested in business growth, innovation and disruption, leadership and management, or personal growth and development.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octqofc30cy0" w:id="7"/>
      <w:bookmarkEnd w:id="7"/>
      <w:r w:rsidDel="00000000" w:rsidR="00000000" w:rsidRPr="00000000">
        <w:rPr>
          <w:rtl w:val="0"/>
        </w:rPr>
        <w:t xml:space="preserve">What are three similar books to this book?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are three books that are similar to Blitzscaling in terms of their focus on entrepreneurship, growth, and scaling: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The Lean Startup by Eric Ries: This book is a classic in the world of entrepreneurship and innovation. It focuses on the concept of "validated learning" and provides a framework for building a successful startup by experimenting and iterating quickly.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Zero to One by Peter Thiel: This book is a provocative and contrarian take on entrepreneurship and innovation. It argues that true innovation involves creating something new and unique, rather than simply copying what others have done. It provides insights into how to build a successful startup from scratch.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Scaling Up by Verne Harnish: This book is a comprehensive guide to scaling a business successfully. It provides practical advice and tools for building a strong team, developing a winning strategy, and managing resources effectively. It includes case studies from successful companies and provides a framework for scaling up in a sustainable way.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Overall, these books are similar to Blitzscaling in terms of their focus on entrepreneurship, growth, and scaling, and can be valuable resources for anyone who is looking to build a successful business.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uwnhdgdv2zym"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entrepreneurship, business, growth, scaling, innovation, leadership, management, risk-taking, team-building, culture, mindset.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n73gc6vuipxq" w:id="9"/>
      <w:bookmarkEnd w:id="9"/>
      <w:r w:rsidDel="00000000" w:rsidR="00000000" w:rsidRPr="00000000">
        <w:rPr>
          <w:rtl w:val="0"/>
        </w:rPr>
        <w:t xml:space="preserve">What is the full citation of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Hoffman, Reid and Yeh, Chris. Blitzscaling: The Lightning-Fast Path to Building Massively Valuable Companies. Currency, 2018.</w:t>
      </w:r>
    </w:p>
    <w:p w:rsidR="00000000" w:rsidDel="00000000" w:rsidP="00000000" w:rsidRDefault="00000000" w:rsidRPr="00000000" w14:paraId="0000006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